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50</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51</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52</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53</w:t>
      </w:r>
      <w:r>
        <w:fldChar w:fldCharType="end"/>
      </w:r>
      <w:r>
        <w:fldChar w:fldCharType="end"/>
      </w:r>
    </w:p>
    <w:p>
      <w:r>
        <w:fldChar w:fldCharType="end"/>
      </w:r>
    </w:p>
    <w:p>
      <w:pPr>
        <w:pStyle w:val="32"/>
        <w:tabs>
          <w:tab w:val="right" w:leader="dot" w:pos="14562"/>
        </w:tabs>
      </w:pPr>
      <w:r>
        <w:fldChar w:fldCharType="begin"/>
      </w:r>
      <w:r>
        <w:instrText xml:space="preserve">TOC \o "4-4" \h \z \u</w:instrText>
      </w:r>
      <w:r>
        <w:fldChar w:fldCharType="separate"/>
      </w:r>
    </w:p>
    <w:p>
      <w:pPr>
        <w:rPr>
          <w:rFonts w:eastAsiaTheme="minorEastAsia"/>
          <w:lang w:eastAsia="zh-CN"/>
        </w:rPr>
        <w:sectPr>
          <w:headerReference r:id="rId3" w:type="default"/>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4" w:type="default"/>
          <w:footerReference r:id="rId5"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312魏县公安局</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17988.06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16607.13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1043.93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17988.06</w:t>
            </w:r>
          </w:p>
        </w:tc>
        <w:tc>
          <w:tcPr>
            <w:tcW w:w="4535" w:type="dxa"/>
            <w:vAlign w:val="center"/>
          </w:tcPr>
          <w:p>
            <w:pPr>
              <w:pStyle w:val="14"/>
            </w:pPr>
            <w:r>
              <w:t>本年支出合计</w:t>
            </w:r>
          </w:p>
        </w:tc>
        <w:tc>
          <w:tcPr>
            <w:tcW w:w="2126" w:type="dxa"/>
            <w:vAlign w:val="center"/>
          </w:tcPr>
          <w:p>
            <w:pPr>
              <w:pStyle w:val="15"/>
            </w:pPr>
            <w:r>
              <w:t>17988.06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17988.06</w:t>
            </w:r>
          </w:p>
        </w:tc>
        <w:tc>
          <w:tcPr>
            <w:tcW w:w="4535" w:type="dxa"/>
            <w:vAlign w:val="center"/>
          </w:tcPr>
          <w:p>
            <w:pPr>
              <w:pStyle w:val="14"/>
            </w:pPr>
            <w:r>
              <w:t>支出总计</w:t>
            </w:r>
          </w:p>
        </w:tc>
        <w:tc>
          <w:tcPr>
            <w:tcW w:w="2126" w:type="dxa"/>
            <w:vAlign w:val="center"/>
          </w:tcPr>
          <w:p>
            <w:pPr>
              <w:pStyle w:val="15"/>
            </w:pPr>
            <w:r>
              <w:t>17988.06</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312魏县公安局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17988.06</w:t>
            </w:r>
          </w:p>
        </w:tc>
        <w:tc>
          <w:tcPr>
            <w:tcW w:w="1134" w:type="dxa"/>
            <w:vAlign w:val="center"/>
          </w:tcPr>
          <w:p>
            <w:pPr>
              <w:pStyle w:val="15"/>
            </w:pPr>
            <w:r>
              <w:t>17988.06</w:t>
            </w:r>
          </w:p>
        </w:tc>
        <w:tc>
          <w:tcPr>
            <w:tcW w:w="1134" w:type="dxa"/>
            <w:vAlign w:val="center"/>
          </w:tcPr>
          <w:p>
            <w:pPr>
              <w:pStyle w:val="15"/>
            </w:pPr>
            <w:r>
              <w:t>17988.06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16607.13</w:t>
            </w:r>
          </w:p>
        </w:tc>
        <w:tc>
          <w:tcPr>
            <w:tcW w:w="1134" w:type="dxa"/>
            <w:vAlign w:val="center"/>
          </w:tcPr>
          <w:p>
            <w:pPr>
              <w:pStyle w:val="11"/>
            </w:pPr>
            <w:r>
              <w:t>16607.13</w:t>
            </w:r>
          </w:p>
        </w:tc>
        <w:tc>
          <w:tcPr>
            <w:tcW w:w="1134" w:type="dxa"/>
            <w:vAlign w:val="center"/>
          </w:tcPr>
          <w:p>
            <w:pPr>
              <w:pStyle w:val="11"/>
            </w:pPr>
            <w:r>
              <w:t>16607.13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16607.13</w:t>
            </w:r>
          </w:p>
        </w:tc>
        <w:tc>
          <w:tcPr>
            <w:tcW w:w="1134" w:type="dxa"/>
            <w:vAlign w:val="center"/>
          </w:tcPr>
          <w:p>
            <w:pPr>
              <w:pStyle w:val="11"/>
            </w:pPr>
            <w:r>
              <w:t>16607.13</w:t>
            </w:r>
          </w:p>
        </w:tc>
        <w:tc>
          <w:tcPr>
            <w:tcW w:w="1134" w:type="dxa"/>
            <w:vAlign w:val="center"/>
          </w:tcPr>
          <w:p>
            <w:pPr>
              <w:pStyle w:val="11"/>
            </w:pPr>
            <w:r>
              <w:t>16607.13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2040201</w:t>
            </w:r>
          </w:p>
        </w:tc>
        <w:tc>
          <w:tcPr>
            <w:tcW w:w="1559" w:type="dxa"/>
            <w:vAlign w:val="center"/>
          </w:tcPr>
          <w:p>
            <w:pPr>
              <w:pStyle w:val="12"/>
            </w:pPr>
            <w:r>
              <w:t>行政运行</w:t>
            </w:r>
          </w:p>
        </w:tc>
        <w:tc>
          <w:tcPr>
            <w:tcW w:w="1134" w:type="dxa"/>
            <w:vAlign w:val="center"/>
          </w:tcPr>
          <w:p>
            <w:pPr>
              <w:pStyle w:val="11"/>
            </w:pPr>
            <w:r>
              <w:t>9106.72</w:t>
            </w:r>
          </w:p>
        </w:tc>
        <w:tc>
          <w:tcPr>
            <w:tcW w:w="1134" w:type="dxa"/>
            <w:vAlign w:val="center"/>
          </w:tcPr>
          <w:p>
            <w:pPr>
              <w:pStyle w:val="11"/>
            </w:pPr>
            <w:r>
              <w:t>9106.72</w:t>
            </w:r>
          </w:p>
        </w:tc>
        <w:tc>
          <w:tcPr>
            <w:tcW w:w="1134" w:type="dxa"/>
            <w:vAlign w:val="center"/>
          </w:tcPr>
          <w:p>
            <w:pPr>
              <w:pStyle w:val="11"/>
            </w:pPr>
            <w:r>
              <w:t>9106.72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3983.80</w:t>
            </w:r>
          </w:p>
        </w:tc>
        <w:tc>
          <w:tcPr>
            <w:tcW w:w="1134" w:type="dxa"/>
            <w:vAlign w:val="center"/>
          </w:tcPr>
          <w:p>
            <w:pPr>
              <w:pStyle w:val="11"/>
            </w:pPr>
            <w:r>
              <w:t>3983.80</w:t>
            </w:r>
          </w:p>
        </w:tc>
        <w:tc>
          <w:tcPr>
            <w:tcW w:w="1134" w:type="dxa"/>
            <w:vAlign w:val="center"/>
          </w:tcPr>
          <w:p>
            <w:pPr>
              <w:pStyle w:val="11"/>
            </w:pPr>
            <w:r>
              <w:t>3983.80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2040220</w:t>
            </w:r>
          </w:p>
        </w:tc>
        <w:tc>
          <w:tcPr>
            <w:tcW w:w="1559" w:type="dxa"/>
            <w:vAlign w:val="center"/>
          </w:tcPr>
          <w:p>
            <w:pPr>
              <w:pStyle w:val="12"/>
            </w:pPr>
            <w:r>
              <w:t>执法办案</w:t>
            </w:r>
          </w:p>
        </w:tc>
        <w:tc>
          <w:tcPr>
            <w:tcW w:w="1134" w:type="dxa"/>
            <w:vAlign w:val="center"/>
          </w:tcPr>
          <w:p>
            <w:pPr>
              <w:pStyle w:val="11"/>
            </w:pPr>
            <w:r>
              <w:t>181.00</w:t>
            </w:r>
          </w:p>
        </w:tc>
        <w:tc>
          <w:tcPr>
            <w:tcW w:w="1134" w:type="dxa"/>
            <w:vAlign w:val="center"/>
          </w:tcPr>
          <w:p>
            <w:pPr>
              <w:pStyle w:val="11"/>
            </w:pPr>
            <w:r>
              <w:t>181.00</w:t>
            </w:r>
          </w:p>
        </w:tc>
        <w:tc>
          <w:tcPr>
            <w:tcW w:w="1134" w:type="dxa"/>
            <w:vAlign w:val="center"/>
          </w:tcPr>
          <w:p>
            <w:pPr>
              <w:pStyle w:val="11"/>
            </w:pPr>
            <w:r>
              <w:t>181.00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2040221</w:t>
            </w:r>
          </w:p>
        </w:tc>
        <w:tc>
          <w:tcPr>
            <w:tcW w:w="1559" w:type="dxa"/>
            <w:vAlign w:val="center"/>
          </w:tcPr>
          <w:p>
            <w:pPr>
              <w:pStyle w:val="12"/>
            </w:pPr>
            <w:r>
              <w:t>特别业务</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2040222</w:t>
            </w:r>
          </w:p>
        </w:tc>
        <w:tc>
          <w:tcPr>
            <w:tcW w:w="1559" w:type="dxa"/>
            <w:vAlign w:val="center"/>
          </w:tcPr>
          <w:p>
            <w:pPr>
              <w:pStyle w:val="12"/>
            </w:pPr>
            <w:r>
              <w:t>特勤业务</w:t>
            </w:r>
          </w:p>
        </w:tc>
        <w:tc>
          <w:tcPr>
            <w:tcW w:w="1134" w:type="dxa"/>
            <w:vAlign w:val="center"/>
          </w:tcPr>
          <w:p>
            <w:pPr>
              <w:pStyle w:val="11"/>
            </w:pPr>
            <w:r>
              <w:t>598.11</w:t>
            </w:r>
          </w:p>
        </w:tc>
        <w:tc>
          <w:tcPr>
            <w:tcW w:w="1134" w:type="dxa"/>
            <w:vAlign w:val="center"/>
          </w:tcPr>
          <w:p>
            <w:pPr>
              <w:pStyle w:val="11"/>
            </w:pPr>
            <w:r>
              <w:t>598.11</w:t>
            </w:r>
          </w:p>
        </w:tc>
        <w:tc>
          <w:tcPr>
            <w:tcW w:w="1134" w:type="dxa"/>
            <w:vAlign w:val="center"/>
          </w:tcPr>
          <w:p>
            <w:pPr>
              <w:pStyle w:val="11"/>
            </w:pPr>
            <w:r>
              <w:t>598.11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2337.50</w:t>
            </w:r>
          </w:p>
        </w:tc>
        <w:tc>
          <w:tcPr>
            <w:tcW w:w="1134" w:type="dxa"/>
            <w:vAlign w:val="center"/>
          </w:tcPr>
          <w:p>
            <w:pPr>
              <w:pStyle w:val="11"/>
            </w:pPr>
            <w:r>
              <w:t>2337.50</w:t>
            </w:r>
          </w:p>
        </w:tc>
        <w:tc>
          <w:tcPr>
            <w:tcW w:w="1134" w:type="dxa"/>
            <w:vAlign w:val="center"/>
          </w:tcPr>
          <w:p>
            <w:pPr>
              <w:pStyle w:val="11"/>
            </w:pPr>
            <w:r>
              <w:t>2337.50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1043.93</w:t>
            </w:r>
          </w:p>
        </w:tc>
        <w:tc>
          <w:tcPr>
            <w:tcW w:w="1134" w:type="dxa"/>
            <w:vAlign w:val="center"/>
          </w:tcPr>
          <w:p>
            <w:pPr>
              <w:pStyle w:val="11"/>
            </w:pPr>
            <w:r>
              <w:t>1043.93</w:t>
            </w:r>
          </w:p>
        </w:tc>
        <w:tc>
          <w:tcPr>
            <w:tcW w:w="1134" w:type="dxa"/>
            <w:vAlign w:val="center"/>
          </w:tcPr>
          <w:p>
            <w:pPr>
              <w:pStyle w:val="11"/>
            </w:pPr>
            <w:r>
              <w:t>1043.93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1043.93</w:t>
            </w:r>
          </w:p>
        </w:tc>
        <w:tc>
          <w:tcPr>
            <w:tcW w:w="1134" w:type="dxa"/>
            <w:vAlign w:val="center"/>
          </w:tcPr>
          <w:p>
            <w:pPr>
              <w:pStyle w:val="11"/>
            </w:pPr>
            <w:r>
              <w:t>1043.93</w:t>
            </w:r>
          </w:p>
        </w:tc>
        <w:tc>
          <w:tcPr>
            <w:tcW w:w="1134" w:type="dxa"/>
            <w:vAlign w:val="center"/>
          </w:tcPr>
          <w:p>
            <w:pPr>
              <w:pStyle w:val="11"/>
            </w:pPr>
            <w:r>
              <w:t>1043.93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143.34</w:t>
            </w:r>
          </w:p>
        </w:tc>
        <w:tc>
          <w:tcPr>
            <w:tcW w:w="1134" w:type="dxa"/>
            <w:vAlign w:val="center"/>
          </w:tcPr>
          <w:p>
            <w:pPr>
              <w:pStyle w:val="11"/>
            </w:pPr>
            <w:r>
              <w:t>143.34</w:t>
            </w:r>
          </w:p>
        </w:tc>
        <w:tc>
          <w:tcPr>
            <w:tcW w:w="1134" w:type="dxa"/>
            <w:vAlign w:val="center"/>
          </w:tcPr>
          <w:p>
            <w:pPr>
              <w:pStyle w:val="11"/>
            </w:pPr>
            <w:r>
              <w:t>143.34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600.39</w:t>
            </w:r>
          </w:p>
        </w:tc>
        <w:tc>
          <w:tcPr>
            <w:tcW w:w="1134" w:type="dxa"/>
            <w:vAlign w:val="center"/>
          </w:tcPr>
          <w:p>
            <w:pPr>
              <w:pStyle w:val="11"/>
            </w:pPr>
            <w:r>
              <w:t>600.39</w:t>
            </w:r>
          </w:p>
        </w:tc>
        <w:tc>
          <w:tcPr>
            <w:tcW w:w="1134" w:type="dxa"/>
            <w:vAlign w:val="center"/>
          </w:tcPr>
          <w:p>
            <w:pPr>
              <w:pStyle w:val="11"/>
            </w:pPr>
            <w:r>
              <w:t>600.39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300.20</w:t>
            </w:r>
          </w:p>
        </w:tc>
        <w:tc>
          <w:tcPr>
            <w:tcW w:w="1134" w:type="dxa"/>
            <w:vAlign w:val="center"/>
          </w:tcPr>
          <w:p>
            <w:pPr>
              <w:pStyle w:val="11"/>
            </w:pPr>
            <w:r>
              <w:t>300.20</w:t>
            </w:r>
          </w:p>
        </w:tc>
        <w:tc>
          <w:tcPr>
            <w:tcW w:w="1134" w:type="dxa"/>
            <w:vAlign w:val="center"/>
          </w:tcPr>
          <w:p>
            <w:pPr>
              <w:pStyle w:val="11"/>
            </w:pPr>
            <w:r>
              <w:t>300.20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336.99</w:t>
            </w:r>
          </w:p>
        </w:tc>
        <w:tc>
          <w:tcPr>
            <w:tcW w:w="1134" w:type="dxa"/>
            <w:vAlign w:val="center"/>
          </w:tcPr>
          <w:p>
            <w:pPr>
              <w:pStyle w:val="11"/>
            </w:pPr>
            <w:r>
              <w:t>336.99</w:t>
            </w:r>
          </w:p>
        </w:tc>
        <w:tc>
          <w:tcPr>
            <w:tcW w:w="1134" w:type="dxa"/>
            <w:vAlign w:val="center"/>
          </w:tcPr>
          <w:p>
            <w:pPr>
              <w:pStyle w:val="11"/>
            </w:pPr>
            <w:r>
              <w:t>336.99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21012</w:t>
            </w:r>
          </w:p>
        </w:tc>
        <w:tc>
          <w:tcPr>
            <w:tcW w:w="1559" w:type="dxa"/>
            <w:vAlign w:val="center"/>
          </w:tcPr>
          <w:p>
            <w:pPr>
              <w:pStyle w:val="12"/>
            </w:pPr>
            <w:r>
              <w:t>财政对基本医疗保险基金的补助</w:t>
            </w:r>
          </w:p>
        </w:tc>
        <w:tc>
          <w:tcPr>
            <w:tcW w:w="1134" w:type="dxa"/>
            <w:vAlign w:val="center"/>
          </w:tcPr>
          <w:p>
            <w:pPr>
              <w:pStyle w:val="11"/>
            </w:pPr>
            <w:r>
              <w:t>336.99</w:t>
            </w:r>
          </w:p>
        </w:tc>
        <w:tc>
          <w:tcPr>
            <w:tcW w:w="1134" w:type="dxa"/>
            <w:vAlign w:val="center"/>
          </w:tcPr>
          <w:p>
            <w:pPr>
              <w:pStyle w:val="11"/>
            </w:pPr>
            <w:r>
              <w:t>336.99</w:t>
            </w:r>
          </w:p>
        </w:tc>
        <w:tc>
          <w:tcPr>
            <w:tcW w:w="1134" w:type="dxa"/>
            <w:vAlign w:val="center"/>
          </w:tcPr>
          <w:p>
            <w:pPr>
              <w:pStyle w:val="11"/>
            </w:pPr>
            <w:r>
              <w:t>336.99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2101201</w:t>
            </w:r>
          </w:p>
        </w:tc>
        <w:tc>
          <w:tcPr>
            <w:tcW w:w="1559" w:type="dxa"/>
            <w:vAlign w:val="center"/>
          </w:tcPr>
          <w:p>
            <w:pPr>
              <w:pStyle w:val="12"/>
            </w:pPr>
            <w:r>
              <w:t>财政对职工基本医疗保险基金的补助</w:t>
            </w:r>
          </w:p>
        </w:tc>
        <w:tc>
          <w:tcPr>
            <w:tcW w:w="1134" w:type="dxa"/>
            <w:vAlign w:val="center"/>
          </w:tcPr>
          <w:p>
            <w:pPr>
              <w:pStyle w:val="11"/>
            </w:pPr>
            <w:r>
              <w:t>336.99</w:t>
            </w:r>
          </w:p>
        </w:tc>
        <w:tc>
          <w:tcPr>
            <w:tcW w:w="1134" w:type="dxa"/>
            <w:vAlign w:val="center"/>
          </w:tcPr>
          <w:p>
            <w:pPr>
              <w:pStyle w:val="11"/>
            </w:pPr>
            <w:r>
              <w:t>336.99</w:t>
            </w:r>
          </w:p>
        </w:tc>
        <w:tc>
          <w:tcPr>
            <w:tcW w:w="1134" w:type="dxa"/>
            <w:vAlign w:val="center"/>
          </w:tcPr>
          <w:p>
            <w:pPr>
              <w:pStyle w:val="11"/>
            </w:pPr>
            <w:r>
              <w:t>336.99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17988.06</w:t>
            </w:r>
          </w:p>
        </w:tc>
        <w:tc>
          <w:tcPr>
            <w:tcW w:w="1361" w:type="dxa"/>
            <w:vAlign w:val="center"/>
          </w:tcPr>
          <w:p>
            <w:pPr>
              <w:pStyle w:val="15"/>
            </w:pPr>
            <w:r>
              <w:t>9064.31</w:t>
            </w:r>
          </w:p>
        </w:tc>
        <w:tc>
          <w:tcPr>
            <w:tcW w:w="1361" w:type="dxa"/>
            <w:vAlign w:val="center"/>
          </w:tcPr>
          <w:p>
            <w:pPr>
              <w:pStyle w:val="15"/>
            </w:pPr>
            <w:r>
              <w:t>8923.75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16607.13</w:t>
            </w:r>
          </w:p>
        </w:tc>
        <w:tc>
          <w:tcPr>
            <w:tcW w:w="1361" w:type="dxa"/>
            <w:vAlign w:val="center"/>
          </w:tcPr>
          <w:p>
            <w:pPr>
              <w:pStyle w:val="11"/>
            </w:pPr>
            <w:r>
              <w:t>7683.38</w:t>
            </w:r>
          </w:p>
        </w:tc>
        <w:tc>
          <w:tcPr>
            <w:tcW w:w="1361" w:type="dxa"/>
            <w:vAlign w:val="center"/>
          </w:tcPr>
          <w:p>
            <w:pPr>
              <w:pStyle w:val="11"/>
            </w:pPr>
            <w:r>
              <w:t>8923.75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16607.13</w:t>
            </w:r>
          </w:p>
        </w:tc>
        <w:tc>
          <w:tcPr>
            <w:tcW w:w="1361" w:type="dxa"/>
            <w:vAlign w:val="center"/>
          </w:tcPr>
          <w:p>
            <w:pPr>
              <w:pStyle w:val="11"/>
            </w:pPr>
            <w:r>
              <w:t>7683.38</w:t>
            </w:r>
          </w:p>
        </w:tc>
        <w:tc>
          <w:tcPr>
            <w:tcW w:w="1361" w:type="dxa"/>
            <w:vAlign w:val="center"/>
          </w:tcPr>
          <w:p>
            <w:pPr>
              <w:pStyle w:val="11"/>
            </w:pPr>
            <w:r>
              <w:t>8923.75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2040201</w:t>
            </w:r>
          </w:p>
        </w:tc>
        <w:tc>
          <w:tcPr>
            <w:tcW w:w="4535" w:type="dxa"/>
            <w:vAlign w:val="center"/>
          </w:tcPr>
          <w:p>
            <w:pPr>
              <w:pStyle w:val="12"/>
            </w:pPr>
            <w:r>
              <w:t>行政运行</w:t>
            </w:r>
          </w:p>
        </w:tc>
        <w:tc>
          <w:tcPr>
            <w:tcW w:w="1361" w:type="dxa"/>
            <w:vAlign w:val="center"/>
          </w:tcPr>
          <w:p>
            <w:pPr>
              <w:pStyle w:val="11"/>
            </w:pPr>
            <w:r>
              <w:t>9106.72</w:t>
            </w:r>
          </w:p>
        </w:tc>
        <w:tc>
          <w:tcPr>
            <w:tcW w:w="1361" w:type="dxa"/>
            <w:vAlign w:val="center"/>
          </w:tcPr>
          <w:p>
            <w:pPr>
              <w:pStyle w:val="11"/>
            </w:pPr>
            <w:r>
              <w:t>7683.38</w:t>
            </w:r>
          </w:p>
        </w:tc>
        <w:tc>
          <w:tcPr>
            <w:tcW w:w="1361" w:type="dxa"/>
            <w:vAlign w:val="center"/>
          </w:tcPr>
          <w:p>
            <w:pPr>
              <w:pStyle w:val="11"/>
            </w:pPr>
            <w:r>
              <w:t>1423.34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3983.80</w:t>
            </w:r>
          </w:p>
        </w:tc>
        <w:tc>
          <w:tcPr>
            <w:tcW w:w="1361" w:type="dxa"/>
            <w:vAlign w:val="center"/>
          </w:tcPr>
          <w:p>
            <w:pPr>
              <w:pStyle w:val="11"/>
            </w:pPr>
          </w:p>
        </w:tc>
        <w:tc>
          <w:tcPr>
            <w:tcW w:w="1361" w:type="dxa"/>
            <w:vAlign w:val="center"/>
          </w:tcPr>
          <w:p>
            <w:pPr>
              <w:pStyle w:val="11"/>
            </w:pPr>
            <w:r>
              <w:t>3983.80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2040220</w:t>
            </w:r>
          </w:p>
        </w:tc>
        <w:tc>
          <w:tcPr>
            <w:tcW w:w="4535" w:type="dxa"/>
            <w:vAlign w:val="center"/>
          </w:tcPr>
          <w:p>
            <w:pPr>
              <w:pStyle w:val="12"/>
            </w:pPr>
            <w:r>
              <w:t>执法办案</w:t>
            </w:r>
          </w:p>
        </w:tc>
        <w:tc>
          <w:tcPr>
            <w:tcW w:w="1361" w:type="dxa"/>
            <w:vAlign w:val="center"/>
          </w:tcPr>
          <w:p>
            <w:pPr>
              <w:pStyle w:val="11"/>
            </w:pPr>
            <w:r>
              <w:t>181.00</w:t>
            </w:r>
          </w:p>
        </w:tc>
        <w:tc>
          <w:tcPr>
            <w:tcW w:w="1361" w:type="dxa"/>
            <w:vAlign w:val="center"/>
          </w:tcPr>
          <w:p>
            <w:pPr>
              <w:pStyle w:val="11"/>
            </w:pPr>
          </w:p>
        </w:tc>
        <w:tc>
          <w:tcPr>
            <w:tcW w:w="1361" w:type="dxa"/>
            <w:vAlign w:val="center"/>
          </w:tcPr>
          <w:p>
            <w:pPr>
              <w:pStyle w:val="11"/>
            </w:pPr>
            <w:r>
              <w:t>181.00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2040221</w:t>
            </w:r>
          </w:p>
        </w:tc>
        <w:tc>
          <w:tcPr>
            <w:tcW w:w="4535" w:type="dxa"/>
            <w:vAlign w:val="center"/>
          </w:tcPr>
          <w:p>
            <w:pPr>
              <w:pStyle w:val="12"/>
            </w:pPr>
            <w:r>
              <w:t>特别业务</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2040222</w:t>
            </w:r>
          </w:p>
        </w:tc>
        <w:tc>
          <w:tcPr>
            <w:tcW w:w="4535" w:type="dxa"/>
            <w:vAlign w:val="center"/>
          </w:tcPr>
          <w:p>
            <w:pPr>
              <w:pStyle w:val="12"/>
            </w:pPr>
            <w:r>
              <w:t>特勤业务</w:t>
            </w:r>
          </w:p>
        </w:tc>
        <w:tc>
          <w:tcPr>
            <w:tcW w:w="1361" w:type="dxa"/>
            <w:vAlign w:val="center"/>
          </w:tcPr>
          <w:p>
            <w:pPr>
              <w:pStyle w:val="11"/>
            </w:pPr>
            <w:r>
              <w:t>598.11</w:t>
            </w:r>
          </w:p>
        </w:tc>
        <w:tc>
          <w:tcPr>
            <w:tcW w:w="1361" w:type="dxa"/>
            <w:vAlign w:val="center"/>
          </w:tcPr>
          <w:p>
            <w:pPr>
              <w:pStyle w:val="11"/>
            </w:pPr>
          </w:p>
        </w:tc>
        <w:tc>
          <w:tcPr>
            <w:tcW w:w="1361" w:type="dxa"/>
            <w:vAlign w:val="center"/>
          </w:tcPr>
          <w:p>
            <w:pPr>
              <w:pStyle w:val="11"/>
            </w:pPr>
            <w:r>
              <w:t>598.11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2337.50</w:t>
            </w:r>
          </w:p>
        </w:tc>
        <w:tc>
          <w:tcPr>
            <w:tcW w:w="1361" w:type="dxa"/>
            <w:vAlign w:val="center"/>
          </w:tcPr>
          <w:p>
            <w:pPr>
              <w:pStyle w:val="11"/>
            </w:pPr>
          </w:p>
        </w:tc>
        <w:tc>
          <w:tcPr>
            <w:tcW w:w="1361" w:type="dxa"/>
            <w:vAlign w:val="center"/>
          </w:tcPr>
          <w:p>
            <w:pPr>
              <w:pStyle w:val="11"/>
            </w:pPr>
            <w:r>
              <w:t>2337.50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1043.93</w:t>
            </w:r>
          </w:p>
        </w:tc>
        <w:tc>
          <w:tcPr>
            <w:tcW w:w="1361" w:type="dxa"/>
            <w:vAlign w:val="center"/>
          </w:tcPr>
          <w:p>
            <w:pPr>
              <w:pStyle w:val="11"/>
            </w:pPr>
            <w:r>
              <w:t>1043.93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1043.93</w:t>
            </w:r>
          </w:p>
        </w:tc>
        <w:tc>
          <w:tcPr>
            <w:tcW w:w="1361" w:type="dxa"/>
            <w:vAlign w:val="center"/>
          </w:tcPr>
          <w:p>
            <w:pPr>
              <w:pStyle w:val="11"/>
            </w:pPr>
            <w:r>
              <w:t>1043.93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143.34</w:t>
            </w:r>
          </w:p>
        </w:tc>
        <w:tc>
          <w:tcPr>
            <w:tcW w:w="1361" w:type="dxa"/>
            <w:vAlign w:val="center"/>
          </w:tcPr>
          <w:p>
            <w:pPr>
              <w:pStyle w:val="11"/>
            </w:pPr>
            <w:r>
              <w:t>143.34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600.39</w:t>
            </w:r>
          </w:p>
        </w:tc>
        <w:tc>
          <w:tcPr>
            <w:tcW w:w="1361" w:type="dxa"/>
            <w:vAlign w:val="center"/>
          </w:tcPr>
          <w:p>
            <w:pPr>
              <w:pStyle w:val="11"/>
            </w:pPr>
            <w:r>
              <w:t>600.39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300.20</w:t>
            </w:r>
          </w:p>
        </w:tc>
        <w:tc>
          <w:tcPr>
            <w:tcW w:w="1361" w:type="dxa"/>
            <w:vAlign w:val="center"/>
          </w:tcPr>
          <w:p>
            <w:pPr>
              <w:pStyle w:val="11"/>
            </w:pPr>
            <w:r>
              <w:t>300.20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336.99</w:t>
            </w:r>
          </w:p>
        </w:tc>
        <w:tc>
          <w:tcPr>
            <w:tcW w:w="1361" w:type="dxa"/>
            <w:vAlign w:val="center"/>
          </w:tcPr>
          <w:p>
            <w:pPr>
              <w:pStyle w:val="11"/>
            </w:pPr>
            <w:r>
              <w:t>336.99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21012</w:t>
            </w:r>
          </w:p>
        </w:tc>
        <w:tc>
          <w:tcPr>
            <w:tcW w:w="4535" w:type="dxa"/>
            <w:vAlign w:val="center"/>
          </w:tcPr>
          <w:p>
            <w:pPr>
              <w:pStyle w:val="12"/>
            </w:pPr>
            <w:r>
              <w:t>财政对基本医疗保险基金的补助</w:t>
            </w:r>
          </w:p>
        </w:tc>
        <w:tc>
          <w:tcPr>
            <w:tcW w:w="1361" w:type="dxa"/>
            <w:vAlign w:val="center"/>
          </w:tcPr>
          <w:p>
            <w:pPr>
              <w:pStyle w:val="11"/>
            </w:pPr>
            <w:r>
              <w:t>336.99</w:t>
            </w:r>
          </w:p>
        </w:tc>
        <w:tc>
          <w:tcPr>
            <w:tcW w:w="1361" w:type="dxa"/>
            <w:vAlign w:val="center"/>
          </w:tcPr>
          <w:p>
            <w:pPr>
              <w:pStyle w:val="11"/>
            </w:pPr>
            <w:r>
              <w:t>336.99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2101201</w:t>
            </w:r>
          </w:p>
        </w:tc>
        <w:tc>
          <w:tcPr>
            <w:tcW w:w="4535" w:type="dxa"/>
            <w:vAlign w:val="center"/>
          </w:tcPr>
          <w:p>
            <w:pPr>
              <w:pStyle w:val="12"/>
            </w:pPr>
            <w:r>
              <w:t>财政对职工基本医疗保险基金的补助</w:t>
            </w:r>
          </w:p>
        </w:tc>
        <w:tc>
          <w:tcPr>
            <w:tcW w:w="1361" w:type="dxa"/>
            <w:vAlign w:val="center"/>
          </w:tcPr>
          <w:p>
            <w:pPr>
              <w:pStyle w:val="11"/>
            </w:pPr>
            <w:r>
              <w:t>336.99</w:t>
            </w:r>
          </w:p>
        </w:tc>
        <w:tc>
          <w:tcPr>
            <w:tcW w:w="1361" w:type="dxa"/>
            <w:vAlign w:val="center"/>
          </w:tcPr>
          <w:p>
            <w:pPr>
              <w:pStyle w:val="11"/>
            </w:pPr>
            <w:r>
              <w:t>336.99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17988.06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16607.13</w:t>
            </w:r>
          </w:p>
        </w:tc>
        <w:tc>
          <w:tcPr>
            <w:tcW w:w="1474" w:type="dxa"/>
            <w:vAlign w:val="center"/>
          </w:tcPr>
          <w:p>
            <w:pPr>
              <w:pStyle w:val="11"/>
            </w:pPr>
            <w:r>
              <w:t>16607.13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1043.93</w:t>
            </w:r>
          </w:p>
        </w:tc>
        <w:tc>
          <w:tcPr>
            <w:tcW w:w="1474" w:type="dxa"/>
            <w:vAlign w:val="center"/>
          </w:tcPr>
          <w:p>
            <w:pPr>
              <w:pStyle w:val="11"/>
            </w:pPr>
            <w:r>
              <w:t>1043.93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336.99</w:t>
            </w:r>
          </w:p>
        </w:tc>
        <w:tc>
          <w:tcPr>
            <w:tcW w:w="1474" w:type="dxa"/>
            <w:vAlign w:val="center"/>
          </w:tcPr>
          <w:p>
            <w:pPr>
              <w:pStyle w:val="11"/>
            </w:pPr>
            <w:r>
              <w:t>336.99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17988.06</w:t>
            </w:r>
          </w:p>
        </w:tc>
        <w:tc>
          <w:tcPr>
            <w:tcW w:w="3402" w:type="dxa"/>
            <w:vAlign w:val="center"/>
          </w:tcPr>
          <w:p>
            <w:pPr>
              <w:pStyle w:val="14"/>
            </w:pPr>
            <w:r>
              <w:t>本年支出合计</w:t>
            </w:r>
          </w:p>
        </w:tc>
        <w:tc>
          <w:tcPr>
            <w:tcW w:w="1474" w:type="dxa"/>
            <w:vAlign w:val="center"/>
          </w:tcPr>
          <w:p>
            <w:pPr>
              <w:pStyle w:val="15"/>
            </w:pPr>
            <w:r>
              <w:t>17988.06</w:t>
            </w:r>
          </w:p>
        </w:tc>
        <w:tc>
          <w:tcPr>
            <w:tcW w:w="1474" w:type="dxa"/>
            <w:vAlign w:val="center"/>
          </w:tcPr>
          <w:p>
            <w:pPr>
              <w:pStyle w:val="15"/>
            </w:pPr>
            <w:r>
              <w:t>17988.06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17988.06</w:t>
            </w:r>
          </w:p>
        </w:tc>
        <w:tc>
          <w:tcPr>
            <w:tcW w:w="3402" w:type="dxa"/>
            <w:vAlign w:val="center"/>
          </w:tcPr>
          <w:p>
            <w:pPr>
              <w:pStyle w:val="14"/>
            </w:pPr>
            <w:r>
              <w:t>支出总计</w:t>
            </w:r>
          </w:p>
        </w:tc>
        <w:tc>
          <w:tcPr>
            <w:tcW w:w="1474" w:type="dxa"/>
            <w:vAlign w:val="center"/>
          </w:tcPr>
          <w:p>
            <w:pPr>
              <w:pStyle w:val="15"/>
            </w:pPr>
            <w:r>
              <w:t>17988.06</w:t>
            </w:r>
          </w:p>
        </w:tc>
        <w:tc>
          <w:tcPr>
            <w:tcW w:w="1474" w:type="dxa"/>
            <w:vAlign w:val="center"/>
          </w:tcPr>
          <w:p>
            <w:pPr>
              <w:pStyle w:val="15"/>
            </w:pPr>
            <w:r>
              <w:t>17988.06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17988.06</w:t>
            </w:r>
          </w:p>
        </w:tc>
        <w:tc>
          <w:tcPr>
            <w:tcW w:w="2551" w:type="dxa"/>
            <w:vAlign w:val="center"/>
          </w:tcPr>
          <w:p>
            <w:pPr>
              <w:pStyle w:val="15"/>
            </w:pPr>
            <w:r>
              <w:t>9064.31</w:t>
            </w:r>
          </w:p>
        </w:tc>
        <w:tc>
          <w:tcPr>
            <w:tcW w:w="2551" w:type="dxa"/>
            <w:vAlign w:val="center"/>
          </w:tcPr>
          <w:p>
            <w:pPr>
              <w:pStyle w:val="15"/>
            </w:pPr>
            <w:r>
              <w:t>8923.75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16607.13</w:t>
            </w:r>
          </w:p>
        </w:tc>
        <w:tc>
          <w:tcPr>
            <w:tcW w:w="2551" w:type="dxa"/>
            <w:vAlign w:val="center"/>
          </w:tcPr>
          <w:p>
            <w:pPr>
              <w:pStyle w:val="11"/>
            </w:pPr>
            <w:r>
              <w:t>7683.38</w:t>
            </w:r>
          </w:p>
        </w:tc>
        <w:tc>
          <w:tcPr>
            <w:tcW w:w="2551" w:type="dxa"/>
            <w:vAlign w:val="center"/>
          </w:tcPr>
          <w:p>
            <w:pPr>
              <w:pStyle w:val="11"/>
            </w:pPr>
            <w:r>
              <w:t>8923.75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16607.13</w:t>
            </w:r>
          </w:p>
        </w:tc>
        <w:tc>
          <w:tcPr>
            <w:tcW w:w="2551" w:type="dxa"/>
            <w:vAlign w:val="center"/>
          </w:tcPr>
          <w:p>
            <w:pPr>
              <w:pStyle w:val="11"/>
            </w:pPr>
            <w:r>
              <w:t>7683.38</w:t>
            </w:r>
          </w:p>
        </w:tc>
        <w:tc>
          <w:tcPr>
            <w:tcW w:w="2551" w:type="dxa"/>
            <w:vAlign w:val="center"/>
          </w:tcPr>
          <w:p>
            <w:pPr>
              <w:pStyle w:val="11"/>
            </w:pPr>
            <w:r>
              <w:t>8923.75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2040201</w:t>
            </w:r>
          </w:p>
        </w:tc>
        <w:tc>
          <w:tcPr>
            <w:tcW w:w="4535" w:type="dxa"/>
            <w:vAlign w:val="center"/>
          </w:tcPr>
          <w:p>
            <w:pPr>
              <w:pStyle w:val="12"/>
            </w:pPr>
            <w:r>
              <w:t>行政运行</w:t>
            </w:r>
          </w:p>
        </w:tc>
        <w:tc>
          <w:tcPr>
            <w:tcW w:w="2551" w:type="dxa"/>
            <w:vAlign w:val="center"/>
          </w:tcPr>
          <w:p>
            <w:pPr>
              <w:pStyle w:val="11"/>
            </w:pPr>
            <w:r>
              <w:t>9106.72</w:t>
            </w:r>
          </w:p>
        </w:tc>
        <w:tc>
          <w:tcPr>
            <w:tcW w:w="2551" w:type="dxa"/>
            <w:vAlign w:val="center"/>
          </w:tcPr>
          <w:p>
            <w:pPr>
              <w:pStyle w:val="11"/>
            </w:pPr>
            <w:r>
              <w:t>7683.38</w:t>
            </w:r>
          </w:p>
        </w:tc>
        <w:tc>
          <w:tcPr>
            <w:tcW w:w="2551" w:type="dxa"/>
            <w:vAlign w:val="center"/>
          </w:tcPr>
          <w:p>
            <w:pPr>
              <w:pStyle w:val="11"/>
            </w:pPr>
            <w:r>
              <w:t>1423.34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3983.80</w:t>
            </w:r>
          </w:p>
        </w:tc>
        <w:tc>
          <w:tcPr>
            <w:tcW w:w="2551" w:type="dxa"/>
            <w:vAlign w:val="center"/>
          </w:tcPr>
          <w:p>
            <w:pPr>
              <w:pStyle w:val="11"/>
            </w:pPr>
          </w:p>
        </w:tc>
        <w:tc>
          <w:tcPr>
            <w:tcW w:w="2551" w:type="dxa"/>
            <w:vAlign w:val="center"/>
          </w:tcPr>
          <w:p>
            <w:pPr>
              <w:pStyle w:val="11"/>
            </w:pPr>
            <w:r>
              <w:t>3983.80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2040220</w:t>
            </w:r>
          </w:p>
        </w:tc>
        <w:tc>
          <w:tcPr>
            <w:tcW w:w="4535" w:type="dxa"/>
            <w:vAlign w:val="center"/>
          </w:tcPr>
          <w:p>
            <w:pPr>
              <w:pStyle w:val="12"/>
            </w:pPr>
            <w:r>
              <w:t>执法办案</w:t>
            </w:r>
          </w:p>
        </w:tc>
        <w:tc>
          <w:tcPr>
            <w:tcW w:w="2551" w:type="dxa"/>
            <w:vAlign w:val="center"/>
          </w:tcPr>
          <w:p>
            <w:pPr>
              <w:pStyle w:val="11"/>
            </w:pPr>
            <w:r>
              <w:t>181.00</w:t>
            </w:r>
          </w:p>
        </w:tc>
        <w:tc>
          <w:tcPr>
            <w:tcW w:w="2551" w:type="dxa"/>
            <w:vAlign w:val="center"/>
          </w:tcPr>
          <w:p>
            <w:pPr>
              <w:pStyle w:val="11"/>
            </w:pPr>
          </w:p>
        </w:tc>
        <w:tc>
          <w:tcPr>
            <w:tcW w:w="2551" w:type="dxa"/>
            <w:vAlign w:val="center"/>
          </w:tcPr>
          <w:p>
            <w:pPr>
              <w:pStyle w:val="11"/>
            </w:pPr>
            <w:r>
              <w:t>181.00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2040221</w:t>
            </w:r>
          </w:p>
        </w:tc>
        <w:tc>
          <w:tcPr>
            <w:tcW w:w="4535" w:type="dxa"/>
            <w:vAlign w:val="center"/>
          </w:tcPr>
          <w:p>
            <w:pPr>
              <w:pStyle w:val="12"/>
            </w:pPr>
            <w:r>
              <w:t>特别业务</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2040222</w:t>
            </w:r>
          </w:p>
        </w:tc>
        <w:tc>
          <w:tcPr>
            <w:tcW w:w="4535" w:type="dxa"/>
            <w:vAlign w:val="center"/>
          </w:tcPr>
          <w:p>
            <w:pPr>
              <w:pStyle w:val="12"/>
            </w:pPr>
            <w:r>
              <w:t>特勤业务</w:t>
            </w:r>
          </w:p>
        </w:tc>
        <w:tc>
          <w:tcPr>
            <w:tcW w:w="2551" w:type="dxa"/>
            <w:vAlign w:val="center"/>
          </w:tcPr>
          <w:p>
            <w:pPr>
              <w:pStyle w:val="11"/>
            </w:pPr>
            <w:r>
              <w:t>598.11</w:t>
            </w:r>
          </w:p>
        </w:tc>
        <w:tc>
          <w:tcPr>
            <w:tcW w:w="2551" w:type="dxa"/>
            <w:vAlign w:val="center"/>
          </w:tcPr>
          <w:p>
            <w:pPr>
              <w:pStyle w:val="11"/>
            </w:pPr>
          </w:p>
        </w:tc>
        <w:tc>
          <w:tcPr>
            <w:tcW w:w="2551" w:type="dxa"/>
            <w:vAlign w:val="center"/>
          </w:tcPr>
          <w:p>
            <w:pPr>
              <w:pStyle w:val="11"/>
            </w:pPr>
            <w:r>
              <w:t>598.11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2337.50</w:t>
            </w:r>
          </w:p>
        </w:tc>
        <w:tc>
          <w:tcPr>
            <w:tcW w:w="2551" w:type="dxa"/>
            <w:vAlign w:val="center"/>
          </w:tcPr>
          <w:p>
            <w:pPr>
              <w:pStyle w:val="11"/>
            </w:pPr>
          </w:p>
        </w:tc>
        <w:tc>
          <w:tcPr>
            <w:tcW w:w="2551" w:type="dxa"/>
            <w:vAlign w:val="center"/>
          </w:tcPr>
          <w:p>
            <w:pPr>
              <w:pStyle w:val="11"/>
            </w:pPr>
            <w:r>
              <w:t>2337.50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1043.93</w:t>
            </w:r>
          </w:p>
        </w:tc>
        <w:tc>
          <w:tcPr>
            <w:tcW w:w="2551" w:type="dxa"/>
            <w:vAlign w:val="center"/>
          </w:tcPr>
          <w:p>
            <w:pPr>
              <w:pStyle w:val="11"/>
            </w:pPr>
            <w:r>
              <w:t>1043.93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1043.93</w:t>
            </w:r>
          </w:p>
        </w:tc>
        <w:tc>
          <w:tcPr>
            <w:tcW w:w="2551" w:type="dxa"/>
            <w:vAlign w:val="center"/>
          </w:tcPr>
          <w:p>
            <w:pPr>
              <w:pStyle w:val="11"/>
            </w:pPr>
            <w:r>
              <w:t>1043.93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143.34</w:t>
            </w:r>
          </w:p>
        </w:tc>
        <w:tc>
          <w:tcPr>
            <w:tcW w:w="2551" w:type="dxa"/>
            <w:vAlign w:val="center"/>
          </w:tcPr>
          <w:p>
            <w:pPr>
              <w:pStyle w:val="11"/>
            </w:pPr>
            <w:r>
              <w:t>143.34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600.39</w:t>
            </w:r>
          </w:p>
        </w:tc>
        <w:tc>
          <w:tcPr>
            <w:tcW w:w="2551" w:type="dxa"/>
            <w:vAlign w:val="center"/>
          </w:tcPr>
          <w:p>
            <w:pPr>
              <w:pStyle w:val="11"/>
            </w:pPr>
            <w:r>
              <w:t>600.39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300.20</w:t>
            </w:r>
          </w:p>
        </w:tc>
        <w:tc>
          <w:tcPr>
            <w:tcW w:w="2551" w:type="dxa"/>
            <w:vAlign w:val="center"/>
          </w:tcPr>
          <w:p>
            <w:pPr>
              <w:pStyle w:val="11"/>
            </w:pPr>
            <w:r>
              <w:t>300.20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336.99</w:t>
            </w:r>
          </w:p>
        </w:tc>
        <w:tc>
          <w:tcPr>
            <w:tcW w:w="2551" w:type="dxa"/>
            <w:vAlign w:val="center"/>
          </w:tcPr>
          <w:p>
            <w:pPr>
              <w:pStyle w:val="11"/>
            </w:pPr>
            <w:r>
              <w:t>336.99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21012</w:t>
            </w:r>
          </w:p>
        </w:tc>
        <w:tc>
          <w:tcPr>
            <w:tcW w:w="4535" w:type="dxa"/>
            <w:vAlign w:val="center"/>
          </w:tcPr>
          <w:p>
            <w:pPr>
              <w:pStyle w:val="12"/>
            </w:pPr>
            <w:r>
              <w:t>财政对基本医疗保险基金的补助</w:t>
            </w:r>
          </w:p>
        </w:tc>
        <w:tc>
          <w:tcPr>
            <w:tcW w:w="2551" w:type="dxa"/>
            <w:vAlign w:val="center"/>
          </w:tcPr>
          <w:p>
            <w:pPr>
              <w:pStyle w:val="11"/>
            </w:pPr>
            <w:r>
              <w:t>336.99</w:t>
            </w:r>
          </w:p>
        </w:tc>
        <w:tc>
          <w:tcPr>
            <w:tcW w:w="2551" w:type="dxa"/>
            <w:vAlign w:val="center"/>
          </w:tcPr>
          <w:p>
            <w:pPr>
              <w:pStyle w:val="11"/>
            </w:pPr>
            <w:r>
              <w:t>336.99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2101201</w:t>
            </w:r>
          </w:p>
        </w:tc>
        <w:tc>
          <w:tcPr>
            <w:tcW w:w="4535" w:type="dxa"/>
            <w:vAlign w:val="center"/>
          </w:tcPr>
          <w:p>
            <w:pPr>
              <w:pStyle w:val="12"/>
            </w:pPr>
            <w:r>
              <w:t>财政对职工基本医疗保险基金的补助</w:t>
            </w:r>
          </w:p>
        </w:tc>
        <w:tc>
          <w:tcPr>
            <w:tcW w:w="2551" w:type="dxa"/>
            <w:vAlign w:val="center"/>
          </w:tcPr>
          <w:p>
            <w:pPr>
              <w:pStyle w:val="11"/>
            </w:pPr>
            <w:r>
              <w:t>336.99</w:t>
            </w:r>
          </w:p>
        </w:tc>
        <w:tc>
          <w:tcPr>
            <w:tcW w:w="2551" w:type="dxa"/>
            <w:vAlign w:val="center"/>
          </w:tcPr>
          <w:p>
            <w:pPr>
              <w:pStyle w:val="11"/>
            </w:pPr>
            <w:r>
              <w:t>336.99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9064.31</w:t>
            </w:r>
          </w:p>
        </w:tc>
        <w:tc>
          <w:tcPr>
            <w:tcW w:w="2551" w:type="dxa"/>
            <w:vAlign w:val="center"/>
          </w:tcPr>
          <w:p>
            <w:pPr>
              <w:pStyle w:val="15"/>
            </w:pPr>
            <w:r>
              <w:t>7744.23</w:t>
            </w:r>
          </w:p>
        </w:tc>
        <w:tc>
          <w:tcPr>
            <w:tcW w:w="2551" w:type="dxa"/>
            <w:vAlign w:val="center"/>
          </w:tcPr>
          <w:p>
            <w:pPr>
              <w:pStyle w:val="15"/>
            </w:pPr>
            <w:r>
              <w:t>1320.08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7583.54</w:t>
            </w:r>
          </w:p>
        </w:tc>
        <w:tc>
          <w:tcPr>
            <w:tcW w:w="2551" w:type="dxa"/>
            <w:vAlign w:val="center"/>
          </w:tcPr>
          <w:p>
            <w:pPr>
              <w:pStyle w:val="11"/>
            </w:pPr>
            <w:r>
              <w:t>7583.54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4423.19</w:t>
            </w:r>
          </w:p>
        </w:tc>
        <w:tc>
          <w:tcPr>
            <w:tcW w:w="2551" w:type="dxa"/>
            <w:vAlign w:val="center"/>
          </w:tcPr>
          <w:p>
            <w:pPr>
              <w:pStyle w:val="11"/>
            </w:pPr>
            <w:r>
              <w:t>4423.19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1629.94</w:t>
            </w:r>
          </w:p>
        </w:tc>
        <w:tc>
          <w:tcPr>
            <w:tcW w:w="2551" w:type="dxa"/>
            <w:vAlign w:val="center"/>
          </w:tcPr>
          <w:p>
            <w:pPr>
              <w:pStyle w:val="11"/>
            </w:pPr>
            <w:r>
              <w:t>1629.94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84.96</w:t>
            </w:r>
          </w:p>
        </w:tc>
        <w:tc>
          <w:tcPr>
            <w:tcW w:w="2551" w:type="dxa"/>
            <w:vAlign w:val="center"/>
          </w:tcPr>
          <w:p>
            <w:pPr>
              <w:pStyle w:val="11"/>
            </w:pPr>
            <w:r>
              <w:t>84.96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207.86</w:t>
            </w:r>
          </w:p>
        </w:tc>
        <w:tc>
          <w:tcPr>
            <w:tcW w:w="2551" w:type="dxa"/>
            <w:vAlign w:val="center"/>
          </w:tcPr>
          <w:p>
            <w:pPr>
              <w:pStyle w:val="11"/>
            </w:pPr>
            <w:r>
              <w:t>207.86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600.39</w:t>
            </w:r>
          </w:p>
        </w:tc>
        <w:tc>
          <w:tcPr>
            <w:tcW w:w="2551" w:type="dxa"/>
            <w:vAlign w:val="center"/>
          </w:tcPr>
          <w:p>
            <w:pPr>
              <w:pStyle w:val="11"/>
            </w:pPr>
            <w:r>
              <w:t>600.39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300.20</w:t>
            </w:r>
          </w:p>
        </w:tc>
        <w:tc>
          <w:tcPr>
            <w:tcW w:w="2551" w:type="dxa"/>
            <w:vAlign w:val="center"/>
          </w:tcPr>
          <w:p>
            <w:pPr>
              <w:pStyle w:val="11"/>
            </w:pPr>
            <w:r>
              <w:t>300.20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336.99</w:t>
            </w:r>
          </w:p>
        </w:tc>
        <w:tc>
          <w:tcPr>
            <w:tcW w:w="2551" w:type="dxa"/>
            <w:vAlign w:val="center"/>
          </w:tcPr>
          <w:p>
            <w:pPr>
              <w:pStyle w:val="11"/>
            </w:pPr>
            <w:r>
              <w:t>336.99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1170.08</w:t>
            </w:r>
          </w:p>
        </w:tc>
        <w:tc>
          <w:tcPr>
            <w:tcW w:w="2551" w:type="dxa"/>
            <w:vAlign w:val="center"/>
          </w:tcPr>
          <w:p>
            <w:pPr>
              <w:pStyle w:val="11"/>
            </w:pPr>
          </w:p>
        </w:tc>
        <w:tc>
          <w:tcPr>
            <w:tcW w:w="2551" w:type="dxa"/>
            <w:vAlign w:val="center"/>
          </w:tcPr>
          <w:p>
            <w:pPr>
              <w:pStyle w:val="11"/>
            </w:pPr>
            <w:r>
              <w:t>1170.08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117.47</w:t>
            </w:r>
          </w:p>
        </w:tc>
        <w:tc>
          <w:tcPr>
            <w:tcW w:w="2551" w:type="dxa"/>
            <w:vAlign w:val="center"/>
          </w:tcPr>
          <w:p>
            <w:pPr>
              <w:pStyle w:val="11"/>
            </w:pPr>
          </w:p>
        </w:tc>
        <w:tc>
          <w:tcPr>
            <w:tcW w:w="2551" w:type="dxa"/>
            <w:vAlign w:val="center"/>
          </w:tcPr>
          <w:p>
            <w:pPr>
              <w:pStyle w:val="11"/>
            </w:pPr>
            <w:r>
              <w:t>117.47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346.00</w:t>
            </w:r>
          </w:p>
        </w:tc>
        <w:tc>
          <w:tcPr>
            <w:tcW w:w="2551" w:type="dxa"/>
            <w:vAlign w:val="center"/>
          </w:tcPr>
          <w:p>
            <w:pPr>
              <w:pStyle w:val="11"/>
            </w:pPr>
          </w:p>
        </w:tc>
        <w:tc>
          <w:tcPr>
            <w:tcW w:w="2551" w:type="dxa"/>
            <w:vAlign w:val="center"/>
          </w:tcPr>
          <w:p>
            <w:pPr>
              <w:pStyle w:val="11"/>
            </w:pPr>
            <w:r>
              <w:t>346.00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30203</w:t>
            </w:r>
          </w:p>
        </w:tc>
        <w:tc>
          <w:tcPr>
            <w:tcW w:w="4535" w:type="dxa"/>
            <w:vAlign w:val="center"/>
          </w:tcPr>
          <w:p>
            <w:pPr>
              <w:pStyle w:val="12"/>
            </w:pPr>
            <w:r>
              <w:t>咨询费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95.00</w:t>
            </w:r>
          </w:p>
        </w:tc>
        <w:tc>
          <w:tcPr>
            <w:tcW w:w="2551" w:type="dxa"/>
            <w:vAlign w:val="center"/>
          </w:tcPr>
          <w:p>
            <w:pPr>
              <w:pStyle w:val="11"/>
            </w:pPr>
          </w:p>
        </w:tc>
        <w:tc>
          <w:tcPr>
            <w:tcW w:w="2551"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110.00</w:t>
            </w:r>
          </w:p>
        </w:tc>
        <w:tc>
          <w:tcPr>
            <w:tcW w:w="2551" w:type="dxa"/>
            <w:vAlign w:val="center"/>
          </w:tcPr>
          <w:p>
            <w:pPr>
              <w:pStyle w:val="11"/>
            </w:pPr>
          </w:p>
        </w:tc>
        <w:tc>
          <w:tcPr>
            <w:tcW w:w="2551"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30218</w:t>
            </w:r>
          </w:p>
        </w:tc>
        <w:tc>
          <w:tcPr>
            <w:tcW w:w="4535" w:type="dxa"/>
            <w:vAlign w:val="center"/>
          </w:tcPr>
          <w:p>
            <w:pPr>
              <w:pStyle w:val="12"/>
            </w:pPr>
            <w:r>
              <w:t>专用材料费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73.13</w:t>
            </w:r>
          </w:p>
        </w:tc>
        <w:tc>
          <w:tcPr>
            <w:tcW w:w="2551" w:type="dxa"/>
            <w:vAlign w:val="center"/>
          </w:tcPr>
          <w:p>
            <w:pPr>
              <w:pStyle w:val="11"/>
            </w:pPr>
          </w:p>
        </w:tc>
        <w:tc>
          <w:tcPr>
            <w:tcW w:w="2551" w:type="dxa"/>
            <w:vAlign w:val="center"/>
          </w:tcPr>
          <w:p>
            <w:pPr>
              <w:pStyle w:val="11"/>
            </w:pPr>
            <w:r>
              <w:t>73.13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14.90</w:t>
            </w:r>
          </w:p>
        </w:tc>
        <w:tc>
          <w:tcPr>
            <w:tcW w:w="2551" w:type="dxa"/>
            <w:vAlign w:val="center"/>
          </w:tcPr>
          <w:p>
            <w:pPr>
              <w:pStyle w:val="11"/>
            </w:pPr>
          </w:p>
        </w:tc>
        <w:tc>
          <w:tcPr>
            <w:tcW w:w="2551" w:type="dxa"/>
            <w:vAlign w:val="center"/>
          </w:tcPr>
          <w:p>
            <w:pPr>
              <w:pStyle w:val="11"/>
            </w:pPr>
            <w:r>
              <w:t>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68.50</w:t>
            </w:r>
          </w:p>
        </w:tc>
        <w:tc>
          <w:tcPr>
            <w:tcW w:w="2551" w:type="dxa"/>
            <w:vAlign w:val="center"/>
          </w:tcPr>
          <w:p>
            <w:pPr>
              <w:pStyle w:val="11"/>
            </w:pPr>
          </w:p>
        </w:tc>
        <w:tc>
          <w:tcPr>
            <w:tcW w:w="2551" w:type="dxa"/>
            <w:vAlign w:val="center"/>
          </w:tcPr>
          <w:p>
            <w:pPr>
              <w:pStyle w:val="11"/>
            </w:pPr>
            <w:r>
              <w:t>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119.28</w:t>
            </w:r>
          </w:p>
        </w:tc>
        <w:tc>
          <w:tcPr>
            <w:tcW w:w="2551" w:type="dxa"/>
            <w:vAlign w:val="center"/>
          </w:tcPr>
          <w:p>
            <w:pPr>
              <w:pStyle w:val="11"/>
            </w:pPr>
          </w:p>
        </w:tc>
        <w:tc>
          <w:tcPr>
            <w:tcW w:w="2551" w:type="dxa"/>
            <w:vAlign w:val="center"/>
          </w:tcPr>
          <w:p>
            <w:pPr>
              <w:pStyle w:val="11"/>
            </w:pPr>
            <w:r>
              <w:t>119.28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56.50</w:t>
            </w:r>
          </w:p>
        </w:tc>
        <w:tc>
          <w:tcPr>
            <w:tcW w:w="2551" w:type="dxa"/>
            <w:vAlign w:val="center"/>
          </w:tcPr>
          <w:p>
            <w:pPr>
              <w:pStyle w:val="11"/>
            </w:pPr>
          </w:p>
        </w:tc>
        <w:tc>
          <w:tcPr>
            <w:tcW w:w="2551" w:type="dxa"/>
            <w:vAlign w:val="center"/>
          </w:tcPr>
          <w:p>
            <w:pPr>
              <w:pStyle w:val="11"/>
            </w:pPr>
            <w:r>
              <w:t>56.50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160.69</w:t>
            </w:r>
          </w:p>
        </w:tc>
        <w:tc>
          <w:tcPr>
            <w:tcW w:w="2551" w:type="dxa"/>
            <w:vAlign w:val="center"/>
          </w:tcPr>
          <w:p>
            <w:pPr>
              <w:pStyle w:val="11"/>
            </w:pPr>
            <w:r>
              <w:t>160.69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143.34</w:t>
            </w:r>
          </w:p>
        </w:tc>
        <w:tc>
          <w:tcPr>
            <w:tcW w:w="2551" w:type="dxa"/>
            <w:vAlign w:val="center"/>
          </w:tcPr>
          <w:p>
            <w:pPr>
              <w:pStyle w:val="11"/>
            </w:pPr>
            <w:r>
              <w:t>143.34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17.35</w:t>
            </w:r>
          </w:p>
        </w:tc>
        <w:tc>
          <w:tcPr>
            <w:tcW w:w="2551" w:type="dxa"/>
            <w:vAlign w:val="center"/>
          </w:tcPr>
          <w:p>
            <w:pPr>
              <w:pStyle w:val="11"/>
            </w:pPr>
            <w:r>
              <w:t>17.35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312魏县公安局</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68.50</w:t>
            </w:r>
          </w:p>
        </w:tc>
        <w:tc>
          <w:tcPr>
            <w:tcW w:w="2381" w:type="dxa"/>
            <w:vAlign w:val="center"/>
          </w:tcPr>
          <w:p>
            <w:pPr>
              <w:pStyle w:val="15"/>
            </w:pPr>
            <w:r>
              <w:t>68.50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68.50</w:t>
            </w:r>
          </w:p>
        </w:tc>
        <w:tc>
          <w:tcPr>
            <w:tcW w:w="2381" w:type="dxa"/>
            <w:vAlign w:val="center"/>
          </w:tcPr>
          <w:p>
            <w:pPr>
              <w:pStyle w:val="11"/>
            </w:pPr>
            <w:r>
              <w:t>68.50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68.50</w:t>
            </w:r>
          </w:p>
        </w:tc>
        <w:tc>
          <w:tcPr>
            <w:tcW w:w="2381" w:type="dxa"/>
            <w:vAlign w:val="center"/>
          </w:tcPr>
          <w:p>
            <w:pPr>
              <w:pStyle w:val="11"/>
            </w:pPr>
            <w:r>
              <w:t>68.50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68.50</w:t>
            </w:r>
          </w:p>
        </w:tc>
        <w:tc>
          <w:tcPr>
            <w:tcW w:w="2381" w:type="dxa"/>
            <w:vAlign w:val="center"/>
          </w:tcPr>
          <w:p>
            <w:pPr>
              <w:pStyle w:val="11"/>
            </w:pPr>
            <w:r>
              <w:t>68.50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魏县公安局2023年部门预算信息公开情况说明</w:t>
      </w:r>
    </w:p>
    <w:p>
      <w:pPr>
        <w:jc w:val="center"/>
      </w:pPr>
      <w:r>
        <w:rPr>
          <w:rFonts w:ascii="方正小标宋_GBK" w:hAnsi="方正小标宋_GBK" w:eastAsia="方正小标宋_GBK" w:cs="方正小标宋_GBK"/>
          <w:color w:val="000000"/>
          <w:sz w:val="44"/>
        </w:rPr>
        <w:t>魏县公安局2023年部门预算信息公开情况说明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、《地方预决算公开操作规程》和《关于进一步推进预算公开工作的实施意见》规定，现将魏县公安局2023年部门预算公开如下：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认真贯彻党的二十大精神，以习近平新时代中国特色社会主义思想为指导，坚持稳中求进工作总基调，坚持新发展理念，全面贯彻落实省、市、县部署及全国、省、市公安工作会议精神，坚持围绕中心服务大局，对上级部门下发的相关任务以严要求、高质量在规定期限完成，确保公安各项业务顺利开展，为新时代全面建设富强美丽魏县做出新贡献。</w:t>
      </w:r>
    </w:p>
    <w:p>
      <w:pPr>
        <w:pStyle w:val="17"/>
      </w:pPr>
      <w:r>
        <w:t>（一）魏县县公安局将厉行法治、严格执法，全面践行依法治国，维护司法公正、倡导全民守法，维护国家安全和政治稳定。县公安局围绕整体目标建立健全风险预警，任职回避、执法回避、领导干部报告个人事项等制度，完善廉政风险防控机制，全面规范经费管理、公务接待、公务用车等监督管理，强化“一把手”抓制度落实，健全《岗位责任体系》。认真落实“一岗双责”，层层签订党风廉政建设责任状，构建起廉政建设顶层责任体系，建立“一案双查”等相关机制。</w:t>
      </w:r>
    </w:p>
    <w:p>
      <w:pPr>
        <w:pStyle w:val="17"/>
      </w:pPr>
      <w:r>
        <w:t>（二）全面提升我县公安机关信息化建设水平。及时发现情报、线索，有效防范影响政治安全的重大敏感事件，阻止境内外敌对势力在网上进行集中的反动宣传、建立政治舞台和活动阵地。有效遏制街面可防性案件发案，提升人民群众安全感和满意率。提高反恐处突能力，最大限度地减少人员伤亡和社会危害，维护我县的政治安定和社会稳定，保护国家和群众的生命财产安全；突发事件得到及时处置，大型活动成功举办。上网场所安全技术措施和上网实名制有效落实，属地网站违法有害信息能够及时发现和处置；预警涉稳涉恐情报信息，破获网上维稳专案，全县重要信息系统和政府网站等级保护工作得到有效落实，网络与信息安全事件得到有效控制。</w:t>
      </w:r>
    </w:p>
    <w:p>
      <w:pPr>
        <w:pStyle w:val="17"/>
      </w:pPr>
      <w:r>
        <w:t>（三）配合有关部门侦破内部单位的经济案件、刑事案件、治安案件，掌握分析经济、文化系统的政治动向，处置内部单位的突发事件。通过信息采集、登记等手段，加强对常住、暂住、重点人口和出租房屋的管理，掌握底数和变化情况；有效保障全县居民对居民身份证等证件业务办理和持有需求。减少涉及枪械及危险、爆炸物品的案事件发生，保障合法行业生产经营；提高内部单位整体防控能力和水平,确保全县输油气管道和电力设施平稳运行；规范全县保安服务市场；掌握全县治安形势，指导治安防范和管理，实现平安创建工作目标。</w:t>
      </w:r>
    </w:p>
    <w:p>
      <w:pPr>
        <w:pStyle w:val="17"/>
      </w:pPr>
      <w:r>
        <w:t>（四）提升全县公安监所管理和安全防范水平。提高情报信息搜集、研判、分析能力、对重点人管控能力，保障技侦系统正常运转，有效辅助案件侦破工作；提高鉴定准确率，有效辅助案件侦破工作。有效控制、降低大要案发案率，严厉打击刑事犯罪，保护人民生命安全，维护社会长治久安。有效打击黑社会性质团伙及新型犯罪，严厉打击刑事犯罪，保护人民群众生命和财产安全，维护社会政策秩序。严厉打重大经济犯罪案、毒品违法犯罪案、网络违法犯罪案、食品药品安全犯罪案、环境安全犯罪等，维护社会经济秩序，保护人民生命安全，维护社会长治久安。预防减少不稳定因素的发生，有效化解不稳定隐患、群体性事件和突发事件，维护国家安全工作。加大督查力度，促进民警执法规范化，妥善处理信访案件，提高群众满意度。</w:t>
      </w:r>
    </w:p>
    <w:p>
      <w:pPr>
        <w:pStyle w:val="17"/>
      </w:pPr>
      <w:r>
        <w:t>（五）强化境外人员管理，有效打击骗取出入境证件、偷越国边境、妨害国边境管理案件；强化出入境证件申办管理工作，提高群众满意度。</w:t>
      </w:r>
    </w:p>
    <w:p>
      <w:pPr>
        <w:pStyle w:val="17"/>
      </w:pPr>
      <w:r>
        <w:t>（六）维护国家安全工作，使社会治安突出问题得以解决，社会矛盾纠纷得以排查和调解，社会治安形势得以好转，实现全县经济社会发展安全安定、人民生活和谐有序。</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魏县公安局本级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魏县公安局（差额）</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部门预算的编制实行综合预算管理，即全部收入和支出都反映在预算中。魏县公安局机关及所属事业单位的收支包含在部门预算中。</w:t>
      </w:r>
    </w:p>
    <w:p>
      <w:pPr>
        <w:pStyle w:val="18"/>
      </w:pPr>
      <w:r>
        <w:t>1、收入说明</w:t>
      </w:r>
    </w:p>
    <w:p>
      <w:pPr>
        <w:pStyle w:val="18"/>
      </w:pPr>
      <w:r>
        <w:t>反映本部门当年全部收入。2023年预算收入17988.06万元，其中：一般公共预算收入17988.06万元，基金预算收入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魏县公安局年度部门预算中支出预算的总体情况。2023年支出预算17988.06万元，其中基本支出9064.31万元，包括人员经费7744.23万元和日常公用经费1320.08万元；项目支出8923.75万元，主要为公共安全支出、社会保障和就业支出、卫生健康支出等。</w:t>
      </w:r>
    </w:p>
    <w:p>
      <w:pPr>
        <w:pStyle w:val="18"/>
      </w:pPr>
      <w:r>
        <w:t>3、比上年增减情况</w:t>
      </w:r>
    </w:p>
    <w:p>
      <w:pPr>
        <w:pStyle w:val="18"/>
      </w:pPr>
      <w:r>
        <w:t>2023年预算收支安排17988.06万元，较2022年预算增加2612.48万元，其中：基本支出增加893.47万元，主要为增加人员经费支出；项目支出增加1719.01万元，主要为信息化建设项目安排增加。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2023年，我部门经费共计安排1320.08万元，主要用于日常维修、办公用房水电费、办公用房取暖费、办公用房物业管理费等日常运行支出。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2023年，我部门财政拨款“三公”经费预算安排68.5万元，其中因公出国（境）费0万元；公务用车购置及运维费68.5万元（其中：公务用车购置费为0万元，公务用车运维费68.5万元)；公务接待费0万元。与2022年持平，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认真贯彻党的十九大精神，以习近平新时代中国特色社会主义思想为指导，坚持稳中求进工作总基调，坚持新发展理念，全面贯彻落实省、市、县部署及全国、省、市公安工作会议精神，坚持围绕中心服务大局，对上级部门下发的相关任务以严要求、高质量在规定期限完成，确保公安各项业务顺利开展，为新时代全面建设富强美丽魏县做出新贡献。</w:t>
      </w:r>
    </w:p>
    <w:p>
      <w:pPr>
        <w:pStyle w:val="21"/>
      </w:pPr>
      <w:r>
        <w:t>（一）魏县公安局将厉行法治、严格执法，全面践行依法治国，维护司法公正、倡导全民守法，维护国家安全和政治稳定。县公安局围绕整体目标建立健全风险预警，任职回避、执法回避、领导干部报告个人事项等制度，完善廉政风险防控机制，全面规范经费管理、公务接待、公务用车等监督管理，强化“一把手”抓制度落实，健全《岗位责任体系》。认真落实“一岗双责”，层层签订党风廉政建设责任状，构建起廉政建设顶层责任体系，建立“一案双查”等相关机制。</w:t>
      </w:r>
    </w:p>
    <w:p>
      <w:pPr>
        <w:pStyle w:val="21"/>
      </w:pPr>
      <w:r>
        <w:t>（二）全面提升我县公安机关信息化建设水平。及时发现情报、线索，有效防范影响政治安全的重大敏感事件，阻止境内外敌对势力在网上进行集中的反动宣传、建立政治舞台和活动阵地。有效遏制街面可防性案件发案，提升人民群众安全感和满意率。提高反恐处突能力，最大限度地减少人员伤亡和社会危害，维护我县的政治安定和社会稳定，保护国家和群众的生命财产安全；突发事件得到及时处置，大型活动成功举办。上网场所安全技术措施和上网实名制有效落实，属地网站违法有害信息能够及时发现和处置；预警涉稳涉恐情报信息，破获网上维稳专案，全县重要信息系统和政府网站等级保护工作得到有效落实，网络与信息安全事件得到有效控制。</w:t>
      </w:r>
    </w:p>
    <w:p>
      <w:pPr>
        <w:pStyle w:val="21"/>
      </w:pPr>
      <w:r>
        <w:t>（三）配合有关部门侦破内部单位的经济案件、刑事案件、治安案件，掌握分析经济、文化系统的政治动向，处置内部单位的突发事件。通过信息采集、登记等手段，加强对常住、暂住、重点人口和出租房屋的管理，掌握底数和变化情况；有效保障全县居民对居民身份证等证件业务办理和持有需求。减少涉及枪械及危险、爆炸物品的案事件发生，保障合法行业生产经营；提高内部单位整体防控能力和水平,确保全县输油气管道和电力设施平稳运行；规范全县保安服务市场；掌握全县治安形势，指导治安防范和管理，实现平安创建工作目标。</w:t>
      </w:r>
    </w:p>
    <w:p>
      <w:pPr>
        <w:pStyle w:val="21"/>
      </w:pPr>
      <w:r>
        <w:t>（四）提升全县公安监所管理和安全防范水平。提高情报信息搜集、研判、分析能力、对重点人管控能力，保障技侦系统正常运转，有效辅助案件侦破工作；提高鉴定准确率，有效辅助案件侦破工作。有效控制、降低大要案发案率，严厉打击刑事犯罪，保护人民生命安全，维护社会长治久安。有效打击黑社会性质团伙及新型犯罪，严厉打击刑事犯罪，保护人民群众生命和财产安全，维护社会政策秩序。严厉打重大经济犯罪案、毒品违法犯罪案、网络违法犯罪案、食品药品安全犯罪案、环境安全犯罪等，维护社会经济秩序，保护人民生命安全，维护社会长治久安。预防减少不稳定因素的发生，有效化解不稳定隐患、群体性事件和突发事件，维护国家安全工作。加大督查力度，促进民警执法规范化，妥善处理信访案件，提高群众满意度。</w:t>
      </w:r>
    </w:p>
    <w:p>
      <w:pPr>
        <w:pStyle w:val="21"/>
      </w:pPr>
      <w:r>
        <w:t>（五）强化境外人员管理，有效打击骗取出入境证件、偷越国边境、妨害国边境管理案件；强化出入境证件申办管理工作，提高群众满意度。</w:t>
      </w:r>
    </w:p>
    <w:p>
      <w:pPr>
        <w:pStyle w:val="21"/>
      </w:pPr>
      <w:r>
        <w:t>（六）维护国家安全工作，使社会治安突出问题得以解决，社会矛盾纠纷得以排查和调解，社会治安形势得以好转，实现全县经济社会发展安全安定、人民生活和谐有序。</w:t>
      </w:r>
    </w:p>
    <w:p>
      <w:pPr>
        <w:spacing w:line="500" w:lineRule="exact"/>
        <w:ind w:firstLine="560" w:firstLineChars="200"/>
      </w:pPr>
      <w:r>
        <w:rPr>
          <w:rFonts w:eastAsia="方正仿宋_GBK"/>
          <w:color w:val="000000"/>
          <w:sz w:val="28"/>
        </w:rPr>
        <w:t>（二）分项绩效目标</w:t>
      </w:r>
    </w:p>
    <w:p>
      <w:pPr>
        <w:pStyle w:val="22"/>
      </w:pPr>
      <w:r>
        <w:t>（一）指挥通信、公安信息化建设职责绩效目标：负责警务指挥及协调工作；负责公安情报信息的收集；组织实施公安信息化建设等。全面提升我县公安机关信息化建设水平，实际应用的信息系统占建成信息系统的比率、有价值情报信息占全部情报信息的比率、组织、指挥、督导重特大犯罪案件数占发案总数的比率、实际接处警、警务指挥、机要通信等的比率均达到90%以上。</w:t>
      </w:r>
    </w:p>
    <w:p>
      <w:pPr>
        <w:pStyle w:val="22"/>
      </w:pPr>
      <w:r>
        <w:t>（二）国内安全保卫职责绩效目标：负责安全保卫、情报信息、专案</w:t>
      </w:r>
      <w:r>
        <w:rPr>
          <w:rFonts w:hint="eastAsia"/>
          <w:lang w:eastAsia="zh-CN"/>
        </w:rPr>
        <w:t>侦查</w:t>
      </w:r>
      <w:r>
        <w:t>和防范保卫工作。及时发现情报、线索，有效防范影响政治安全的敏感事件。发现核查情报线索比去年同期增长比率80%以上、已侦破（化解）重大案件占国保重大案件比率、对重点人物、重点地区控制数占应控制数的比率均达到90%以上。</w:t>
      </w:r>
    </w:p>
    <w:p>
      <w:pPr>
        <w:pStyle w:val="22"/>
      </w:pPr>
      <w:r>
        <w:t>（三）巡逻防控职责绩效目标：负责维护公共场所的治安秩序，处置各类突发性案件等。提升人民群众安全感和满意率。案件比上年同期降低率80%以上。</w:t>
      </w:r>
    </w:p>
    <w:p>
      <w:pPr>
        <w:pStyle w:val="22"/>
      </w:pPr>
      <w:r>
        <w:t>（四）反恐处突职责绩效目标：县级反恐怖工作；紧急处置突发事件处置和大型活动安保工作。突发事件得到及时处置，大型活动成功举办。大型活动安全举办率、已侦破案件占全部有线索案件数量的比率、有价值情报信息占全部情报信息的比率均90%以上。</w:t>
      </w:r>
    </w:p>
    <w:p>
      <w:pPr>
        <w:pStyle w:val="22"/>
      </w:pPr>
      <w:r>
        <w:t>（五）网络安全职责绩效目标：监督、检察、指导信息安全登记保护工作；开展互联网信息巡查处置、舆情引导反制工作。网络与信息安全事件得到有效控制。网站备案（采集）率、网络违法有害信息处置率及上网场所安全技术措施落实率均90%以上，情报信息数量增长率20%以上。</w:t>
      </w:r>
    </w:p>
    <w:p>
      <w:pPr>
        <w:pStyle w:val="22"/>
      </w:pPr>
      <w:r>
        <w:t>（六）有组织犯罪侦查职责绩效目标：组织指挥协调县级</w:t>
      </w:r>
      <w:r>
        <w:rPr>
          <w:rFonts w:hint="eastAsia"/>
          <w:lang w:eastAsia="zh-CN"/>
        </w:rPr>
        <w:t>扫黑除恶</w:t>
      </w:r>
      <w:r>
        <w:t>工作。严厉打击刑事犯罪，维护社会政策秩序，负责依法监督管理全县金融等重点单位安全保卫工作等。配合有关部门案件侦破率及业务工作完成率100%。</w:t>
      </w:r>
    </w:p>
    <w:p>
      <w:pPr>
        <w:pStyle w:val="22"/>
      </w:pPr>
      <w:r>
        <w:t>（七）人口及户籍管理职责绩效目标：对人口和出租房屋进行治安管理；县级居民提供身份证等特种证件管理工作。加强对常住、暂住、重点人口和出租房屋的管理，有效保障全县居民对居民身份证等证件业务办理和持有需求。申办、补办身份证周期缩短率5个工作日以内，居民身份证持证率98%，户口登记项目准确率100%。</w:t>
      </w:r>
    </w:p>
    <w:p>
      <w:pPr>
        <w:pStyle w:val="22"/>
      </w:pPr>
      <w:r>
        <w:t>（八）治安管理职责绩效目标：负责车站、检查站等社会面的巡逻防控工作；负责突发事件处置等工作。掌握全县治安形势，指导治安防范和管理，实现平安创建工作目标。旅店业实名登记上传率、黄赌、盗采、制假售假等犯罪案件破案率100%，治安案件发案数同比增幅10%以下，安检查控办证率90%以下，环境污染案件处理数5起以上。</w:t>
      </w:r>
    </w:p>
    <w:p>
      <w:pPr>
        <w:pStyle w:val="22"/>
      </w:pPr>
      <w:r>
        <w:t>（九）出入境及外国人管理职责绩效目标：管理全县公民非公务活动出境；管理、指导、监督县级出入境证件的管理工作。强化境外人员管理、出入境证件申办管理工作。“三非”外国人查办率70%以上，出入境证件申办周期缩短率2个工作日，偷越国边境案件侦破率50%以上，出国（境）人员身份核查准确率100%，骗取出国（境）证件查办率95%以上。</w:t>
      </w:r>
    </w:p>
    <w:p>
      <w:pPr>
        <w:pStyle w:val="22"/>
      </w:pPr>
      <w:r>
        <w:t>（十）经济犯罪</w:t>
      </w:r>
      <w:r>
        <w:rPr>
          <w:rFonts w:hint="eastAsia"/>
          <w:lang w:eastAsia="zh-CN"/>
        </w:rPr>
        <w:t>侦查</w:t>
      </w:r>
      <w:r>
        <w:t>职责绩效目标：负责经济案件的侦查破案工作。严厉打经济犯罪案，维护社会经济秩序。被采用有价值情报数量占提供总情报数量的比率80%以上，经济案件侦破数量占发案数量的比率100%。</w:t>
      </w:r>
    </w:p>
    <w:p>
      <w:pPr>
        <w:pStyle w:val="22"/>
      </w:pPr>
      <w:r>
        <w:t>（十一）羁押监管职责绩效目标：县级公安监管场所业务工作及在押人员的监管教育、安全防范工作。提升全县公安监所管理和安全防范水平。监所安全事故发生数量比去年同期下降比率低于全省发生率，监所安全事故发生数量占羁押人员数量的比率，与全省平均水平相比的结果低于全省发生率。</w:t>
      </w:r>
    </w:p>
    <w:p>
      <w:pPr>
        <w:pStyle w:val="22"/>
      </w:pPr>
      <w:r>
        <w:t>（十二）刑事科学技术职责绩效目标：负责获取情报信息；使用技侦装备侦查办理案件、查证犯罪线索，加强重点人管控。提高鉴定准确率，有效辅助案件侦破工作及有效辅助案件侦破工作；提高鉴定准确率，有效辅助案件侦破工作。被采用有价值情报数量占提供总情报数量的比率及已检验样品、物证数量占送检总量的比率90%以上，刑事案件侦破数量占发案数量的比率100%。</w:t>
      </w:r>
    </w:p>
    <w:p>
      <w:pPr>
        <w:pStyle w:val="22"/>
      </w:pPr>
      <w:r>
        <w:t>（十三）大要案侦查职责绩效目标：组织指挥协调县级</w:t>
      </w:r>
      <w:r>
        <w:rPr>
          <w:rFonts w:hint="eastAsia"/>
          <w:lang w:eastAsia="zh-CN"/>
        </w:rPr>
        <w:t>扫黑除恶</w:t>
      </w:r>
      <w:r>
        <w:t>工作，侦办黑社会性质组织案件和恶势力团伙案件。严厉打击刑事犯罪，保护人民生命安全，维护社会长治久安。已侦破案件占全部案件比率及案件破案数占案件发生数的比率100%，已侦破倒卖文物案件占全部案件比率50%，已缉捕逃犯占逃犯总数比率80%。</w:t>
      </w:r>
    </w:p>
    <w:p>
      <w:pPr>
        <w:pStyle w:val="22"/>
      </w:pPr>
      <w:r>
        <w:t>（十四）专项犯罪侦查职责绩效目标：直接立案侦办重特大案件。维护社会经济秩序，保护人民生命安全，维护社会长治久安。查处吸毒人员占吸毒人员比率、已侦破县级立案案件占县级立案总数比率及已侦破中央、公安部、县领导批办和部督案件数量与总数比值50%以上，发现非法种植毒品面积比上年同期下降比率70%以上，预警防范信息发布数量6条以上。</w:t>
      </w:r>
    </w:p>
    <w:p>
      <w:pPr>
        <w:pStyle w:val="22"/>
      </w:pPr>
      <w:r>
        <w:t>（十五）协调维护社会稳定和国家安全职责绩效目标：化解影响社会稳定的重大不稳定隐患、群体性事件和突发事件。有效化解不稳定隐患、群体性事件和突发事件。成功处置群体性事件数占全部案发数的比率及圆满完成的安保活动数量占全部安保活动梳理的比率80%以上，已化解协调督导事项占全部化解协调督导事项的比率85%以上。</w:t>
      </w:r>
    </w:p>
    <w:p>
      <w:pPr>
        <w:pStyle w:val="22"/>
      </w:pPr>
      <w:r>
        <w:t>（十六）综合业务管理职责绩效目标：按照规定权限管理公安干部；制定县级公安机关等。促进民警执法规范化，妥善处理信访案件，提高群众满意度。已按程序处理信访案件占全年受理信访案件比率85%以上，对于民警执法过程中发现问题，已整改的占全部问题的比率90%以上，使用红色预警平台抓捕逃犯数量占全部抓获逃犯数量的比率50%以上，执法监督率100%。</w:t>
      </w:r>
    </w:p>
    <w:p>
      <w:pPr>
        <w:pStyle w:val="22"/>
      </w:pPr>
      <w:r>
        <w:t>（十七）综合事务管理职责绩效目标：建设政法队伍，构建县级政法网络安全体系。促进信访案件化解，提高涉法涉诉信访案件息诉数量。救助特困上访人员及救助特困干警人数、资金发放率95%以上。</w:t>
      </w:r>
    </w:p>
    <w:p>
      <w:pPr>
        <w:pStyle w:val="22"/>
      </w:pPr>
      <w:r>
        <w:t>（十八）其它事务管理职责绩效目标：上级部门交办的土地收储、招商引资、基层帮扶、大气污染防治等重点工作。按任务分工要求完成。实际完成任务数量占全年总任务数量的比率100%。</w:t>
      </w:r>
    </w:p>
    <w:p>
      <w:pPr>
        <w:spacing w:line="500" w:lineRule="exact"/>
        <w:ind w:firstLine="560"/>
      </w:pPr>
      <w:r>
        <w:rPr>
          <w:rFonts w:eastAsia="方正仿宋_GBK"/>
          <w:color w:val="000000"/>
          <w:sz w:val="28"/>
        </w:rPr>
        <w:t>（三）工作保障措施</w:t>
      </w:r>
    </w:p>
    <w:p>
      <w:pPr>
        <w:pStyle w:val="23"/>
      </w:pPr>
      <w:r>
        <w:t>（一）全面提升我县公安机关信息化建设水平。及时发现情报、线索，有效防范影响政治安全的重大敏感事件，阻止境内外敌对势力在网上进行集中的反动宣传、建立政治舞台和活动阵地。有效遏制街面可防性案件发案，提升人民群众安全感和满意率。提高反恐处突能力，最大限度地减少人员伤亡和社会危害，维护我县的政治安定和社会稳定，保护国家和群众的生命财产安全；突发事件得到及时处置，大型活动成功举办。上网场所安全技术措施和上网实名制有效落实，属地网站违法有害信息能够及时发现和处置；预警涉稳涉恐情报信息，破获网上维稳专案，全县重要信息系统和政府网站等级保护工作得到有效落实，网络与信息安全事件得到有效控制。</w:t>
      </w:r>
    </w:p>
    <w:p>
      <w:pPr>
        <w:pStyle w:val="23"/>
      </w:pPr>
      <w:r>
        <w:t>（二）指导企事业单位、文化系统公安保卫组织及经济民警的教育培训、队伍建设和保卫部门的业务工作；配合有关部门侦破内部单位的经济案件、刑事案件、治安案件，掌握分析经济、文化系统的政治动向，处置内部单位的突发事件。通过信息采集、登记等手段，加强对常住、暂住、重点人口和出租房屋的管理，掌握底数和变化情况；有效保障全县居民对居民身份证等证件业务办理和持有需求。减少涉及枪械及危险、爆炸物品的案事件发生，保障合法行业生产经营；提高内部单位整体防控能力和水平,确保全县输油气管道和电力设施平稳运行；规范全县保安服务市场；掌握全县治安形势，指导治安防范和管理，实现平安创建工作目标。</w:t>
      </w:r>
    </w:p>
    <w:p>
      <w:pPr>
        <w:pStyle w:val="23"/>
      </w:pPr>
      <w:r>
        <w:t>（三）强化境外人员管理，有效打击骗取出入境证件、偷越国边境、妨害国边境管理案件；强化出入境证件申办管理工作，提高群众满意度。</w:t>
      </w:r>
    </w:p>
    <w:p>
      <w:pPr>
        <w:pStyle w:val="23"/>
      </w:pPr>
      <w:r>
        <w:t>（四）严厉打经济犯罪案，维护社会经济秩序，保护人民生命安全，维护社会长治久安。提升全县公安监所管理和安全防范水平。提高情报信息搜集、研判、分析能力、对重点人管控能力，保障技侦系统正常运转，有效辅助案件侦破工作；提高鉴定准确率，有效辅助案件侦破工作。有效控制、降低大要案发案率，严厉打击刑事犯罪，保护人民生命安全，维护社会长治久安。有效打击黑社会性质团伙及新型犯罪，严厉打击刑事犯罪，保护人民群众生命和财产安全，维护社会政策秩序。严厉打重大经济犯罪案、毒品违法犯罪案、网络违法犯罪案、食品药品安全犯罪案、环境安全犯罪等，维护社会经济秩序，保护人民生命安全，维护社会长治久安。</w:t>
      </w:r>
    </w:p>
    <w:p>
      <w:pPr>
        <w:pStyle w:val="23"/>
      </w:pPr>
      <w:r>
        <w:t>（五）预防减少不稳定因素的发生，有效化解不稳定隐患、群体性事件和突发事件，维护国家安全工作。加大督查力度，促进民警执法规范化，妥善处理信访案件，提高群众满意度。对生活确实困难的涉法涉诉信访人进行救助，促进信访案件化解，提高涉法涉诉信访案件息诉数量。</w:t>
      </w:r>
    </w:p>
    <w:p>
      <w:pPr>
        <w:pStyle w:val="23"/>
      </w:pPr>
      <w:r>
        <w:t>（六）魏县公安局努力提高干部队伍素质，加强相关人员专业业务培训，强化执法责任担当，素质强警，着力提升民警的职业化，专业化素质，在素质强警上提升公安队伍战斗力。公安队伍正规化、职业化水平不断提高，整体战斗力得到有效提升，有力支撑公安工作和队伍建设科学发展。</w:t>
      </w:r>
    </w:p>
    <w:p>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eastAsiaTheme="minorEastAsia"/>
          <w:lang w:eastAsia="zh-CN"/>
        </w:rPr>
      </w:pPr>
    </w:p>
    <w:p>
      <w:pPr>
        <w:ind w:firstLine="640"/>
        <w:rPr>
          <w:rFonts w:eastAsiaTheme="minorEastAsia"/>
          <w:lang w:eastAsia="zh-CN"/>
        </w:rPr>
        <w:sectPr>
          <w:pgSz w:w="16840" w:h="11900" w:orient="landscape"/>
          <w:pgMar w:top="1361" w:right="1020" w:bottom="1361" w:left="1020" w:header="720" w:footer="720" w:gutter="0"/>
          <w:cols w:space="720" w:num="1"/>
        </w:sectPr>
      </w:pPr>
      <w:r>
        <w:rPr>
          <w:rFonts w:hint="eastAsia" w:eastAsiaTheme="minorEastAsia"/>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1、打击犯罪大数据研判中心绩效目标表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1.根据公安部、省厅建设要求整合情报、视频、追逃、网安等筛查数据1200余条挽回受害人经济损失、刑事案件发案数下降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情报信息筛查率</w:t>
            </w:r>
          </w:p>
        </w:tc>
        <w:tc>
          <w:tcPr>
            <w:tcW w:w="2835" w:type="dxa"/>
            <w:vAlign w:val="center"/>
          </w:tcPr>
          <w:p>
            <w:pPr>
              <w:pStyle w:val="12"/>
            </w:pPr>
            <w:r>
              <w:t>情报信息筛查条</w:t>
            </w:r>
          </w:p>
        </w:tc>
        <w:tc>
          <w:tcPr>
            <w:tcW w:w="2551" w:type="dxa"/>
            <w:vAlign w:val="center"/>
          </w:tcPr>
          <w:p>
            <w:pPr>
              <w:pStyle w:val="12"/>
            </w:pPr>
            <w:r>
              <w:t>≥1200条</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案发现场比对率</w:t>
            </w:r>
          </w:p>
        </w:tc>
        <w:tc>
          <w:tcPr>
            <w:tcW w:w="2835" w:type="dxa"/>
            <w:vAlign w:val="center"/>
          </w:tcPr>
          <w:p>
            <w:pPr>
              <w:pStyle w:val="12"/>
            </w:pPr>
            <w:r>
              <w:t>案发现场比对率</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窜并案件处理及时性</w:t>
            </w:r>
          </w:p>
        </w:tc>
        <w:tc>
          <w:tcPr>
            <w:tcW w:w="2835" w:type="dxa"/>
            <w:vAlign w:val="center"/>
          </w:tcPr>
          <w:p>
            <w:pPr>
              <w:pStyle w:val="12"/>
            </w:pPr>
            <w:r>
              <w:t>窜并案件处理及时性</w:t>
            </w:r>
          </w:p>
        </w:tc>
        <w:tc>
          <w:tcPr>
            <w:tcW w:w="2551" w:type="dxa"/>
            <w:vAlign w:val="center"/>
          </w:tcPr>
          <w:p>
            <w:pPr>
              <w:pStyle w:val="12"/>
            </w:pPr>
            <w:r>
              <w:t>≤1小时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支出经费控制数</w:t>
            </w:r>
          </w:p>
        </w:tc>
        <w:tc>
          <w:tcPr>
            <w:tcW w:w="2835" w:type="dxa"/>
            <w:vAlign w:val="center"/>
          </w:tcPr>
          <w:p>
            <w:pPr>
              <w:pStyle w:val="12"/>
            </w:pPr>
            <w:r>
              <w:t>支出经费控制数</w:t>
            </w:r>
          </w:p>
        </w:tc>
        <w:tc>
          <w:tcPr>
            <w:tcW w:w="2551" w:type="dxa"/>
            <w:vAlign w:val="center"/>
          </w:tcPr>
          <w:p>
            <w:pPr>
              <w:pStyle w:val="12"/>
            </w:pPr>
            <w:r>
              <w:t>33万元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提升人民安全和满意度</w:t>
            </w:r>
          </w:p>
        </w:tc>
        <w:tc>
          <w:tcPr>
            <w:tcW w:w="2835" w:type="dxa"/>
            <w:vAlign w:val="center"/>
          </w:tcPr>
          <w:p>
            <w:pPr>
              <w:pStyle w:val="12"/>
            </w:pPr>
            <w:r>
              <w:t>满意度调查</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2、德政所、张二庄所等17个派出所附加工程款绩效目标表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1.德政所、张二庄所等17个派出所附加工程款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需要付附加工程款派出所数量</w:t>
            </w:r>
          </w:p>
        </w:tc>
        <w:tc>
          <w:tcPr>
            <w:tcW w:w="2835" w:type="dxa"/>
            <w:vAlign w:val="center"/>
          </w:tcPr>
          <w:p>
            <w:pPr>
              <w:pStyle w:val="12"/>
            </w:pPr>
            <w:r>
              <w:t>需要付附加工程款派出所数量</w:t>
            </w:r>
          </w:p>
        </w:tc>
        <w:tc>
          <w:tcPr>
            <w:tcW w:w="2551" w:type="dxa"/>
            <w:vAlign w:val="center"/>
          </w:tcPr>
          <w:p>
            <w:pPr>
              <w:pStyle w:val="12"/>
            </w:pPr>
            <w:r>
              <w:t>17个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工程合格率</w:t>
            </w:r>
          </w:p>
        </w:tc>
        <w:tc>
          <w:tcPr>
            <w:tcW w:w="2835" w:type="dxa"/>
            <w:vAlign w:val="center"/>
          </w:tcPr>
          <w:p>
            <w:pPr>
              <w:pStyle w:val="12"/>
            </w:pPr>
            <w:r>
              <w:t>检测派出所工程合格率</w:t>
            </w:r>
          </w:p>
        </w:tc>
        <w:tc>
          <w:tcPr>
            <w:tcW w:w="2551" w:type="dxa"/>
            <w:vAlign w:val="center"/>
          </w:tcPr>
          <w:p>
            <w:pPr>
              <w:pStyle w:val="12"/>
            </w:pPr>
            <w:r>
              <w:t>≥98%</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派出所附加工程完成时间</w:t>
            </w:r>
          </w:p>
        </w:tc>
        <w:tc>
          <w:tcPr>
            <w:tcW w:w="2835" w:type="dxa"/>
            <w:vAlign w:val="center"/>
          </w:tcPr>
          <w:p>
            <w:pPr>
              <w:pStyle w:val="12"/>
            </w:pPr>
            <w:r>
              <w:t>派出所附加工程完成时间</w:t>
            </w:r>
          </w:p>
        </w:tc>
        <w:tc>
          <w:tcPr>
            <w:tcW w:w="2551" w:type="dxa"/>
            <w:vAlign w:val="center"/>
          </w:tcPr>
          <w:p>
            <w:pPr>
              <w:pStyle w:val="12"/>
            </w:pPr>
            <w:r>
              <w:t>2023年3月底完工</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建设成本</w:t>
            </w:r>
          </w:p>
        </w:tc>
        <w:tc>
          <w:tcPr>
            <w:tcW w:w="2835" w:type="dxa"/>
            <w:vAlign w:val="center"/>
          </w:tcPr>
          <w:p>
            <w:pPr>
              <w:pStyle w:val="12"/>
            </w:pPr>
            <w:r>
              <w:t>建设成本</w:t>
            </w:r>
          </w:p>
        </w:tc>
        <w:tc>
          <w:tcPr>
            <w:tcW w:w="2551" w:type="dxa"/>
            <w:vAlign w:val="center"/>
          </w:tcPr>
          <w:p>
            <w:pPr>
              <w:pStyle w:val="12"/>
            </w:pPr>
            <w:r>
              <w:t>960万元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派出所建成后确保民、辅警办公用房提高</w:t>
            </w:r>
          </w:p>
        </w:tc>
        <w:tc>
          <w:tcPr>
            <w:tcW w:w="2835" w:type="dxa"/>
            <w:vAlign w:val="center"/>
          </w:tcPr>
          <w:p>
            <w:pPr>
              <w:pStyle w:val="12"/>
            </w:pPr>
            <w:r>
              <w:t>派出所建成后确保民、辅警办公用房提高</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2835" w:type="dxa"/>
            <w:vAlign w:val="center"/>
          </w:tcPr>
          <w:p>
            <w:pPr>
              <w:pStyle w:val="12"/>
            </w:pPr>
            <w:r>
              <w:t>提高了民、辅警工作效率提高</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服务对象满意度调查</w:t>
            </w:r>
          </w:p>
        </w:tc>
        <w:tc>
          <w:tcPr>
            <w:tcW w:w="2551" w:type="dxa"/>
            <w:vAlign w:val="center"/>
          </w:tcPr>
          <w:p>
            <w:pPr>
              <w:pStyle w:val="12"/>
            </w:pPr>
            <w:r>
              <w:t>≥95%</w:t>
            </w:r>
          </w:p>
        </w:tc>
        <w:tc>
          <w:tcPr>
            <w:tcW w:w="2268" w:type="dxa"/>
            <w:vAlign w:val="center"/>
          </w:tcPr>
          <w:p>
            <w:pPr>
              <w:pStyle w:val="12"/>
            </w:pPr>
            <w:r>
              <w:t>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3、电子数据勘查取证分析实验室绩效目标表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1.受理案件现场勘察录入系统比对率100%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现场勘察录入率</w:t>
            </w:r>
          </w:p>
        </w:tc>
        <w:tc>
          <w:tcPr>
            <w:tcW w:w="2835" w:type="dxa"/>
            <w:vAlign w:val="center"/>
          </w:tcPr>
          <w:p>
            <w:pPr>
              <w:pStyle w:val="12"/>
            </w:pPr>
            <w:r>
              <w:t>现场勘察录入率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违法现场信息处置率</w:t>
            </w:r>
          </w:p>
        </w:tc>
        <w:tc>
          <w:tcPr>
            <w:tcW w:w="2835" w:type="dxa"/>
            <w:vAlign w:val="center"/>
          </w:tcPr>
          <w:p>
            <w:pPr>
              <w:pStyle w:val="12"/>
            </w:pPr>
            <w:r>
              <w:t>违法现场信息处置率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刑事案件录入及时性</w:t>
            </w:r>
          </w:p>
        </w:tc>
        <w:tc>
          <w:tcPr>
            <w:tcW w:w="2835" w:type="dxa"/>
            <w:vAlign w:val="center"/>
          </w:tcPr>
          <w:p>
            <w:pPr>
              <w:pStyle w:val="12"/>
            </w:pPr>
            <w:r>
              <w:t>刑事案件录入及时性</w:t>
            </w:r>
          </w:p>
        </w:tc>
        <w:tc>
          <w:tcPr>
            <w:tcW w:w="2551" w:type="dxa"/>
            <w:vAlign w:val="center"/>
          </w:tcPr>
          <w:p>
            <w:pPr>
              <w:pStyle w:val="12"/>
            </w:pPr>
            <w:r>
              <w:t>≤1.5小时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全年支出经费</w:t>
            </w:r>
          </w:p>
        </w:tc>
        <w:tc>
          <w:tcPr>
            <w:tcW w:w="2835" w:type="dxa"/>
            <w:vAlign w:val="center"/>
          </w:tcPr>
          <w:p>
            <w:pPr>
              <w:pStyle w:val="12"/>
            </w:pPr>
            <w:r>
              <w:t>全年案件录入支出经费</w:t>
            </w:r>
          </w:p>
        </w:tc>
        <w:tc>
          <w:tcPr>
            <w:tcW w:w="2551" w:type="dxa"/>
            <w:vAlign w:val="center"/>
          </w:tcPr>
          <w:p>
            <w:pPr>
              <w:pStyle w:val="12"/>
            </w:pPr>
            <w:r>
              <w:t>148万元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≥80%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4、辅警人员经费绩效目标表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1.用于641人辅警人员经费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保障辅警人员经费</w:t>
            </w:r>
          </w:p>
        </w:tc>
        <w:tc>
          <w:tcPr>
            <w:tcW w:w="2835" w:type="dxa"/>
            <w:vAlign w:val="center"/>
          </w:tcPr>
          <w:p>
            <w:pPr>
              <w:pStyle w:val="12"/>
            </w:pPr>
            <w:r>
              <w:t>辅警人员数量</w:t>
            </w:r>
          </w:p>
        </w:tc>
        <w:tc>
          <w:tcPr>
            <w:tcW w:w="2551" w:type="dxa"/>
            <w:vAlign w:val="center"/>
          </w:tcPr>
          <w:p>
            <w:pPr>
              <w:pStyle w:val="12"/>
            </w:pPr>
            <w:r>
              <w:t>641人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待遇提高工作质量达标率</w:t>
            </w:r>
          </w:p>
        </w:tc>
        <w:tc>
          <w:tcPr>
            <w:tcW w:w="2835" w:type="dxa"/>
            <w:vAlign w:val="center"/>
          </w:tcPr>
          <w:p>
            <w:pPr>
              <w:pStyle w:val="12"/>
            </w:pPr>
            <w:r>
              <w:t>待遇提高工作质量达标率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每季度按时发放到位</w:t>
            </w:r>
          </w:p>
        </w:tc>
        <w:tc>
          <w:tcPr>
            <w:tcW w:w="2835" w:type="dxa"/>
            <w:vAlign w:val="center"/>
          </w:tcPr>
          <w:p>
            <w:pPr>
              <w:pStyle w:val="12"/>
            </w:pPr>
            <w:r>
              <w:t>每季度按时发放到位</w:t>
            </w:r>
          </w:p>
        </w:tc>
        <w:tc>
          <w:tcPr>
            <w:tcW w:w="2551" w:type="dxa"/>
            <w:vAlign w:val="center"/>
          </w:tcPr>
          <w:p>
            <w:pPr>
              <w:pStyle w:val="12"/>
            </w:pPr>
            <w:r>
              <w:t>每季度发放到位</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全年经费支出</w:t>
            </w:r>
          </w:p>
        </w:tc>
        <w:tc>
          <w:tcPr>
            <w:tcW w:w="2835" w:type="dxa"/>
            <w:vAlign w:val="center"/>
          </w:tcPr>
          <w:p>
            <w:pPr>
              <w:pStyle w:val="12"/>
            </w:pPr>
            <w:r>
              <w:t>全年经费支出</w:t>
            </w:r>
          </w:p>
        </w:tc>
        <w:tc>
          <w:tcPr>
            <w:tcW w:w="2551" w:type="dxa"/>
            <w:vAlign w:val="center"/>
          </w:tcPr>
          <w:p>
            <w:pPr>
              <w:pStyle w:val="12"/>
            </w:pPr>
            <w:r>
              <w:t>769.2万元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辅警人员生活提高</w:t>
            </w:r>
          </w:p>
        </w:tc>
        <w:tc>
          <w:tcPr>
            <w:tcW w:w="2835" w:type="dxa"/>
            <w:vAlign w:val="center"/>
          </w:tcPr>
          <w:p>
            <w:pPr>
              <w:pStyle w:val="12"/>
            </w:pPr>
            <w:r>
              <w:t>辅警人员生活提高</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辅助完成各项公安业务，确保全县社会治安大局平稳</w:t>
            </w:r>
          </w:p>
        </w:tc>
        <w:tc>
          <w:tcPr>
            <w:tcW w:w="2835" w:type="dxa"/>
            <w:vAlign w:val="center"/>
          </w:tcPr>
          <w:p>
            <w:pPr>
              <w:pStyle w:val="12"/>
            </w:pPr>
            <w:r>
              <w:t>辅助完成各项公安业务，确保全县社会治安大局平稳</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受补助人员满意度</w:t>
            </w:r>
          </w:p>
        </w:tc>
        <w:tc>
          <w:tcPr>
            <w:tcW w:w="2835" w:type="dxa"/>
            <w:vAlign w:val="center"/>
          </w:tcPr>
          <w:p>
            <w:pPr>
              <w:pStyle w:val="12"/>
            </w:pPr>
            <w:r>
              <w:t>受补助人群满意程度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5、公安视频传输网安全防护体系绩效目标表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1.漏洞扫描575万条、视频监控网络空间安全监测110万条，挽回受害人经济损失、刑事案件发案数下降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漏洞扫描条数</w:t>
            </w:r>
          </w:p>
        </w:tc>
        <w:tc>
          <w:tcPr>
            <w:tcW w:w="2835" w:type="dxa"/>
            <w:vAlign w:val="center"/>
          </w:tcPr>
          <w:p>
            <w:pPr>
              <w:pStyle w:val="12"/>
            </w:pPr>
            <w:r>
              <w:t>漏洞扫描条数</w:t>
            </w:r>
          </w:p>
        </w:tc>
        <w:tc>
          <w:tcPr>
            <w:tcW w:w="2551" w:type="dxa"/>
            <w:vAlign w:val="center"/>
          </w:tcPr>
          <w:p>
            <w:pPr>
              <w:pStyle w:val="12"/>
            </w:pPr>
            <w:r>
              <w:t>575万条</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漏洞扫描比对率</w:t>
            </w:r>
          </w:p>
        </w:tc>
        <w:tc>
          <w:tcPr>
            <w:tcW w:w="2835" w:type="dxa"/>
            <w:vAlign w:val="center"/>
          </w:tcPr>
          <w:p>
            <w:pPr>
              <w:pStyle w:val="12"/>
            </w:pPr>
            <w:r>
              <w:t>漏洞扫描比对率</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视频监控网络空间安全监测及时性</w:t>
            </w:r>
          </w:p>
        </w:tc>
        <w:tc>
          <w:tcPr>
            <w:tcW w:w="2835" w:type="dxa"/>
            <w:vAlign w:val="center"/>
          </w:tcPr>
          <w:p>
            <w:pPr>
              <w:pStyle w:val="12"/>
            </w:pPr>
            <w:r>
              <w:t>视频监控网络空间安全监测及时性</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200万元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6、国保经费绩效目标表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1.2023年底打击非法组织2个、重大敌情动态搜集。反馈和提出对策。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发现（核查）线索率</w:t>
            </w:r>
          </w:p>
        </w:tc>
        <w:tc>
          <w:tcPr>
            <w:tcW w:w="2835" w:type="dxa"/>
            <w:vAlign w:val="center"/>
          </w:tcPr>
          <w:p>
            <w:pPr>
              <w:pStyle w:val="12"/>
            </w:pPr>
            <w:r>
              <w:t>发现核查情报线索必去年同期减少25%</w:t>
            </w:r>
          </w:p>
        </w:tc>
        <w:tc>
          <w:tcPr>
            <w:tcW w:w="2551" w:type="dxa"/>
            <w:vAlign w:val="center"/>
          </w:tcPr>
          <w:p>
            <w:pPr>
              <w:pStyle w:val="12"/>
            </w:pPr>
            <w:r>
              <w:t>≤25%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案件线索侦破明显提高</w:t>
            </w:r>
          </w:p>
        </w:tc>
        <w:tc>
          <w:tcPr>
            <w:tcW w:w="2835" w:type="dxa"/>
            <w:vAlign w:val="center"/>
          </w:tcPr>
          <w:p>
            <w:pPr>
              <w:pStyle w:val="12"/>
            </w:pPr>
            <w:r>
              <w:t>根据有效情报、我局在侦破反动会道门、非法组织等活动中有效快速侦破案件</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案件处理及时性</w:t>
            </w:r>
          </w:p>
        </w:tc>
        <w:tc>
          <w:tcPr>
            <w:tcW w:w="2835" w:type="dxa"/>
            <w:vAlign w:val="center"/>
          </w:tcPr>
          <w:p>
            <w:pPr>
              <w:pStyle w:val="12"/>
            </w:pPr>
            <w:r>
              <w:t>案件处理及时性</w:t>
            </w:r>
          </w:p>
        </w:tc>
        <w:tc>
          <w:tcPr>
            <w:tcW w:w="2551" w:type="dxa"/>
            <w:vAlign w:val="center"/>
          </w:tcPr>
          <w:p>
            <w:pPr>
              <w:pStyle w:val="12"/>
            </w:pPr>
            <w:r>
              <w:t>≤12天</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总费用</w:t>
            </w:r>
          </w:p>
        </w:tc>
        <w:tc>
          <w:tcPr>
            <w:tcW w:w="2835" w:type="dxa"/>
            <w:vAlign w:val="center"/>
          </w:tcPr>
          <w:p>
            <w:pPr>
              <w:pStyle w:val="12"/>
            </w:pPr>
            <w:r>
              <w:t>完成流通综合协调所有工作所需总费用</w:t>
            </w:r>
          </w:p>
        </w:tc>
        <w:tc>
          <w:tcPr>
            <w:tcW w:w="2551" w:type="dxa"/>
            <w:vAlign w:val="center"/>
          </w:tcPr>
          <w:p>
            <w:pPr>
              <w:pStyle w:val="12"/>
            </w:pPr>
            <w:r>
              <w:t>40万元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重大活动突发事件发生率（%）</w:t>
            </w:r>
          </w:p>
        </w:tc>
        <w:tc>
          <w:tcPr>
            <w:tcW w:w="2835" w:type="dxa"/>
            <w:vAlign w:val="center"/>
          </w:tcPr>
          <w:p>
            <w:pPr>
              <w:pStyle w:val="12"/>
            </w:pPr>
            <w:r>
              <w:t>减少重大突发事件，对社会稳定起到保护作用</w:t>
            </w:r>
          </w:p>
        </w:tc>
        <w:tc>
          <w:tcPr>
            <w:tcW w:w="2551" w:type="dxa"/>
            <w:vAlign w:val="center"/>
          </w:tcPr>
          <w:p>
            <w:pPr>
              <w:pStyle w:val="12"/>
            </w:pPr>
            <w:r>
              <w:t>≤30%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各类非法活动处置率</w:t>
            </w:r>
          </w:p>
        </w:tc>
        <w:tc>
          <w:tcPr>
            <w:tcW w:w="2835" w:type="dxa"/>
            <w:vAlign w:val="center"/>
          </w:tcPr>
          <w:p>
            <w:pPr>
              <w:pStyle w:val="12"/>
            </w:pPr>
            <w:r>
              <w:t>严厉打击各类非法活动，保障人民群众财产安全</w:t>
            </w:r>
          </w:p>
        </w:tc>
        <w:tc>
          <w:tcPr>
            <w:tcW w:w="2551" w:type="dxa"/>
            <w:vAlign w:val="center"/>
          </w:tcPr>
          <w:p>
            <w:pPr>
              <w:pStyle w:val="12"/>
            </w:pPr>
            <w:r>
              <w:t>≥30%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人民群众安全和满意度</w:t>
            </w:r>
          </w:p>
        </w:tc>
        <w:tc>
          <w:tcPr>
            <w:tcW w:w="2835" w:type="dxa"/>
            <w:vAlign w:val="center"/>
          </w:tcPr>
          <w:p>
            <w:pPr>
              <w:pStyle w:val="12"/>
            </w:pPr>
            <w:r>
              <w:t>人民群众安全和满意度</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7、冀财政法【2022】55号关于提前下达2023年中央政法纪检监察转移支付资金的通知绩效目标表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1.办结各类专项案件1000起，对公共服务水平的提升、保障相关业务、工作等开展。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办结的各类案件数</w:t>
            </w:r>
          </w:p>
        </w:tc>
        <w:tc>
          <w:tcPr>
            <w:tcW w:w="2835" w:type="dxa"/>
            <w:vAlign w:val="center"/>
          </w:tcPr>
          <w:p>
            <w:pPr>
              <w:pStyle w:val="12"/>
            </w:pPr>
            <w:r>
              <w:t>办结的各类案件数</w:t>
            </w:r>
          </w:p>
        </w:tc>
        <w:tc>
          <w:tcPr>
            <w:tcW w:w="2551" w:type="dxa"/>
            <w:vAlign w:val="center"/>
          </w:tcPr>
          <w:p>
            <w:pPr>
              <w:pStyle w:val="12"/>
            </w:pPr>
            <w:r>
              <w:t>≥1000起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各类犯罪案件办结或破案数占立案总数的达标率</w:t>
            </w:r>
          </w:p>
        </w:tc>
        <w:tc>
          <w:tcPr>
            <w:tcW w:w="2835" w:type="dxa"/>
            <w:vAlign w:val="center"/>
          </w:tcPr>
          <w:p>
            <w:pPr>
              <w:pStyle w:val="12"/>
            </w:pPr>
            <w:r>
              <w:t>办结的各类案件同比占发案的百分比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保证办案业务费正常运行需支出的经费</w:t>
            </w:r>
          </w:p>
        </w:tc>
        <w:tc>
          <w:tcPr>
            <w:tcW w:w="2835" w:type="dxa"/>
            <w:vAlign w:val="center"/>
          </w:tcPr>
          <w:p>
            <w:pPr>
              <w:pStyle w:val="12"/>
            </w:pPr>
            <w:r>
              <w:t>各类案件办案业务费</w:t>
            </w:r>
          </w:p>
        </w:tc>
        <w:tc>
          <w:tcPr>
            <w:tcW w:w="2551" w:type="dxa"/>
            <w:vAlign w:val="center"/>
          </w:tcPr>
          <w:p>
            <w:pPr>
              <w:pStyle w:val="12"/>
            </w:pPr>
            <w:r>
              <w:t>438万元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完成办案业务费所需经费</w:t>
            </w:r>
          </w:p>
        </w:tc>
        <w:tc>
          <w:tcPr>
            <w:tcW w:w="2835" w:type="dxa"/>
            <w:vAlign w:val="center"/>
          </w:tcPr>
          <w:p>
            <w:pPr>
              <w:pStyle w:val="12"/>
            </w:pPr>
            <w:r>
              <w:t>完成办案业务费所需经费的时限</w:t>
            </w:r>
          </w:p>
        </w:tc>
        <w:tc>
          <w:tcPr>
            <w:tcW w:w="2551" w:type="dxa"/>
            <w:vAlign w:val="center"/>
          </w:tcPr>
          <w:p>
            <w:pPr>
              <w:pStyle w:val="12"/>
            </w:pPr>
            <w:r>
              <w:t>15天</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提高公共服务水平</w:t>
            </w:r>
          </w:p>
        </w:tc>
        <w:tc>
          <w:tcPr>
            <w:tcW w:w="2835" w:type="dxa"/>
            <w:vAlign w:val="center"/>
          </w:tcPr>
          <w:p>
            <w:pPr>
              <w:pStyle w:val="12"/>
            </w:pPr>
            <w:r>
              <w:t>对公共服务水平的提升情况</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业务保障能力</w:t>
            </w:r>
          </w:p>
        </w:tc>
        <w:tc>
          <w:tcPr>
            <w:tcW w:w="2835" w:type="dxa"/>
            <w:vAlign w:val="center"/>
          </w:tcPr>
          <w:p>
            <w:pPr>
              <w:pStyle w:val="12"/>
            </w:pPr>
            <w:r>
              <w:t>保障相关业务、工作等开展占完成任务的百分比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2835" w:type="dxa"/>
            <w:vAlign w:val="center"/>
          </w:tcPr>
          <w:p>
            <w:pPr>
              <w:pStyle w:val="12"/>
            </w:pPr>
            <w:r>
              <w:t>调查群众对治安环境满意的数量占调查总人数的比率</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8、冀财政法【2022】56号关于提前下达2023年基层公检法司转移支付资金的通知绩效目标表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1.办结各类专项案件1200起，对公共服务水平的提升、保障相关业务、工作等开展。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办结的各类案件数</w:t>
            </w:r>
          </w:p>
        </w:tc>
        <w:tc>
          <w:tcPr>
            <w:tcW w:w="2835" w:type="dxa"/>
            <w:vAlign w:val="center"/>
          </w:tcPr>
          <w:p>
            <w:pPr>
              <w:pStyle w:val="12"/>
            </w:pPr>
            <w:r>
              <w:t>办结的各类案件数</w:t>
            </w:r>
          </w:p>
        </w:tc>
        <w:tc>
          <w:tcPr>
            <w:tcW w:w="2551" w:type="dxa"/>
            <w:vAlign w:val="center"/>
          </w:tcPr>
          <w:p>
            <w:pPr>
              <w:pStyle w:val="12"/>
            </w:pPr>
            <w:r>
              <w:t>≥1200起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各类犯罪案件办结或破案数占立案总数的达标率</w:t>
            </w:r>
          </w:p>
        </w:tc>
        <w:tc>
          <w:tcPr>
            <w:tcW w:w="2835" w:type="dxa"/>
            <w:vAlign w:val="center"/>
          </w:tcPr>
          <w:p>
            <w:pPr>
              <w:pStyle w:val="12"/>
            </w:pPr>
            <w:r>
              <w:t>办结的各类案件同比占发案的百分比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保证办案业务费正常运行需支出的经费</w:t>
            </w:r>
          </w:p>
        </w:tc>
        <w:tc>
          <w:tcPr>
            <w:tcW w:w="2835" w:type="dxa"/>
            <w:vAlign w:val="center"/>
          </w:tcPr>
          <w:p>
            <w:pPr>
              <w:pStyle w:val="12"/>
            </w:pPr>
            <w:r>
              <w:t>各类案件办案业务费</w:t>
            </w:r>
          </w:p>
        </w:tc>
        <w:tc>
          <w:tcPr>
            <w:tcW w:w="2551" w:type="dxa"/>
            <w:vAlign w:val="center"/>
          </w:tcPr>
          <w:p>
            <w:pPr>
              <w:pStyle w:val="12"/>
            </w:pPr>
            <w:r>
              <w:t>275万元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完成办案业务费所需经费</w:t>
            </w:r>
          </w:p>
        </w:tc>
        <w:tc>
          <w:tcPr>
            <w:tcW w:w="2835" w:type="dxa"/>
            <w:vAlign w:val="center"/>
          </w:tcPr>
          <w:p>
            <w:pPr>
              <w:pStyle w:val="12"/>
            </w:pPr>
            <w:r>
              <w:t>完成办案业务费所需经费的时限</w:t>
            </w:r>
          </w:p>
        </w:tc>
        <w:tc>
          <w:tcPr>
            <w:tcW w:w="2551" w:type="dxa"/>
            <w:vAlign w:val="center"/>
          </w:tcPr>
          <w:p>
            <w:pPr>
              <w:pStyle w:val="12"/>
            </w:pPr>
            <w:r>
              <w:t>15天</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提高公共服务水平</w:t>
            </w:r>
          </w:p>
        </w:tc>
        <w:tc>
          <w:tcPr>
            <w:tcW w:w="2835" w:type="dxa"/>
            <w:vAlign w:val="center"/>
          </w:tcPr>
          <w:p>
            <w:pPr>
              <w:pStyle w:val="12"/>
            </w:pPr>
            <w:r>
              <w:t>对公共服务水平的提升情况</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业务保障能力</w:t>
            </w:r>
          </w:p>
        </w:tc>
        <w:tc>
          <w:tcPr>
            <w:tcW w:w="2835" w:type="dxa"/>
            <w:vAlign w:val="center"/>
          </w:tcPr>
          <w:p>
            <w:pPr>
              <w:pStyle w:val="12"/>
            </w:pPr>
            <w:r>
              <w:t>保障相关业务、工作等开展占完成任务的百分比</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2835" w:type="dxa"/>
            <w:vAlign w:val="center"/>
          </w:tcPr>
          <w:p>
            <w:pPr>
              <w:pStyle w:val="12"/>
            </w:pPr>
            <w:r>
              <w:t>调查群众对治安环境满意的数量占调查总人数的比率</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9、禁毒工作经费绩效目标表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1.全年铲除罂粟数量1500棵，切实根除我县非法种植毒品原植物问题，在全县21个乡镇推进禁种铲毒工作，宣传禁止种植罂粟下降，净化社会环境。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全年铲除罂粟数量</w:t>
            </w:r>
          </w:p>
        </w:tc>
        <w:tc>
          <w:tcPr>
            <w:tcW w:w="2835" w:type="dxa"/>
            <w:vAlign w:val="center"/>
          </w:tcPr>
          <w:p>
            <w:pPr>
              <w:pStyle w:val="12"/>
            </w:pPr>
            <w:r>
              <w:t>全年铲除罂粟数量</w:t>
            </w:r>
          </w:p>
        </w:tc>
        <w:tc>
          <w:tcPr>
            <w:tcW w:w="2551" w:type="dxa"/>
            <w:vAlign w:val="center"/>
          </w:tcPr>
          <w:p>
            <w:pPr>
              <w:pStyle w:val="12"/>
            </w:pPr>
            <w:r>
              <w:t>≥1500棵</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禁毒工作破案率</w:t>
            </w:r>
          </w:p>
        </w:tc>
        <w:tc>
          <w:tcPr>
            <w:tcW w:w="2835" w:type="dxa"/>
            <w:vAlign w:val="center"/>
          </w:tcPr>
          <w:p>
            <w:pPr>
              <w:pStyle w:val="12"/>
            </w:pPr>
            <w:r>
              <w:t>禁毒工作破案率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宣传禁种工作运行时间</w:t>
            </w:r>
          </w:p>
        </w:tc>
        <w:tc>
          <w:tcPr>
            <w:tcW w:w="2835" w:type="dxa"/>
            <w:vAlign w:val="center"/>
          </w:tcPr>
          <w:p>
            <w:pPr>
              <w:pStyle w:val="12"/>
            </w:pPr>
            <w:r>
              <w:t>禁毒工作宣传教育1年</w:t>
            </w:r>
          </w:p>
        </w:tc>
        <w:tc>
          <w:tcPr>
            <w:tcW w:w="2551" w:type="dxa"/>
            <w:vAlign w:val="center"/>
          </w:tcPr>
          <w:p>
            <w:pPr>
              <w:pStyle w:val="12"/>
            </w:pPr>
            <w:r>
              <w:t>12个月</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宣传教育禁止种植罂粟支出经费</w:t>
            </w:r>
          </w:p>
        </w:tc>
        <w:tc>
          <w:tcPr>
            <w:tcW w:w="2835" w:type="dxa"/>
            <w:vAlign w:val="center"/>
          </w:tcPr>
          <w:p>
            <w:pPr>
              <w:pStyle w:val="12"/>
            </w:pPr>
            <w:r>
              <w:t>宣传教育禁止种植罂粟经费支出</w:t>
            </w:r>
          </w:p>
        </w:tc>
        <w:tc>
          <w:tcPr>
            <w:tcW w:w="2551" w:type="dxa"/>
            <w:vAlign w:val="center"/>
          </w:tcPr>
          <w:p>
            <w:pPr>
              <w:pStyle w:val="12"/>
            </w:pPr>
            <w:r>
              <w:t>60万元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宣传教育禁止种植罂粟下降率</w:t>
            </w:r>
          </w:p>
        </w:tc>
        <w:tc>
          <w:tcPr>
            <w:tcW w:w="2835" w:type="dxa"/>
            <w:vAlign w:val="center"/>
          </w:tcPr>
          <w:p>
            <w:pPr>
              <w:pStyle w:val="12"/>
            </w:pPr>
            <w:r>
              <w:t>宣传教育禁止种植罂粟下降率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净化社会环境</w:t>
            </w:r>
          </w:p>
        </w:tc>
        <w:tc>
          <w:tcPr>
            <w:tcW w:w="2835" w:type="dxa"/>
            <w:vAlign w:val="center"/>
          </w:tcPr>
          <w:p>
            <w:pPr>
              <w:pStyle w:val="12"/>
            </w:pPr>
            <w:r>
              <w:t>净化社会环境率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群众对公安的满意度</w:t>
            </w:r>
          </w:p>
        </w:tc>
        <w:tc>
          <w:tcPr>
            <w:tcW w:w="2551" w:type="dxa"/>
            <w:vAlign w:val="center"/>
          </w:tcPr>
          <w:p>
            <w:pPr>
              <w:pStyle w:val="12"/>
            </w:pPr>
            <w:r>
              <w:t>≥95满意度调查</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10、警犬大队犬舍训练场地建设专项经费绩效目标表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1.警犬技术作为一项重要的技术手段在刑侦破案35起，追踪搜索和巡逻防爆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追踪搜索刑侦破案数</w:t>
            </w:r>
          </w:p>
        </w:tc>
        <w:tc>
          <w:tcPr>
            <w:tcW w:w="2835" w:type="dxa"/>
            <w:vAlign w:val="center"/>
          </w:tcPr>
          <w:p>
            <w:pPr>
              <w:pStyle w:val="12"/>
            </w:pPr>
            <w:r>
              <w:t>追踪搜索刑侦破案数</w:t>
            </w:r>
          </w:p>
        </w:tc>
        <w:tc>
          <w:tcPr>
            <w:tcW w:w="2551" w:type="dxa"/>
            <w:vAlign w:val="center"/>
          </w:tcPr>
          <w:p>
            <w:pPr>
              <w:pStyle w:val="12"/>
            </w:pPr>
            <w:r>
              <w:t>≥35起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通过警犬技术手段侦破案件提高</w:t>
            </w:r>
          </w:p>
        </w:tc>
        <w:tc>
          <w:tcPr>
            <w:tcW w:w="2835" w:type="dxa"/>
            <w:vAlign w:val="center"/>
          </w:tcPr>
          <w:p>
            <w:pPr>
              <w:pStyle w:val="12"/>
            </w:pPr>
            <w:r>
              <w:t>通过警犬技术手段侦破案件提高率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警犬技术破案时间缩短</w:t>
            </w:r>
          </w:p>
        </w:tc>
        <w:tc>
          <w:tcPr>
            <w:tcW w:w="2835" w:type="dxa"/>
            <w:vAlign w:val="center"/>
          </w:tcPr>
          <w:p>
            <w:pPr>
              <w:pStyle w:val="12"/>
            </w:pPr>
            <w:r>
              <w:t>警犬技术破案时间缩短</w:t>
            </w:r>
          </w:p>
        </w:tc>
        <w:tc>
          <w:tcPr>
            <w:tcW w:w="2551" w:type="dxa"/>
            <w:vAlign w:val="center"/>
          </w:tcPr>
          <w:p>
            <w:pPr>
              <w:pStyle w:val="12"/>
            </w:pPr>
            <w:r>
              <w:t>≤2小时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建设犬舍成本</w:t>
            </w:r>
          </w:p>
        </w:tc>
        <w:tc>
          <w:tcPr>
            <w:tcW w:w="2835" w:type="dxa"/>
            <w:vAlign w:val="center"/>
          </w:tcPr>
          <w:p>
            <w:pPr>
              <w:pStyle w:val="12"/>
            </w:pPr>
            <w:r>
              <w:t>建设犬舍成本</w:t>
            </w:r>
          </w:p>
        </w:tc>
        <w:tc>
          <w:tcPr>
            <w:tcW w:w="2551" w:type="dxa"/>
            <w:vAlign w:val="center"/>
          </w:tcPr>
          <w:p>
            <w:pPr>
              <w:pStyle w:val="12"/>
            </w:pPr>
            <w:r>
              <w:t>100万元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≥80%</w:t>
            </w:r>
          </w:p>
        </w:tc>
        <w:tc>
          <w:tcPr>
            <w:tcW w:w="2268" w:type="dxa"/>
            <w:vAlign w:val="center"/>
          </w:tcPr>
          <w:p>
            <w:pPr>
              <w:pStyle w:val="12"/>
            </w:pPr>
            <w:r>
              <w:t>根据安全感和满意度调查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11、警务站建设费用绩效目标表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1.主城区规划建设10个多功能于一体的警务站，突出治安防范、快速出警、便民利民服务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完成主城区警务站建设</w:t>
            </w:r>
          </w:p>
        </w:tc>
        <w:tc>
          <w:tcPr>
            <w:tcW w:w="2835" w:type="dxa"/>
            <w:vAlign w:val="center"/>
          </w:tcPr>
          <w:p>
            <w:pPr>
              <w:pStyle w:val="12"/>
            </w:pPr>
            <w:r>
              <w:t>完成警务站建设实现公安机关整体工作质量、工作环境的大提升。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项目竣工验收合格率</w:t>
            </w:r>
          </w:p>
        </w:tc>
        <w:tc>
          <w:tcPr>
            <w:tcW w:w="2835" w:type="dxa"/>
            <w:vAlign w:val="center"/>
          </w:tcPr>
          <w:p>
            <w:pPr>
              <w:pStyle w:val="12"/>
            </w:pPr>
            <w:r>
              <w:t>项目竣工验收合格率</w:t>
            </w:r>
          </w:p>
        </w:tc>
        <w:tc>
          <w:tcPr>
            <w:tcW w:w="2551" w:type="dxa"/>
            <w:vAlign w:val="center"/>
          </w:tcPr>
          <w:p>
            <w:pPr>
              <w:pStyle w:val="12"/>
            </w:pPr>
            <w:r>
              <w:t>≥98%</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项目及时完工</w:t>
            </w:r>
          </w:p>
        </w:tc>
        <w:tc>
          <w:tcPr>
            <w:tcW w:w="2835" w:type="dxa"/>
            <w:vAlign w:val="center"/>
          </w:tcPr>
          <w:p>
            <w:pPr>
              <w:pStyle w:val="12"/>
            </w:pPr>
            <w:r>
              <w:t>项目及时完工</w:t>
            </w:r>
          </w:p>
        </w:tc>
        <w:tc>
          <w:tcPr>
            <w:tcW w:w="2551" w:type="dxa"/>
            <w:vAlign w:val="center"/>
          </w:tcPr>
          <w:p>
            <w:pPr>
              <w:pStyle w:val="12"/>
            </w:pPr>
            <w:r>
              <w:t>2023年3月份</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项目资金</w:t>
            </w:r>
          </w:p>
        </w:tc>
        <w:tc>
          <w:tcPr>
            <w:tcW w:w="2835" w:type="dxa"/>
            <w:vAlign w:val="center"/>
          </w:tcPr>
          <w:p>
            <w:pPr>
              <w:pStyle w:val="12"/>
            </w:pPr>
            <w:r>
              <w:t>项目资金</w:t>
            </w:r>
          </w:p>
        </w:tc>
        <w:tc>
          <w:tcPr>
            <w:tcW w:w="2551" w:type="dxa"/>
            <w:vAlign w:val="center"/>
          </w:tcPr>
          <w:p>
            <w:pPr>
              <w:pStyle w:val="12"/>
            </w:pPr>
            <w:r>
              <w:t>470万元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就近出警效力提高</w:t>
            </w:r>
          </w:p>
        </w:tc>
        <w:tc>
          <w:tcPr>
            <w:tcW w:w="2835" w:type="dxa"/>
            <w:vAlign w:val="center"/>
          </w:tcPr>
          <w:p>
            <w:pPr>
              <w:pStyle w:val="12"/>
            </w:pPr>
            <w:r>
              <w:t>就近出警效力提高</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警务站的建设，出警力加快</w:t>
            </w:r>
          </w:p>
        </w:tc>
        <w:tc>
          <w:tcPr>
            <w:tcW w:w="2835" w:type="dxa"/>
            <w:vAlign w:val="center"/>
          </w:tcPr>
          <w:p>
            <w:pPr>
              <w:pStyle w:val="12"/>
            </w:pPr>
            <w:r>
              <w:t>警务站的建设，出警力加快，提高了为群众办事效力</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群众的满意度</w:t>
            </w:r>
          </w:p>
        </w:tc>
        <w:tc>
          <w:tcPr>
            <w:tcW w:w="2835" w:type="dxa"/>
            <w:vAlign w:val="center"/>
          </w:tcPr>
          <w:p>
            <w:pPr>
              <w:pStyle w:val="12"/>
            </w:pPr>
            <w:r>
              <w:t>群众的满意度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12、警务站建设费用绩效目标表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1.主城区规划建设10个多功能于一体的警务站，突出治安防范、快速出警、便民利民服务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保障警务站的运行</w:t>
            </w:r>
          </w:p>
        </w:tc>
        <w:tc>
          <w:tcPr>
            <w:tcW w:w="2835" w:type="dxa"/>
            <w:vAlign w:val="center"/>
          </w:tcPr>
          <w:p>
            <w:pPr>
              <w:pStyle w:val="12"/>
            </w:pPr>
            <w:r>
              <w:t>保障警务站的运行</w:t>
            </w:r>
          </w:p>
        </w:tc>
        <w:tc>
          <w:tcPr>
            <w:tcW w:w="2551" w:type="dxa"/>
            <w:vAlign w:val="center"/>
          </w:tcPr>
          <w:p>
            <w:pPr>
              <w:pStyle w:val="12"/>
            </w:pPr>
            <w:r>
              <w:t>10个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保障警务站电水用率</w:t>
            </w:r>
          </w:p>
        </w:tc>
        <w:tc>
          <w:tcPr>
            <w:tcW w:w="2835" w:type="dxa"/>
            <w:vAlign w:val="center"/>
          </w:tcPr>
          <w:p>
            <w:pPr>
              <w:pStyle w:val="12"/>
            </w:pPr>
            <w:r>
              <w:t>用于警务站日常电水费</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治安案件处理及时性</w:t>
            </w:r>
          </w:p>
        </w:tc>
        <w:tc>
          <w:tcPr>
            <w:tcW w:w="2835" w:type="dxa"/>
            <w:vAlign w:val="center"/>
          </w:tcPr>
          <w:p>
            <w:pPr>
              <w:pStyle w:val="12"/>
            </w:pPr>
            <w:r>
              <w:t>治安案件处理及时性</w:t>
            </w:r>
          </w:p>
        </w:tc>
        <w:tc>
          <w:tcPr>
            <w:tcW w:w="2551" w:type="dxa"/>
            <w:vAlign w:val="center"/>
          </w:tcPr>
          <w:p>
            <w:pPr>
              <w:pStyle w:val="12"/>
            </w:pPr>
            <w:r>
              <w:t>15分钟出警到达现场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94.5万元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为受害人挽回经济损失比率</w:t>
            </w:r>
          </w:p>
        </w:tc>
        <w:tc>
          <w:tcPr>
            <w:tcW w:w="2835" w:type="dxa"/>
            <w:vAlign w:val="center"/>
          </w:tcPr>
          <w:p>
            <w:pPr>
              <w:pStyle w:val="12"/>
            </w:pPr>
            <w:r>
              <w:t>破获经济案件魏受害人挽回经济损失同比上年增长率</w:t>
            </w:r>
          </w:p>
        </w:tc>
        <w:tc>
          <w:tcPr>
            <w:tcW w:w="2551" w:type="dxa"/>
            <w:vAlign w:val="center"/>
          </w:tcPr>
          <w:p>
            <w:pPr>
              <w:pStyle w:val="12"/>
            </w:pPr>
            <w:r>
              <w:t>≥75%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治安案件发案数通比降幅</w:t>
            </w:r>
          </w:p>
        </w:tc>
        <w:tc>
          <w:tcPr>
            <w:tcW w:w="2835" w:type="dxa"/>
            <w:vAlign w:val="center"/>
          </w:tcPr>
          <w:p>
            <w:pPr>
              <w:pStyle w:val="12"/>
            </w:pPr>
            <w:r>
              <w:t>当年治安案件发案数同比上年降低率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人民群众对自身安全感的满意度</w:t>
            </w:r>
          </w:p>
        </w:tc>
        <w:tc>
          <w:tcPr>
            <w:tcW w:w="2835" w:type="dxa"/>
            <w:vAlign w:val="center"/>
          </w:tcPr>
          <w:p>
            <w:pPr>
              <w:pStyle w:val="12"/>
            </w:pPr>
            <w:r>
              <w:t>人民群众对自身安全感的满意度</w:t>
            </w:r>
          </w:p>
        </w:tc>
        <w:tc>
          <w:tcPr>
            <w:tcW w:w="2551" w:type="dxa"/>
            <w:vAlign w:val="center"/>
          </w:tcPr>
          <w:p>
            <w:pPr>
              <w:pStyle w:val="12"/>
            </w:pPr>
            <w:r>
              <w:t>≥58%</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13、劳务派遣巡特警队员相关费用绩效目标表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1.按时对188名辅警人员工资进行发放，落实相关工资福利待遇，提升工作效率。</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发放辅警工资和交纳保险人数</w:t>
            </w:r>
          </w:p>
        </w:tc>
        <w:tc>
          <w:tcPr>
            <w:tcW w:w="2835" w:type="dxa"/>
            <w:vAlign w:val="center"/>
          </w:tcPr>
          <w:p>
            <w:pPr>
              <w:pStyle w:val="12"/>
            </w:pPr>
            <w:r>
              <w:t>全年按辅警人数发放工资和交纳保险</w:t>
            </w:r>
          </w:p>
        </w:tc>
        <w:tc>
          <w:tcPr>
            <w:tcW w:w="2551" w:type="dxa"/>
            <w:vAlign w:val="center"/>
          </w:tcPr>
          <w:p>
            <w:pPr>
              <w:pStyle w:val="12"/>
            </w:pPr>
            <w:r>
              <w:t>188人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全年的工资发放和社会保险质量达标率</w:t>
            </w:r>
          </w:p>
        </w:tc>
        <w:tc>
          <w:tcPr>
            <w:tcW w:w="2835" w:type="dxa"/>
            <w:vAlign w:val="center"/>
          </w:tcPr>
          <w:p>
            <w:pPr>
              <w:pStyle w:val="12"/>
            </w:pPr>
            <w:r>
              <w:t>发放全年工资和社会保险质量达标率</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每人每月应发放工资和交纳保险金额</w:t>
            </w:r>
          </w:p>
        </w:tc>
        <w:tc>
          <w:tcPr>
            <w:tcW w:w="2835" w:type="dxa"/>
            <w:vAlign w:val="center"/>
          </w:tcPr>
          <w:p>
            <w:pPr>
              <w:pStyle w:val="12"/>
            </w:pPr>
            <w:r>
              <w:t>发放每名辅警人同月工资金额和交纳社会保险费金额</w:t>
            </w:r>
          </w:p>
        </w:tc>
        <w:tc>
          <w:tcPr>
            <w:tcW w:w="2551" w:type="dxa"/>
            <w:vAlign w:val="center"/>
          </w:tcPr>
          <w:p>
            <w:pPr>
              <w:pStyle w:val="12"/>
            </w:pPr>
            <w:r>
              <w:t>372.51万元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每月月底前辅警发放工资和交纳保险</w:t>
            </w:r>
          </w:p>
        </w:tc>
        <w:tc>
          <w:tcPr>
            <w:tcW w:w="2835" w:type="dxa"/>
            <w:vAlign w:val="center"/>
          </w:tcPr>
          <w:p>
            <w:pPr>
              <w:pStyle w:val="12"/>
            </w:pPr>
            <w:r>
              <w:t>发放工资和交纳保险1年内全部发放完毕</w:t>
            </w:r>
          </w:p>
        </w:tc>
        <w:tc>
          <w:tcPr>
            <w:tcW w:w="2551" w:type="dxa"/>
            <w:vAlign w:val="center"/>
          </w:tcPr>
          <w:p>
            <w:pPr>
              <w:pStyle w:val="12"/>
            </w:pPr>
            <w:r>
              <w:t>12个月</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群体性事件成功处置率</w:t>
            </w:r>
          </w:p>
        </w:tc>
        <w:tc>
          <w:tcPr>
            <w:tcW w:w="2835" w:type="dxa"/>
            <w:vAlign w:val="center"/>
          </w:tcPr>
          <w:p>
            <w:pPr>
              <w:pStyle w:val="12"/>
            </w:pPr>
            <w:r>
              <w:t>成功处置群体性事件数占全部案发数的比率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大型群众性活动安全举办率</w:t>
            </w:r>
          </w:p>
        </w:tc>
        <w:tc>
          <w:tcPr>
            <w:tcW w:w="2835" w:type="dxa"/>
            <w:vAlign w:val="center"/>
          </w:tcPr>
          <w:p>
            <w:pPr>
              <w:pStyle w:val="12"/>
            </w:pPr>
            <w:r>
              <w:t>当年大型群众性活动成功举办起数占当年大型群众性活动起数的比例</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辅警人员满意度</w:t>
            </w:r>
          </w:p>
        </w:tc>
        <w:tc>
          <w:tcPr>
            <w:tcW w:w="2835" w:type="dxa"/>
            <w:vAlign w:val="center"/>
          </w:tcPr>
          <w:p>
            <w:pPr>
              <w:pStyle w:val="12"/>
            </w:pPr>
            <w:r>
              <w:t>辅警对发放工资和交纳保险满意人员占总人数比率</w:t>
            </w:r>
          </w:p>
        </w:tc>
        <w:tc>
          <w:tcPr>
            <w:tcW w:w="2551" w:type="dxa"/>
            <w:vAlign w:val="center"/>
          </w:tcPr>
          <w:p>
            <w:pPr>
              <w:pStyle w:val="12"/>
            </w:pPr>
            <w:r>
              <w:t>≥95%</w:t>
            </w:r>
          </w:p>
        </w:tc>
        <w:tc>
          <w:tcPr>
            <w:tcW w:w="2268" w:type="dxa"/>
            <w:vAlign w:val="center"/>
          </w:tcPr>
          <w:p>
            <w:pPr>
              <w:pStyle w:val="12"/>
            </w:pPr>
            <w:r>
              <w:t>问卷满意度调查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14、扫黑除恶长期化工作经费绩效目标表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1.深挖彻查“保护伞”为关键点，以基层组织设为着力点</w:t>
            </w:r>
          </w:p>
          <w:p>
            <w:pPr>
              <w:pStyle w:val="12"/>
            </w:pPr>
            <w:r>
              <w:t>2.全面纵深推进专项斗争，不断实现新突破、取得新成就</w:t>
            </w:r>
          </w:p>
          <w:p>
            <w:pPr>
              <w:pStyle w:val="12"/>
            </w:pPr>
            <w:r>
              <w:t>3.2023年有效打击2个有黑社会性质的团伙</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逢黑必扫、逢恶必出做到线索必核查</w:t>
            </w:r>
          </w:p>
        </w:tc>
        <w:tc>
          <w:tcPr>
            <w:tcW w:w="2835" w:type="dxa"/>
            <w:vAlign w:val="center"/>
          </w:tcPr>
          <w:p>
            <w:pPr>
              <w:pStyle w:val="12"/>
            </w:pPr>
            <w:r>
              <w:t>逢黑必扫、逢恶必出做到线索必核查</w:t>
            </w:r>
          </w:p>
        </w:tc>
        <w:tc>
          <w:tcPr>
            <w:tcW w:w="2551" w:type="dxa"/>
            <w:vAlign w:val="center"/>
          </w:tcPr>
          <w:p>
            <w:pPr>
              <w:pStyle w:val="12"/>
            </w:pPr>
            <w:r>
              <w:t>≥5个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完成扫黑除恶专项斗争质量达标率</w:t>
            </w:r>
          </w:p>
        </w:tc>
        <w:tc>
          <w:tcPr>
            <w:tcW w:w="2835" w:type="dxa"/>
            <w:vAlign w:val="center"/>
          </w:tcPr>
          <w:p>
            <w:pPr>
              <w:pStyle w:val="12"/>
            </w:pPr>
            <w:r>
              <w:t>完成扫黑除恶专项斗争工作</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一年内所有扫黑除恶办结率</w:t>
            </w:r>
          </w:p>
        </w:tc>
        <w:tc>
          <w:tcPr>
            <w:tcW w:w="2835" w:type="dxa"/>
            <w:vAlign w:val="center"/>
          </w:tcPr>
          <w:p>
            <w:pPr>
              <w:pStyle w:val="12"/>
            </w:pPr>
            <w:r>
              <w:t>一年内所有涉黑涉恶案件办结情况</w:t>
            </w:r>
          </w:p>
        </w:tc>
        <w:tc>
          <w:tcPr>
            <w:tcW w:w="2551" w:type="dxa"/>
            <w:vAlign w:val="center"/>
          </w:tcPr>
          <w:p>
            <w:pPr>
              <w:pStyle w:val="12"/>
            </w:pPr>
            <w:r>
              <w:t>≥2个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全部用于涉黑涉恶案件破案</w:t>
            </w:r>
          </w:p>
        </w:tc>
        <w:tc>
          <w:tcPr>
            <w:tcW w:w="2835" w:type="dxa"/>
            <w:vAlign w:val="center"/>
          </w:tcPr>
          <w:p>
            <w:pPr>
              <w:pStyle w:val="12"/>
            </w:pPr>
            <w:r>
              <w:t>支出经费全部用涉黑涉恶案件</w:t>
            </w:r>
          </w:p>
        </w:tc>
        <w:tc>
          <w:tcPr>
            <w:tcW w:w="2551" w:type="dxa"/>
            <w:vAlign w:val="center"/>
          </w:tcPr>
          <w:p>
            <w:pPr>
              <w:pStyle w:val="12"/>
            </w:pPr>
            <w:r>
              <w:t>150万元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加强法制社会建设覆盖率</w:t>
            </w:r>
          </w:p>
        </w:tc>
        <w:tc>
          <w:tcPr>
            <w:tcW w:w="2835" w:type="dxa"/>
            <w:vAlign w:val="center"/>
          </w:tcPr>
          <w:p>
            <w:pPr>
              <w:pStyle w:val="12"/>
            </w:pPr>
            <w:r>
              <w:t>通过扫黑除恶专项行动，向社会进行法制宣传</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持续减少涉黑涉恶案件发生率</w:t>
            </w:r>
          </w:p>
        </w:tc>
        <w:tc>
          <w:tcPr>
            <w:tcW w:w="2835" w:type="dxa"/>
            <w:vAlign w:val="center"/>
          </w:tcPr>
          <w:p>
            <w:pPr>
              <w:pStyle w:val="12"/>
            </w:pPr>
            <w:r>
              <w:t>涉黑涉恶案件是去年案件发生率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社会公众安全感满意度</w:t>
            </w:r>
          </w:p>
        </w:tc>
        <w:tc>
          <w:tcPr>
            <w:tcW w:w="2835" w:type="dxa"/>
            <w:vAlign w:val="center"/>
          </w:tcPr>
          <w:p>
            <w:pPr>
              <w:pStyle w:val="12"/>
            </w:pPr>
            <w:r>
              <w:t>创造安全稳定环境，提高群众安全感</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15、天网工程运行维护费绩效目标表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1.一期建设7个卡口，50个高清摄像头</w:t>
            </w:r>
          </w:p>
          <w:p>
            <w:pPr>
              <w:pStyle w:val="12"/>
            </w:pPr>
            <w:r>
              <w:t>2.二期新建可口2个，经济开发区新增30个摄像头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案件办结率</w:t>
            </w:r>
          </w:p>
        </w:tc>
        <w:tc>
          <w:tcPr>
            <w:tcW w:w="2835" w:type="dxa"/>
            <w:vAlign w:val="center"/>
          </w:tcPr>
          <w:p>
            <w:pPr>
              <w:pStyle w:val="12"/>
            </w:pPr>
            <w:r>
              <w:t>案件办结率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网络违法有害信息处置率</w:t>
            </w:r>
          </w:p>
        </w:tc>
        <w:tc>
          <w:tcPr>
            <w:tcW w:w="2835" w:type="dxa"/>
            <w:vAlign w:val="center"/>
          </w:tcPr>
          <w:p>
            <w:pPr>
              <w:pStyle w:val="12"/>
            </w:pPr>
            <w:r>
              <w:t>网络违法有害信息处置率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刑事案件处理及时性</w:t>
            </w:r>
          </w:p>
        </w:tc>
        <w:tc>
          <w:tcPr>
            <w:tcW w:w="2835" w:type="dxa"/>
            <w:vAlign w:val="center"/>
          </w:tcPr>
          <w:p>
            <w:pPr>
              <w:pStyle w:val="12"/>
            </w:pPr>
            <w:r>
              <w:t>治安、刑事案件处理及时性（小时）</w:t>
            </w:r>
          </w:p>
        </w:tc>
        <w:tc>
          <w:tcPr>
            <w:tcW w:w="2551" w:type="dxa"/>
            <w:vAlign w:val="center"/>
          </w:tcPr>
          <w:p>
            <w:pPr>
              <w:pStyle w:val="12"/>
            </w:pPr>
            <w:r>
              <w:t>15分钟出警到达现场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≥40%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为受害人挽回经济损失比率</w:t>
            </w:r>
          </w:p>
        </w:tc>
        <w:tc>
          <w:tcPr>
            <w:tcW w:w="2835" w:type="dxa"/>
            <w:vAlign w:val="center"/>
          </w:tcPr>
          <w:p>
            <w:pPr>
              <w:pStyle w:val="12"/>
            </w:pPr>
            <w:r>
              <w:t>破获经济案件魏受害人挽回经济损失同比上年增长率</w:t>
            </w:r>
          </w:p>
        </w:tc>
        <w:tc>
          <w:tcPr>
            <w:tcW w:w="2551" w:type="dxa"/>
            <w:vAlign w:val="center"/>
          </w:tcPr>
          <w:p>
            <w:pPr>
              <w:pStyle w:val="12"/>
            </w:pPr>
            <w:r>
              <w:t>≥75%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治安案件发案数通比降幅</w:t>
            </w:r>
          </w:p>
        </w:tc>
        <w:tc>
          <w:tcPr>
            <w:tcW w:w="2835" w:type="dxa"/>
            <w:vAlign w:val="center"/>
          </w:tcPr>
          <w:p>
            <w:pPr>
              <w:pStyle w:val="12"/>
            </w:pPr>
            <w:r>
              <w:t>当年治安案件发案数同比上年降低率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人民群众对自身安全感的满意度</w:t>
            </w:r>
          </w:p>
        </w:tc>
        <w:tc>
          <w:tcPr>
            <w:tcW w:w="2835" w:type="dxa"/>
            <w:vAlign w:val="center"/>
          </w:tcPr>
          <w:p>
            <w:pPr>
              <w:pStyle w:val="12"/>
            </w:pPr>
            <w:r>
              <w:t>人民群众对自身安全感的满意度</w:t>
            </w:r>
          </w:p>
        </w:tc>
        <w:tc>
          <w:tcPr>
            <w:tcW w:w="2551" w:type="dxa"/>
            <w:vAlign w:val="center"/>
          </w:tcPr>
          <w:p>
            <w:pPr>
              <w:pStyle w:val="12"/>
            </w:pPr>
            <w:r>
              <w:t>≥85%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16、县级公共安全视频图像智能化建设绩效目标表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1.建设视频图像智能化平台，对全县及21个乡镇视频监控进行数据分析。</w:t>
            </w:r>
            <w:r>
              <w:tab/>
            </w:r>
          </w:p>
          <w:p>
            <w:pPr>
              <w:pStyle w:val="12"/>
            </w:pP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视频图像智能化录入500万条</w:t>
            </w:r>
          </w:p>
        </w:tc>
        <w:tc>
          <w:tcPr>
            <w:tcW w:w="2835" w:type="dxa"/>
            <w:vAlign w:val="center"/>
          </w:tcPr>
          <w:p>
            <w:pPr>
              <w:pStyle w:val="12"/>
            </w:pPr>
            <w:r>
              <w:t>视频图像智能化录入500万条</w:t>
            </w:r>
          </w:p>
        </w:tc>
        <w:tc>
          <w:tcPr>
            <w:tcW w:w="2551" w:type="dxa"/>
            <w:vAlign w:val="center"/>
          </w:tcPr>
          <w:p>
            <w:pPr>
              <w:pStyle w:val="12"/>
            </w:pPr>
            <w:r>
              <w:t>≥50万条</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违法现场信息处置率</w:t>
            </w:r>
          </w:p>
        </w:tc>
        <w:tc>
          <w:tcPr>
            <w:tcW w:w="2835" w:type="dxa"/>
            <w:vAlign w:val="center"/>
          </w:tcPr>
          <w:p>
            <w:pPr>
              <w:pStyle w:val="12"/>
            </w:pPr>
            <w:r>
              <w:t>违法现场信息处置率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刑事案件录入及时性</w:t>
            </w:r>
          </w:p>
        </w:tc>
        <w:tc>
          <w:tcPr>
            <w:tcW w:w="2835" w:type="dxa"/>
            <w:vAlign w:val="center"/>
          </w:tcPr>
          <w:p>
            <w:pPr>
              <w:pStyle w:val="12"/>
            </w:pPr>
            <w:r>
              <w:t>刑事案件录入及时性</w:t>
            </w:r>
          </w:p>
        </w:tc>
        <w:tc>
          <w:tcPr>
            <w:tcW w:w="2551" w:type="dxa"/>
            <w:vAlign w:val="center"/>
          </w:tcPr>
          <w:p>
            <w:pPr>
              <w:pStyle w:val="12"/>
            </w:pPr>
            <w:r>
              <w:t>≤1小时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全年支出经费</w:t>
            </w:r>
          </w:p>
        </w:tc>
        <w:tc>
          <w:tcPr>
            <w:tcW w:w="2835" w:type="dxa"/>
            <w:vAlign w:val="center"/>
          </w:tcPr>
          <w:p>
            <w:pPr>
              <w:pStyle w:val="12"/>
            </w:pPr>
            <w:r>
              <w:t>全年案件录入支出经费</w:t>
            </w:r>
          </w:p>
        </w:tc>
        <w:tc>
          <w:tcPr>
            <w:tcW w:w="2551" w:type="dxa"/>
            <w:vAlign w:val="center"/>
          </w:tcPr>
          <w:p>
            <w:pPr>
              <w:pStyle w:val="12"/>
            </w:pPr>
            <w:r>
              <w:t>771.18万元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挽回受害人经济损失比率</w:t>
            </w:r>
          </w:p>
        </w:tc>
        <w:tc>
          <w:tcPr>
            <w:tcW w:w="2835" w:type="dxa"/>
            <w:vAlign w:val="center"/>
          </w:tcPr>
          <w:p>
            <w:pPr>
              <w:pStyle w:val="12"/>
            </w:pPr>
            <w:r>
              <w:t>为受害人挽回经济损失增长率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刑事案件发案数下降率</w:t>
            </w:r>
          </w:p>
        </w:tc>
        <w:tc>
          <w:tcPr>
            <w:tcW w:w="2835" w:type="dxa"/>
            <w:vAlign w:val="center"/>
          </w:tcPr>
          <w:p>
            <w:pPr>
              <w:pStyle w:val="12"/>
            </w:pPr>
            <w:r>
              <w:t>刑事案件发案降低率</w:t>
            </w:r>
          </w:p>
        </w:tc>
        <w:tc>
          <w:tcPr>
            <w:tcW w:w="2551" w:type="dxa"/>
            <w:vAlign w:val="center"/>
          </w:tcPr>
          <w:p>
            <w:pPr>
              <w:pStyle w:val="12"/>
            </w:pPr>
            <w:r>
              <w:t>≥35%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人民安全和满意度</w:t>
            </w:r>
          </w:p>
        </w:tc>
        <w:tc>
          <w:tcPr>
            <w:tcW w:w="2835" w:type="dxa"/>
            <w:vAlign w:val="center"/>
          </w:tcPr>
          <w:p>
            <w:pPr>
              <w:pStyle w:val="12"/>
            </w:pPr>
            <w:r>
              <w:t>人民安全和满意度</w:t>
            </w:r>
          </w:p>
        </w:tc>
        <w:tc>
          <w:tcPr>
            <w:tcW w:w="2551" w:type="dxa"/>
            <w:vAlign w:val="center"/>
          </w:tcPr>
          <w:p>
            <w:pPr>
              <w:pStyle w:val="12"/>
            </w:pPr>
            <w:r>
              <w:t>≥90%</w:t>
            </w:r>
          </w:p>
        </w:tc>
        <w:tc>
          <w:tcPr>
            <w:tcW w:w="2268" w:type="dxa"/>
            <w:vAlign w:val="center"/>
          </w:tcPr>
          <w:p>
            <w:pPr>
              <w:pStyle w:val="12"/>
            </w:pPr>
            <w:r>
              <w:t>根据安全感和满意度调查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17、乡村公共安全视频监控补点建设绩效目标表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1.乡村建设3150个联网视频，建设联网规范化、应用智能化，达到各乡镇农村视频监控网络全覆盖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建设联网视频3150个</w:t>
            </w:r>
          </w:p>
        </w:tc>
        <w:tc>
          <w:tcPr>
            <w:tcW w:w="2835" w:type="dxa"/>
            <w:vAlign w:val="center"/>
          </w:tcPr>
          <w:p>
            <w:pPr>
              <w:pStyle w:val="12"/>
            </w:pPr>
            <w:r>
              <w:t>保证3150个联网视频正常运行</w:t>
            </w:r>
          </w:p>
        </w:tc>
        <w:tc>
          <w:tcPr>
            <w:tcW w:w="2551" w:type="dxa"/>
            <w:vAlign w:val="center"/>
          </w:tcPr>
          <w:p>
            <w:pPr>
              <w:pStyle w:val="12"/>
            </w:pPr>
            <w:r>
              <w:t>3150个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有价值情报信息采用率</w:t>
            </w:r>
          </w:p>
        </w:tc>
        <w:tc>
          <w:tcPr>
            <w:tcW w:w="2835" w:type="dxa"/>
            <w:vAlign w:val="center"/>
          </w:tcPr>
          <w:p>
            <w:pPr>
              <w:pStyle w:val="12"/>
            </w:pPr>
            <w:r>
              <w:t>有价值情报信息占全部情报信息的比率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治安案件发案数同比降幅</w:t>
            </w:r>
          </w:p>
        </w:tc>
        <w:tc>
          <w:tcPr>
            <w:tcW w:w="2835" w:type="dxa"/>
            <w:vAlign w:val="center"/>
          </w:tcPr>
          <w:p>
            <w:pPr>
              <w:pStyle w:val="12"/>
            </w:pPr>
            <w:r>
              <w:t>当年治安案件发案数同比上年降低率</w:t>
            </w:r>
          </w:p>
        </w:tc>
        <w:tc>
          <w:tcPr>
            <w:tcW w:w="2551" w:type="dxa"/>
            <w:vAlign w:val="center"/>
          </w:tcPr>
          <w:p>
            <w:pPr>
              <w:pStyle w:val="12"/>
            </w:pPr>
            <w:r>
              <w:t>≥25%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视频监控建设支出经费</w:t>
            </w:r>
          </w:p>
        </w:tc>
        <w:tc>
          <w:tcPr>
            <w:tcW w:w="2835" w:type="dxa"/>
            <w:vAlign w:val="center"/>
          </w:tcPr>
          <w:p>
            <w:pPr>
              <w:pStyle w:val="12"/>
            </w:pPr>
            <w:r>
              <w:t>视频监控建设支出经费</w:t>
            </w:r>
          </w:p>
        </w:tc>
        <w:tc>
          <w:tcPr>
            <w:tcW w:w="2551" w:type="dxa"/>
            <w:vAlign w:val="center"/>
          </w:tcPr>
          <w:p>
            <w:pPr>
              <w:pStyle w:val="12"/>
            </w:pPr>
            <w:r>
              <w:t>1806万元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视频监控覆盖乡镇社区减少群众经济率</w:t>
            </w:r>
          </w:p>
        </w:tc>
        <w:tc>
          <w:tcPr>
            <w:tcW w:w="2835" w:type="dxa"/>
            <w:vAlign w:val="center"/>
          </w:tcPr>
          <w:p>
            <w:pPr>
              <w:pStyle w:val="12"/>
            </w:pPr>
            <w:r>
              <w:t>视频监控覆盖乡镇社区，减少群众经济损失</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一年内正常运行利用率</w:t>
            </w:r>
          </w:p>
        </w:tc>
        <w:tc>
          <w:tcPr>
            <w:tcW w:w="2835" w:type="dxa"/>
            <w:vAlign w:val="center"/>
          </w:tcPr>
          <w:p>
            <w:pPr>
              <w:pStyle w:val="12"/>
            </w:pPr>
            <w:r>
              <w:t>一年内正常运行利用率</w:t>
            </w:r>
          </w:p>
        </w:tc>
        <w:tc>
          <w:tcPr>
            <w:tcW w:w="2551" w:type="dxa"/>
            <w:vAlign w:val="center"/>
          </w:tcPr>
          <w:p>
            <w:pPr>
              <w:pStyle w:val="12"/>
            </w:pPr>
            <w:r>
              <w:t>≥90%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人民群众安全和满意度</w:t>
            </w:r>
          </w:p>
        </w:tc>
        <w:tc>
          <w:tcPr>
            <w:tcW w:w="2835" w:type="dxa"/>
            <w:vAlign w:val="center"/>
          </w:tcPr>
          <w:p>
            <w:pPr>
              <w:pStyle w:val="12"/>
            </w:pPr>
            <w:r>
              <w:t>人民群众安全和满意度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18、乡镇平安社区视频监控建设绩效目标表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1.推进智慧平安社区按照3000个联网视频，建设联网规范化、应用智能化，达到新建社区视频监控网络全覆盖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建设联网视频3000个</w:t>
            </w:r>
          </w:p>
        </w:tc>
        <w:tc>
          <w:tcPr>
            <w:tcW w:w="2835" w:type="dxa"/>
            <w:vAlign w:val="center"/>
          </w:tcPr>
          <w:p>
            <w:pPr>
              <w:pStyle w:val="12"/>
            </w:pPr>
            <w:r>
              <w:t>保证3000个联网视频正常运行</w:t>
            </w:r>
          </w:p>
        </w:tc>
        <w:tc>
          <w:tcPr>
            <w:tcW w:w="2551" w:type="dxa"/>
            <w:vAlign w:val="center"/>
          </w:tcPr>
          <w:p>
            <w:pPr>
              <w:pStyle w:val="12"/>
            </w:pPr>
            <w:r>
              <w:t>3000个</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有价值情报信息采用率</w:t>
            </w:r>
          </w:p>
        </w:tc>
        <w:tc>
          <w:tcPr>
            <w:tcW w:w="2835" w:type="dxa"/>
            <w:vAlign w:val="center"/>
          </w:tcPr>
          <w:p>
            <w:pPr>
              <w:pStyle w:val="12"/>
            </w:pPr>
            <w:r>
              <w:t>有价值情报信息占全部情报信息的比率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治安案件发案数同比降幅</w:t>
            </w:r>
          </w:p>
        </w:tc>
        <w:tc>
          <w:tcPr>
            <w:tcW w:w="2835" w:type="dxa"/>
            <w:vAlign w:val="center"/>
          </w:tcPr>
          <w:p>
            <w:pPr>
              <w:pStyle w:val="12"/>
            </w:pPr>
            <w:r>
              <w:t>当年治安案件发案数同比上年降低率</w:t>
            </w:r>
          </w:p>
        </w:tc>
        <w:tc>
          <w:tcPr>
            <w:tcW w:w="2551" w:type="dxa"/>
            <w:vAlign w:val="center"/>
          </w:tcPr>
          <w:p>
            <w:pPr>
              <w:pStyle w:val="12"/>
            </w:pPr>
            <w:r>
              <w:t>≥25%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视频监控建设支出经费</w:t>
            </w:r>
          </w:p>
        </w:tc>
        <w:tc>
          <w:tcPr>
            <w:tcW w:w="2835" w:type="dxa"/>
            <w:vAlign w:val="center"/>
          </w:tcPr>
          <w:p>
            <w:pPr>
              <w:pStyle w:val="12"/>
            </w:pPr>
            <w:r>
              <w:t>视频监控建设支出经费</w:t>
            </w:r>
          </w:p>
        </w:tc>
        <w:tc>
          <w:tcPr>
            <w:tcW w:w="2551" w:type="dxa"/>
            <w:vAlign w:val="center"/>
          </w:tcPr>
          <w:p>
            <w:pPr>
              <w:pStyle w:val="12"/>
            </w:pPr>
            <w:r>
              <w:t>214.27万元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视频监控覆盖乡镇社区减少群众经济率</w:t>
            </w:r>
          </w:p>
        </w:tc>
        <w:tc>
          <w:tcPr>
            <w:tcW w:w="2835" w:type="dxa"/>
            <w:vAlign w:val="center"/>
          </w:tcPr>
          <w:p>
            <w:pPr>
              <w:pStyle w:val="12"/>
            </w:pPr>
            <w:r>
              <w:t>视频监控覆盖乡镇社区，减少群众经济损失</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一年内正常运行利用率</w:t>
            </w:r>
          </w:p>
        </w:tc>
        <w:tc>
          <w:tcPr>
            <w:tcW w:w="2835" w:type="dxa"/>
            <w:vAlign w:val="center"/>
          </w:tcPr>
          <w:p>
            <w:pPr>
              <w:pStyle w:val="12"/>
            </w:pPr>
            <w:r>
              <w:t>一年内正常运行利用率</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人民群众安全和满意度</w:t>
            </w:r>
          </w:p>
        </w:tc>
        <w:tc>
          <w:tcPr>
            <w:tcW w:w="2835" w:type="dxa"/>
            <w:vAlign w:val="center"/>
          </w:tcPr>
          <w:p>
            <w:pPr>
              <w:pStyle w:val="12"/>
            </w:pPr>
            <w:r>
              <w:t>人民群众安全和满意度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19、乡镇治安管理工资及医疗费绩效目标表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1.按时对167名治安员工资进行发放，落实相关工资福利待遇，提升工作效率。</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发放治安员工资和交纳保险的人数</w:t>
            </w:r>
          </w:p>
        </w:tc>
        <w:tc>
          <w:tcPr>
            <w:tcW w:w="2835" w:type="dxa"/>
            <w:vAlign w:val="center"/>
          </w:tcPr>
          <w:p>
            <w:pPr>
              <w:pStyle w:val="12"/>
            </w:pPr>
            <w:r>
              <w:t>发放人员占应放发人员的比率</w:t>
            </w:r>
          </w:p>
        </w:tc>
        <w:tc>
          <w:tcPr>
            <w:tcW w:w="2551" w:type="dxa"/>
            <w:vAlign w:val="center"/>
          </w:tcPr>
          <w:p>
            <w:pPr>
              <w:pStyle w:val="12"/>
            </w:pPr>
            <w:r>
              <w:t>167人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全年治安员的工资发放和交纳保险工作质理达标率</w:t>
            </w:r>
          </w:p>
        </w:tc>
        <w:tc>
          <w:tcPr>
            <w:tcW w:w="2835" w:type="dxa"/>
            <w:vAlign w:val="center"/>
          </w:tcPr>
          <w:p>
            <w:pPr>
              <w:pStyle w:val="12"/>
            </w:pPr>
            <w:r>
              <w:t>发放工资和交纳保险全年质量达标率</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治安员每年应放的金额</w:t>
            </w:r>
          </w:p>
        </w:tc>
        <w:tc>
          <w:tcPr>
            <w:tcW w:w="2835" w:type="dxa"/>
            <w:vAlign w:val="center"/>
          </w:tcPr>
          <w:p>
            <w:pPr>
              <w:pStyle w:val="12"/>
            </w:pPr>
            <w:r>
              <w:t>实际支出占每名治安员应发工资和交纳保险金额</w:t>
            </w:r>
          </w:p>
        </w:tc>
        <w:tc>
          <w:tcPr>
            <w:tcW w:w="2551" w:type="dxa"/>
            <w:vAlign w:val="center"/>
          </w:tcPr>
          <w:p>
            <w:pPr>
              <w:pStyle w:val="12"/>
            </w:pPr>
            <w:r>
              <w:t>654.14万元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按时发放治安员发放工资和交纳保险时限</w:t>
            </w:r>
          </w:p>
        </w:tc>
        <w:tc>
          <w:tcPr>
            <w:tcW w:w="2835" w:type="dxa"/>
            <w:vAlign w:val="center"/>
          </w:tcPr>
          <w:p>
            <w:pPr>
              <w:pStyle w:val="12"/>
            </w:pPr>
            <w:r>
              <w:t>全年工资按时发放完毕</w:t>
            </w:r>
          </w:p>
        </w:tc>
        <w:tc>
          <w:tcPr>
            <w:tcW w:w="2551" w:type="dxa"/>
            <w:vAlign w:val="center"/>
          </w:tcPr>
          <w:p>
            <w:pPr>
              <w:pStyle w:val="12"/>
            </w:pPr>
            <w:r>
              <w:t>12个月</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农村发案数量降低率</w:t>
            </w:r>
          </w:p>
        </w:tc>
        <w:tc>
          <w:tcPr>
            <w:tcW w:w="2835" w:type="dxa"/>
            <w:vAlign w:val="center"/>
          </w:tcPr>
          <w:p>
            <w:pPr>
              <w:pStyle w:val="12"/>
            </w:pPr>
            <w:r>
              <w:t>农村发案数量同比降低率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村治安案件数降低率</w:t>
            </w:r>
          </w:p>
        </w:tc>
        <w:tc>
          <w:tcPr>
            <w:tcW w:w="2835" w:type="dxa"/>
            <w:vAlign w:val="center"/>
          </w:tcPr>
          <w:p>
            <w:pPr>
              <w:pStyle w:val="12"/>
            </w:pPr>
            <w:r>
              <w:t>村案件数量同比降低的比率</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治安员对发放工资的满意率</w:t>
            </w:r>
          </w:p>
        </w:tc>
        <w:tc>
          <w:tcPr>
            <w:tcW w:w="2835" w:type="dxa"/>
            <w:vAlign w:val="center"/>
          </w:tcPr>
          <w:p>
            <w:pPr>
              <w:pStyle w:val="12"/>
            </w:pPr>
            <w:r>
              <w:t>对治安员进行问卷调查满意率</w:t>
            </w:r>
          </w:p>
        </w:tc>
        <w:tc>
          <w:tcPr>
            <w:tcW w:w="2551" w:type="dxa"/>
            <w:vAlign w:val="center"/>
          </w:tcPr>
          <w:p>
            <w:pPr>
              <w:pStyle w:val="12"/>
            </w:pPr>
            <w:r>
              <w:t>≥95%</w:t>
            </w:r>
          </w:p>
        </w:tc>
        <w:tc>
          <w:tcPr>
            <w:tcW w:w="2268" w:type="dxa"/>
            <w:vAlign w:val="center"/>
          </w:tcPr>
          <w:p>
            <w:pPr>
              <w:pStyle w:val="12"/>
            </w:pPr>
            <w:r>
              <w:t>问卷满意度调查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1.北京、石家庄接访220次/年</w:t>
            </w:r>
          </w:p>
          <w:p>
            <w:pPr>
              <w:pStyle w:val="12"/>
            </w:pPr>
            <w:r>
              <w:t>2.公安类对全县21个乡镇信访维稳</w:t>
            </w:r>
          </w:p>
          <w:p>
            <w:pPr>
              <w:pStyle w:val="12"/>
            </w:pPr>
            <w:r>
              <w:t>3.公安类信访案件200起</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全年受理信访案件200件</w:t>
            </w:r>
          </w:p>
        </w:tc>
        <w:tc>
          <w:tcPr>
            <w:tcW w:w="2835" w:type="dxa"/>
            <w:vAlign w:val="center"/>
          </w:tcPr>
          <w:p>
            <w:pPr>
              <w:pStyle w:val="12"/>
            </w:pPr>
            <w:r>
              <w:t>全年受理信访案件200件</w:t>
            </w:r>
          </w:p>
        </w:tc>
        <w:tc>
          <w:tcPr>
            <w:tcW w:w="2551" w:type="dxa"/>
            <w:vAlign w:val="center"/>
          </w:tcPr>
          <w:p>
            <w:pPr>
              <w:pStyle w:val="12"/>
            </w:pPr>
            <w:r>
              <w:t>≥200件</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信访事项按期办结</w:t>
            </w:r>
          </w:p>
        </w:tc>
        <w:tc>
          <w:tcPr>
            <w:tcW w:w="2835" w:type="dxa"/>
            <w:vAlign w:val="center"/>
          </w:tcPr>
          <w:p>
            <w:pPr>
              <w:pStyle w:val="12"/>
            </w:pPr>
            <w:r>
              <w:t>年度内已按期办结的案件</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信访事项受理及时率</w:t>
            </w:r>
          </w:p>
        </w:tc>
        <w:tc>
          <w:tcPr>
            <w:tcW w:w="2835" w:type="dxa"/>
            <w:vAlign w:val="center"/>
          </w:tcPr>
          <w:p>
            <w:pPr>
              <w:pStyle w:val="12"/>
            </w:pPr>
            <w:r>
              <w:t>及时受理的信访案件事项数量占信访事项数量及时比率</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全年需驻京接访经费</w:t>
            </w:r>
          </w:p>
        </w:tc>
        <w:tc>
          <w:tcPr>
            <w:tcW w:w="2835" w:type="dxa"/>
            <w:vAlign w:val="center"/>
          </w:tcPr>
          <w:p>
            <w:pPr>
              <w:pStyle w:val="12"/>
            </w:pPr>
            <w:r>
              <w:t>全年支出经费所需金额</w:t>
            </w:r>
          </w:p>
        </w:tc>
        <w:tc>
          <w:tcPr>
            <w:tcW w:w="2551" w:type="dxa"/>
            <w:vAlign w:val="center"/>
          </w:tcPr>
          <w:p>
            <w:pPr>
              <w:pStyle w:val="12"/>
            </w:pPr>
            <w:r>
              <w:t>150万元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重点人口管控率</w:t>
            </w:r>
          </w:p>
        </w:tc>
        <w:tc>
          <w:tcPr>
            <w:tcW w:w="2835" w:type="dxa"/>
            <w:vAlign w:val="center"/>
          </w:tcPr>
          <w:p>
            <w:pPr>
              <w:pStyle w:val="12"/>
            </w:pPr>
            <w:r>
              <w:t>实际管控人数占应列管人数的比率</w:t>
            </w:r>
          </w:p>
        </w:tc>
        <w:tc>
          <w:tcPr>
            <w:tcW w:w="2551" w:type="dxa"/>
            <w:vAlign w:val="center"/>
          </w:tcPr>
          <w:p>
            <w:pPr>
              <w:pStyle w:val="12"/>
            </w:pPr>
            <w:r>
              <w:t>≥85%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使用信访经费求助信访罢访</w:t>
            </w:r>
          </w:p>
        </w:tc>
        <w:tc>
          <w:tcPr>
            <w:tcW w:w="2835" w:type="dxa"/>
            <w:vAlign w:val="center"/>
          </w:tcPr>
          <w:p>
            <w:pPr>
              <w:pStyle w:val="12"/>
            </w:pPr>
            <w:r>
              <w:t>反映求助信访群众罢访率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2835" w:type="dxa"/>
            <w:vAlign w:val="center"/>
          </w:tcPr>
          <w:p>
            <w:pPr>
              <w:pStyle w:val="12"/>
            </w:pPr>
            <w:r>
              <w:t>通过问卷调查，满意度和较满意的受益对象占全部调研对象的比例</w:t>
            </w:r>
          </w:p>
        </w:tc>
        <w:tc>
          <w:tcPr>
            <w:tcW w:w="2551" w:type="dxa"/>
            <w:vAlign w:val="center"/>
          </w:tcPr>
          <w:p>
            <w:pPr>
              <w:pStyle w:val="12"/>
            </w:pPr>
            <w:r>
              <w:t>≥90%</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21、雪亮工程运行维护绩效目标表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1.在全县范围内建设视频监控5730个，并在各乡镇、派出所、农村建设视频监控平台。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雪亮工程运行电量（*万度）</w:t>
            </w:r>
          </w:p>
        </w:tc>
        <w:tc>
          <w:tcPr>
            <w:tcW w:w="2835" w:type="dxa"/>
            <w:vAlign w:val="center"/>
          </w:tcPr>
          <w:p>
            <w:pPr>
              <w:pStyle w:val="12"/>
            </w:pPr>
            <w:r>
              <w:t>雪亮工程一年用电度数</w:t>
            </w:r>
          </w:p>
        </w:tc>
        <w:tc>
          <w:tcPr>
            <w:tcW w:w="2551" w:type="dxa"/>
            <w:vAlign w:val="center"/>
          </w:tcPr>
          <w:p>
            <w:pPr>
              <w:pStyle w:val="12"/>
            </w:pPr>
            <w:r>
              <w:t>≥3万度</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保证一年雪亮工程不断电运行</w:t>
            </w:r>
          </w:p>
        </w:tc>
        <w:tc>
          <w:tcPr>
            <w:tcW w:w="2835" w:type="dxa"/>
            <w:vAlign w:val="center"/>
          </w:tcPr>
          <w:p>
            <w:pPr>
              <w:pStyle w:val="12"/>
            </w:pPr>
            <w:r>
              <w:t>保证一年不断电运行</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保证雪亮工程的正常运行率（%）</w:t>
            </w:r>
          </w:p>
        </w:tc>
        <w:tc>
          <w:tcPr>
            <w:tcW w:w="2835" w:type="dxa"/>
            <w:vAlign w:val="center"/>
          </w:tcPr>
          <w:p>
            <w:pPr>
              <w:pStyle w:val="12"/>
            </w:pPr>
            <w:r>
              <w:t>保证主城区高清摄像头不断电正常运行率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雪亮工程一年运行维护费</w:t>
            </w:r>
          </w:p>
        </w:tc>
        <w:tc>
          <w:tcPr>
            <w:tcW w:w="2835" w:type="dxa"/>
            <w:vAlign w:val="center"/>
          </w:tcPr>
          <w:p>
            <w:pPr>
              <w:pStyle w:val="12"/>
            </w:pPr>
            <w:r>
              <w:t>运行雪亮工程一年维护费用</w:t>
            </w:r>
          </w:p>
        </w:tc>
        <w:tc>
          <w:tcPr>
            <w:tcW w:w="2551" w:type="dxa"/>
            <w:vAlign w:val="center"/>
          </w:tcPr>
          <w:p>
            <w:pPr>
              <w:pStyle w:val="12"/>
            </w:pPr>
            <w:r>
              <w:t>653.4万元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 业务保障能力</w:t>
            </w:r>
          </w:p>
        </w:tc>
        <w:tc>
          <w:tcPr>
            <w:tcW w:w="2835" w:type="dxa"/>
            <w:vAlign w:val="center"/>
          </w:tcPr>
          <w:p>
            <w:pPr>
              <w:pStyle w:val="12"/>
            </w:pPr>
            <w:r>
              <w:t>利用雪亮工程破案率与去年相比提高的百分比</w:t>
            </w:r>
          </w:p>
        </w:tc>
        <w:tc>
          <w:tcPr>
            <w:tcW w:w="2551" w:type="dxa"/>
            <w:vAlign w:val="center"/>
          </w:tcPr>
          <w:p>
            <w:pPr>
              <w:pStyle w:val="12"/>
            </w:pPr>
            <w:r>
              <w:t>≥20%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 xml:space="preserve"> 一年内正常运行利用率</w:t>
            </w:r>
          </w:p>
        </w:tc>
        <w:tc>
          <w:tcPr>
            <w:tcW w:w="2835" w:type="dxa"/>
            <w:vAlign w:val="center"/>
          </w:tcPr>
          <w:p>
            <w:pPr>
              <w:pStyle w:val="12"/>
            </w:pPr>
            <w:r>
              <w:t>一年内正常运行利用率</w:t>
            </w:r>
          </w:p>
        </w:tc>
        <w:tc>
          <w:tcPr>
            <w:tcW w:w="2551" w:type="dxa"/>
            <w:vAlign w:val="center"/>
          </w:tcPr>
          <w:p>
            <w:pPr>
              <w:pStyle w:val="12"/>
            </w:pPr>
            <w:r>
              <w:t>≥80%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群众的满意率</w:t>
            </w:r>
          </w:p>
        </w:tc>
        <w:tc>
          <w:tcPr>
            <w:tcW w:w="2835" w:type="dxa"/>
            <w:vAlign w:val="center"/>
          </w:tcPr>
          <w:p>
            <w:pPr>
              <w:pStyle w:val="12"/>
            </w:pPr>
            <w:r>
              <w:t>为全县群众提高治安环境，办案效率提高，得到群众的满意率</w:t>
            </w:r>
          </w:p>
        </w:tc>
        <w:tc>
          <w:tcPr>
            <w:tcW w:w="2551" w:type="dxa"/>
            <w:vAlign w:val="center"/>
          </w:tcPr>
          <w:p>
            <w:pPr>
              <w:pStyle w:val="12"/>
            </w:pPr>
            <w:r>
              <w:t>≥90%</w:t>
            </w:r>
          </w:p>
        </w:tc>
        <w:tc>
          <w:tcPr>
            <w:tcW w:w="2268" w:type="dxa"/>
            <w:vAlign w:val="center"/>
          </w:tcPr>
          <w:p>
            <w:pPr>
              <w:pStyle w:val="12"/>
            </w:pPr>
            <w:r>
              <w:t xml:space="preserve"> 发放实际问卷调查表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22、巡特警人员伙食补助绩效目标表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1.“平安魏县”建设为着力点，圆满完成了县委、</w:t>
            </w:r>
            <w:r>
              <w:rPr>
                <w:rFonts w:hint="eastAsia"/>
                <w:lang w:eastAsia="zh-CN"/>
              </w:rPr>
              <w:t>县</w:t>
            </w:r>
            <w:r>
              <w:t>政府交办的各项任务，为了确保各项工作更上台阶，保障188名特警队员伙食补助。</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保障特警队员伙食补助人数</w:t>
            </w:r>
          </w:p>
        </w:tc>
        <w:tc>
          <w:tcPr>
            <w:tcW w:w="2835" w:type="dxa"/>
            <w:vAlign w:val="center"/>
          </w:tcPr>
          <w:p>
            <w:pPr>
              <w:pStyle w:val="12"/>
            </w:pPr>
            <w:r>
              <w:t>保障特警队员伙食补助人数</w:t>
            </w:r>
          </w:p>
        </w:tc>
        <w:tc>
          <w:tcPr>
            <w:tcW w:w="2551" w:type="dxa"/>
            <w:vAlign w:val="center"/>
          </w:tcPr>
          <w:p>
            <w:pPr>
              <w:pStyle w:val="12"/>
            </w:pPr>
            <w:r>
              <w:t>188人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特警队员伙食营养、健康</w:t>
            </w:r>
          </w:p>
        </w:tc>
        <w:tc>
          <w:tcPr>
            <w:tcW w:w="2835" w:type="dxa"/>
            <w:vAlign w:val="center"/>
          </w:tcPr>
          <w:p>
            <w:pPr>
              <w:pStyle w:val="12"/>
            </w:pPr>
            <w:r>
              <w:t>特警队员伙食营养、健康</w:t>
            </w:r>
          </w:p>
        </w:tc>
        <w:tc>
          <w:tcPr>
            <w:tcW w:w="2551" w:type="dxa"/>
            <w:vAlign w:val="center"/>
          </w:tcPr>
          <w:p>
            <w:pPr>
              <w:pStyle w:val="12"/>
            </w:pPr>
            <w:r>
              <w:t>特警队员伙食营养、健康</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保障特警队员伙食补助及时性率</w:t>
            </w:r>
          </w:p>
        </w:tc>
        <w:tc>
          <w:tcPr>
            <w:tcW w:w="2835" w:type="dxa"/>
            <w:vAlign w:val="center"/>
          </w:tcPr>
          <w:p>
            <w:pPr>
              <w:pStyle w:val="12"/>
            </w:pPr>
            <w:r>
              <w:t>保障特警队员伙食补助及时性率</w:t>
            </w:r>
          </w:p>
        </w:tc>
        <w:tc>
          <w:tcPr>
            <w:tcW w:w="2551" w:type="dxa"/>
            <w:vAlign w:val="center"/>
          </w:tcPr>
          <w:p>
            <w:pPr>
              <w:pStyle w:val="12"/>
            </w:pPr>
            <w:r>
              <w:t>100%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伙食补助支出</w:t>
            </w:r>
          </w:p>
        </w:tc>
        <w:tc>
          <w:tcPr>
            <w:tcW w:w="2835" w:type="dxa"/>
            <w:vAlign w:val="center"/>
          </w:tcPr>
          <w:p>
            <w:pPr>
              <w:pStyle w:val="12"/>
            </w:pPr>
            <w:r>
              <w:t>伙食补助支出</w:t>
            </w:r>
          </w:p>
        </w:tc>
        <w:tc>
          <w:tcPr>
            <w:tcW w:w="2551" w:type="dxa"/>
            <w:vAlign w:val="center"/>
          </w:tcPr>
          <w:p>
            <w:pPr>
              <w:pStyle w:val="12"/>
            </w:pPr>
            <w:r>
              <w:t>225.6万元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负责全县社会治安防控体系建设</w:t>
            </w:r>
          </w:p>
        </w:tc>
        <w:tc>
          <w:tcPr>
            <w:tcW w:w="2835" w:type="dxa"/>
            <w:vAlign w:val="center"/>
          </w:tcPr>
          <w:p>
            <w:pPr>
              <w:pStyle w:val="12"/>
            </w:pPr>
            <w:r>
              <w:t>有效的保护群众的治安发案率</w:t>
            </w:r>
          </w:p>
        </w:tc>
        <w:tc>
          <w:tcPr>
            <w:tcW w:w="2551" w:type="dxa"/>
            <w:vAlign w:val="center"/>
          </w:tcPr>
          <w:p>
            <w:pPr>
              <w:pStyle w:val="12"/>
            </w:pPr>
            <w:r>
              <w:t>≤50%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配合有关部门案件侦破率</w:t>
            </w:r>
          </w:p>
        </w:tc>
        <w:tc>
          <w:tcPr>
            <w:tcW w:w="2835" w:type="dxa"/>
            <w:vAlign w:val="center"/>
          </w:tcPr>
          <w:p>
            <w:pPr>
              <w:pStyle w:val="12"/>
            </w:pPr>
            <w:r>
              <w:t>配合有关部门案件侦破比率</w:t>
            </w:r>
          </w:p>
        </w:tc>
        <w:tc>
          <w:tcPr>
            <w:tcW w:w="2551" w:type="dxa"/>
            <w:vAlign w:val="center"/>
          </w:tcPr>
          <w:p>
            <w:pPr>
              <w:pStyle w:val="12"/>
            </w:pPr>
            <w:r>
              <w:t>≥65%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2835" w:type="dxa"/>
            <w:vAlign w:val="center"/>
          </w:tcPr>
          <w:p>
            <w:pPr>
              <w:pStyle w:val="12"/>
            </w:pPr>
            <w:r>
              <w:t>服务对象满意度</w:t>
            </w:r>
          </w:p>
        </w:tc>
        <w:tc>
          <w:tcPr>
            <w:tcW w:w="2551" w:type="dxa"/>
            <w:vAlign w:val="center"/>
          </w:tcPr>
          <w:p>
            <w:pPr>
              <w:pStyle w:val="12"/>
            </w:pPr>
            <w:r>
              <w:t>≥95%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23、智慧平安社区建设绩效目标表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w:t>
            </w:r>
          </w:p>
          <w:p>
            <w:pPr>
              <w:pStyle w:val="12"/>
            </w:pPr>
            <w:r>
              <w:t>推进智慧平安社区按照5000个联网视频，建设联网规范化、应用智能化，达到新建社区视频监控网络全覆盖</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案件办结率</w:t>
            </w:r>
          </w:p>
        </w:tc>
        <w:tc>
          <w:tcPr>
            <w:tcW w:w="2835" w:type="dxa"/>
            <w:vAlign w:val="center"/>
          </w:tcPr>
          <w:p>
            <w:pPr>
              <w:pStyle w:val="12"/>
            </w:pPr>
            <w:r>
              <w:t>案件办结率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案件有效信息处置率</w:t>
            </w:r>
          </w:p>
        </w:tc>
        <w:tc>
          <w:tcPr>
            <w:tcW w:w="2835" w:type="dxa"/>
            <w:vAlign w:val="center"/>
          </w:tcPr>
          <w:p>
            <w:pPr>
              <w:pStyle w:val="12"/>
            </w:pPr>
            <w:r>
              <w:t>案件有效信息处置率</w:t>
            </w:r>
          </w:p>
        </w:tc>
        <w:tc>
          <w:tcPr>
            <w:tcW w:w="2551" w:type="dxa"/>
            <w:vAlign w:val="center"/>
          </w:tcPr>
          <w:p>
            <w:pPr>
              <w:pStyle w:val="12"/>
            </w:pPr>
            <w:r>
              <w:t>≥95%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刑事案件处理及时性</w:t>
            </w:r>
          </w:p>
        </w:tc>
        <w:tc>
          <w:tcPr>
            <w:tcW w:w="2835" w:type="dxa"/>
            <w:vAlign w:val="center"/>
          </w:tcPr>
          <w:p>
            <w:pPr>
              <w:pStyle w:val="12"/>
            </w:pPr>
            <w:r>
              <w:t>治安、刑事案件处理及时性（小时）</w:t>
            </w:r>
          </w:p>
        </w:tc>
        <w:tc>
          <w:tcPr>
            <w:tcW w:w="2551" w:type="dxa"/>
            <w:vAlign w:val="center"/>
          </w:tcPr>
          <w:p>
            <w:pPr>
              <w:pStyle w:val="12"/>
            </w:pPr>
            <w:r>
              <w:t>15分钟出警到达现场</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经费控制数</w:t>
            </w:r>
          </w:p>
        </w:tc>
        <w:tc>
          <w:tcPr>
            <w:tcW w:w="2835" w:type="dxa"/>
            <w:vAlign w:val="center"/>
          </w:tcPr>
          <w:p>
            <w:pPr>
              <w:pStyle w:val="12"/>
            </w:pPr>
            <w:r>
              <w:t>经费控制数</w:t>
            </w:r>
          </w:p>
        </w:tc>
        <w:tc>
          <w:tcPr>
            <w:tcW w:w="2551" w:type="dxa"/>
            <w:vAlign w:val="center"/>
          </w:tcPr>
          <w:p>
            <w:pPr>
              <w:pStyle w:val="12"/>
            </w:pPr>
            <w:r>
              <w:t>198万元</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为受害人挽回经济损失比率</w:t>
            </w:r>
          </w:p>
        </w:tc>
        <w:tc>
          <w:tcPr>
            <w:tcW w:w="2835" w:type="dxa"/>
            <w:vAlign w:val="center"/>
          </w:tcPr>
          <w:p>
            <w:pPr>
              <w:pStyle w:val="12"/>
            </w:pPr>
            <w:r>
              <w:t>破获经济案件魏受害人挽回经济损失同比上年增长率</w:t>
            </w:r>
          </w:p>
        </w:tc>
        <w:tc>
          <w:tcPr>
            <w:tcW w:w="2551" w:type="dxa"/>
            <w:vAlign w:val="center"/>
          </w:tcPr>
          <w:p>
            <w:pPr>
              <w:pStyle w:val="12"/>
            </w:pPr>
            <w:r>
              <w:t>≥75%</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治安案件发案数通比降幅</w:t>
            </w:r>
          </w:p>
        </w:tc>
        <w:tc>
          <w:tcPr>
            <w:tcW w:w="2835" w:type="dxa"/>
            <w:vAlign w:val="center"/>
          </w:tcPr>
          <w:p>
            <w:pPr>
              <w:pStyle w:val="12"/>
            </w:pPr>
            <w:r>
              <w:t>当年治安案件发案数同比上年降低率</w:t>
            </w:r>
          </w:p>
        </w:tc>
        <w:tc>
          <w:tcPr>
            <w:tcW w:w="2551" w:type="dxa"/>
            <w:vAlign w:val="center"/>
          </w:tcPr>
          <w:p>
            <w:pPr>
              <w:pStyle w:val="12"/>
            </w:pPr>
            <w:r>
              <w:t>≥60%</w:t>
            </w:r>
          </w:p>
        </w:tc>
        <w:tc>
          <w:tcPr>
            <w:tcW w:w="2268" w:type="dxa"/>
            <w:vAlign w:val="center"/>
          </w:tcPr>
          <w:p>
            <w:pPr>
              <w:pStyle w:val="12"/>
            </w:pPr>
            <w:r>
              <w:t>根据实际情况及时得出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人民群众对自身安全感的满意度</w:t>
            </w:r>
          </w:p>
        </w:tc>
        <w:tc>
          <w:tcPr>
            <w:tcW w:w="2835" w:type="dxa"/>
            <w:vAlign w:val="center"/>
          </w:tcPr>
          <w:p>
            <w:pPr>
              <w:pStyle w:val="12"/>
            </w:pPr>
            <w:r>
              <w:t>人民群众对自身安全感的满意度</w:t>
            </w:r>
          </w:p>
        </w:tc>
        <w:tc>
          <w:tcPr>
            <w:tcW w:w="2551" w:type="dxa"/>
            <w:vAlign w:val="center"/>
          </w:tcPr>
          <w:p>
            <w:pPr>
              <w:pStyle w:val="12"/>
            </w:pPr>
            <w:r>
              <w:t>≥85%</w:t>
            </w:r>
          </w:p>
        </w:tc>
        <w:tc>
          <w:tcPr>
            <w:tcW w:w="2268"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2023年，魏县公安局安排政府采购预算4342.45万元。具体内容见下表。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312魏县公安局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4342.45</w:t>
            </w:r>
          </w:p>
        </w:tc>
        <w:tc>
          <w:tcPr>
            <w:tcW w:w="964" w:type="dxa"/>
            <w:vAlign w:val="center"/>
          </w:tcPr>
          <w:p>
            <w:pPr>
              <w:pStyle w:val="15"/>
            </w:pPr>
            <w:r>
              <w:t>4342.45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4342.45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魏县公安局本级小计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4292.45</w:t>
            </w:r>
          </w:p>
        </w:tc>
        <w:tc>
          <w:tcPr>
            <w:tcW w:w="964" w:type="dxa"/>
            <w:vAlign w:val="center"/>
          </w:tcPr>
          <w:p>
            <w:pPr>
              <w:pStyle w:val="15"/>
            </w:pPr>
            <w:r>
              <w:t>4292.45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4292.45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公用类项目（三保）</w:t>
            </w:r>
          </w:p>
        </w:tc>
        <w:tc>
          <w:tcPr>
            <w:tcW w:w="964" w:type="dxa"/>
            <w:vAlign w:val="center"/>
          </w:tcPr>
          <w:p>
            <w:pPr>
              <w:pStyle w:val="11"/>
            </w:pPr>
            <w:r>
              <w:t>1136.08</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100</w:t>
            </w:r>
          </w:p>
        </w:tc>
        <w:tc>
          <w:tcPr>
            <w:tcW w:w="850" w:type="dxa"/>
            <w:vAlign w:val="center"/>
          </w:tcPr>
          <w:p>
            <w:pPr>
              <w:pStyle w:val="11"/>
            </w:pPr>
            <w:r>
              <w:t>1.00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电子数据勘查取证分析实验室</w:t>
            </w:r>
          </w:p>
        </w:tc>
        <w:tc>
          <w:tcPr>
            <w:tcW w:w="964" w:type="dxa"/>
            <w:vAlign w:val="center"/>
          </w:tcPr>
          <w:p>
            <w:pPr>
              <w:pStyle w:val="11"/>
            </w:pPr>
            <w:r>
              <w:t>148.00</w:t>
            </w:r>
          </w:p>
        </w:tc>
        <w:tc>
          <w:tcPr>
            <w:tcW w:w="1134" w:type="dxa"/>
            <w:vAlign w:val="center"/>
          </w:tcPr>
          <w:p>
            <w:pPr>
              <w:pStyle w:val="12"/>
            </w:pPr>
            <w:r>
              <w:t>其他信息技术服务</w:t>
            </w:r>
          </w:p>
        </w:tc>
        <w:tc>
          <w:tcPr>
            <w:tcW w:w="1134" w:type="dxa"/>
            <w:vAlign w:val="center"/>
          </w:tcPr>
          <w:p>
            <w:pPr>
              <w:pStyle w:val="12"/>
            </w:pPr>
            <w:r>
              <w:t>C16990000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148.00</w:t>
            </w:r>
          </w:p>
        </w:tc>
        <w:tc>
          <w:tcPr>
            <w:tcW w:w="964" w:type="dxa"/>
            <w:vAlign w:val="center"/>
          </w:tcPr>
          <w:p>
            <w:pPr>
              <w:pStyle w:val="11"/>
            </w:pPr>
            <w:r>
              <w:t>148.00</w:t>
            </w:r>
          </w:p>
        </w:tc>
        <w:tc>
          <w:tcPr>
            <w:tcW w:w="964" w:type="dxa"/>
            <w:vAlign w:val="center"/>
          </w:tcPr>
          <w:p>
            <w:pPr>
              <w:pStyle w:val="11"/>
            </w:pPr>
            <w:r>
              <w:t>148.00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公安视频传输网安全防护体系</w:t>
            </w:r>
          </w:p>
        </w:tc>
        <w:tc>
          <w:tcPr>
            <w:tcW w:w="964" w:type="dxa"/>
            <w:vAlign w:val="center"/>
          </w:tcPr>
          <w:p>
            <w:pPr>
              <w:pStyle w:val="11"/>
            </w:pPr>
            <w:r>
              <w:t>200.00</w:t>
            </w:r>
          </w:p>
        </w:tc>
        <w:tc>
          <w:tcPr>
            <w:tcW w:w="1134" w:type="dxa"/>
            <w:vAlign w:val="center"/>
          </w:tcPr>
          <w:p>
            <w:pPr>
              <w:pStyle w:val="12"/>
            </w:pPr>
            <w:r>
              <w:t>其他信息技术咨询服务</w:t>
            </w:r>
          </w:p>
        </w:tc>
        <w:tc>
          <w:tcPr>
            <w:tcW w:w="1134" w:type="dxa"/>
            <w:vAlign w:val="center"/>
          </w:tcPr>
          <w:p>
            <w:pPr>
              <w:pStyle w:val="12"/>
            </w:pPr>
            <w:r>
              <w:t>C16099900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冀财政法【2022】55号关于提前下达2023年中央政法纪检监察转移支付资金的通知</w:t>
            </w:r>
          </w:p>
        </w:tc>
        <w:tc>
          <w:tcPr>
            <w:tcW w:w="964" w:type="dxa"/>
            <w:vAlign w:val="center"/>
          </w:tcPr>
          <w:p>
            <w:pPr>
              <w:pStyle w:val="11"/>
            </w:pPr>
            <w:r>
              <w:t>438.00</w:t>
            </w:r>
          </w:p>
        </w:tc>
        <w:tc>
          <w:tcPr>
            <w:tcW w:w="1134" w:type="dxa"/>
            <w:vAlign w:val="center"/>
          </w:tcPr>
          <w:p>
            <w:pPr>
              <w:pStyle w:val="12"/>
            </w:pPr>
            <w:r>
              <w:t>技术</w:t>
            </w:r>
            <w:r>
              <w:rPr>
                <w:rFonts w:hint="eastAsia"/>
                <w:lang w:eastAsia="zh-CN"/>
              </w:rPr>
              <w:t>侦查</w:t>
            </w:r>
            <w:r>
              <w:t>取证设备</w:t>
            </w:r>
          </w:p>
        </w:tc>
        <w:tc>
          <w:tcPr>
            <w:tcW w:w="1134" w:type="dxa"/>
            <w:vAlign w:val="center"/>
          </w:tcPr>
          <w:p>
            <w:pPr>
              <w:pStyle w:val="12"/>
            </w:pPr>
            <w:r>
              <w:t>A02370600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175.00</w:t>
            </w:r>
          </w:p>
        </w:tc>
        <w:tc>
          <w:tcPr>
            <w:tcW w:w="964" w:type="dxa"/>
            <w:vAlign w:val="center"/>
          </w:tcPr>
          <w:p>
            <w:pPr>
              <w:pStyle w:val="11"/>
            </w:pPr>
            <w:r>
              <w:t>175.00</w:t>
            </w:r>
          </w:p>
        </w:tc>
        <w:tc>
          <w:tcPr>
            <w:tcW w:w="964" w:type="dxa"/>
            <w:vAlign w:val="center"/>
          </w:tcPr>
          <w:p>
            <w:pPr>
              <w:pStyle w:val="11"/>
            </w:pPr>
            <w:r>
              <w:t>175.00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冀财政法【2022】56号关于提前下达2023年基层公检法司转移支付资金的通知</w:t>
            </w:r>
          </w:p>
        </w:tc>
        <w:tc>
          <w:tcPr>
            <w:tcW w:w="964" w:type="dxa"/>
            <w:vAlign w:val="center"/>
          </w:tcPr>
          <w:p>
            <w:pPr>
              <w:pStyle w:val="11"/>
            </w:pPr>
            <w:r>
              <w:t>275.00</w:t>
            </w:r>
          </w:p>
        </w:tc>
        <w:tc>
          <w:tcPr>
            <w:tcW w:w="1134" w:type="dxa"/>
            <w:vAlign w:val="center"/>
          </w:tcPr>
          <w:p>
            <w:pPr>
              <w:pStyle w:val="12"/>
            </w:pPr>
            <w:r>
              <w:t>其他政法、消防、检测设备</w:t>
            </w:r>
          </w:p>
        </w:tc>
        <w:tc>
          <w:tcPr>
            <w:tcW w:w="1134" w:type="dxa"/>
            <w:vAlign w:val="center"/>
          </w:tcPr>
          <w:p>
            <w:pPr>
              <w:pStyle w:val="12"/>
            </w:pPr>
            <w:r>
              <w:t>A02379900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警犬大队犬舍训练场地建设专项经费</w:t>
            </w:r>
          </w:p>
        </w:tc>
        <w:tc>
          <w:tcPr>
            <w:tcW w:w="964" w:type="dxa"/>
            <w:vAlign w:val="center"/>
          </w:tcPr>
          <w:p>
            <w:pPr>
              <w:pStyle w:val="11"/>
            </w:pPr>
            <w:r>
              <w:t>100.00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座</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警务站建设费用</w:t>
            </w:r>
          </w:p>
        </w:tc>
        <w:tc>
          <w:tcPr>
            <w:tcW w:w="964" w:type="dxa"/>
            <w:vAlign w:val="center"/>
          </w:tcPr>
          <w:p>
            <w:pPr>
              <w:pStyle w:val="11"/>
            </w:pPr>
            <w:r>
              <w:t>470.00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座</w:t>
            </w:r>
          </w:p>
        </w:tc>
        <w:tc>
          <w:tcPr>
            <w:tcW w:w="850" w:type="dxa"/>
            <w:vAlign w:val="center"/>
          </w:tcPr>
          <w:p>
            <w:pPr>
              <w:pStyle w:val="11"/>
            </w:pPr>
            <w:r>
              <w:t>10</w:t>
            </w:r>
          </w:p>
        </w:tc>
        <w:tc>
          <w:tcPr>
            <w:tcW w:w="850" w:type="dxa"/>
            <w:vAlign w:val="center"/>
          </w:tcPr>
          <w:p>
            <w:pPr>
              <w:pStyle w:val="11"/>
            </w:pPr>
            <w:r>
              <w:t>47.00</w:t>
            </w:r>
          </w:p>
        </w:tc>
        <w:tc>
          <w:tcPr>
            <w:tcW w:w="964" w:type="dxa"/>
            <w:vAlign w:val="center"/>
          </w:tcPr>
          <w:p>
            <w:pPr>
              <w:pStyle w:val="11"/>
            </w:pPr>
            <w:r>
              <w:t>470.00</w:t>
            </w:r>
          </w:p>
        </w:tc>
        <w:tc>
          <w:tcPr>
            <w:tcW w:w="964" w:type="dxa"/>
            <w:vAlign w:val="center"/>
          </w:tcPr>
          <w:p>
            <w:pPr>
              <w:pStyle w:val="11"/>
            </w:pPr>
            <w:r>
              <w:t>470.00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县级公共安全视频图像智能化建设</w:t>
            </w:r>
          </w:p>
        </w:tc>
        <w:tc>
          <w:tcPr>
            <w:tcW w:w="964" w:type="dxa"/>
            <w:vAlign w:val="center"/>
          </w:tcPr>
          <w:p>
            <w:pPr>
              <w:pStyle w:val="11"/>
            </w:pPr>
            <w:r>
              <w:t>771.18</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771.18</w:t>
            </w:r>
          </w:p>
        </w:tc>
        <w:tc>
          <w:tcPr>
            <w:tcW w:w="964" w:type="dxa"/>
            <w:vAlign w:val="center"/>
          </w:tcPr>
          <w:p>
            <w:pPr>
              <w:pStyle w:val="11"/>
            </w:pPr>
            <w:r>
              <w:t>771.18</w:t>
            </w:r>
          </w:p>
        </w:tc>
        <w:tc>
          <w:tcPr>
            <w:tcW w:w="964" w:type="dxa"/>
            <w:vAlign w:val="center"/>
          </w:tcPr>
          <w:p>
            <w:pPr>
              <w:pStyle w:val="11"/>
            </w:pPr>
            <w:r>
              <w:t>771.18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771.18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乡村公共安全视频监控补点建设</w:t>
            </w:r>
          </w:p>
        </w:tc>
        <w:tc>
          <w:tcPr>
            <w:tcW w:w="964" w:type="dxa"/>
            <w:vAlign w:val="center"/>
          </w:tcPr>
          <w:p>
            <w:pPr>
              <w:pStyle w:val="11"/>
            </w:pPr>
            <w:r>
              <w:t>1806.00</w:t>
            </w:r>
          </w:p>
        </w:tc>
        <w:tc>
          <w:tcPr>
            <w:tcW w:w="1134" w:type="dxa"/>
            <w:vAlign w:val="center"/>
          </w:tcPr>
          <w:p>
            <w:pPr>
              <w:pStyle w:val="12"/>
            </w:pPr>
            <w:r>
              <w:t>软件集成实施服务</w:t>
            </w:r>
          </w:p>
        </w:tc>
        <w:tc>
          <w:tcPr>
            <w:tcW w:w="1134" w:type="dxa"/>
            <w:vAlign w:val="center"/>
          </w:tcPr>
          <w:p>
            <w:pPr>
              <w:pStyle w:val="12"/>
            </w:pPr>
            <w:r>
              <w:t>C16020300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1806.00</w:t>
            </w:r>
          </w:p>
        </w:tc>
        <w:tc>
          <w:tcPr>
            <w:tcW w:w="964" w:type="dxa"/>
            <w:vAlign w:val="center"/>
          </w:tcPr>
          <w:p>
            <w:pPr>
              <w:pStyle w:val="11"/>
            </w:pPr>
            <w:r>
              <w:t>1806.00</w:t>
            </w:r>
          </w:p>
        </w:tc>
        <w:tc>
          <w:tcPr>
            <w:tcW w:w="964" w:type="dxa"/>
            <w:vAlign w:val="center"/>
          </w:tcPr>
          <w:p>
            <w:pPr>
              <w:pStyle w:val="11"/>
            </w:pPr>
            <w:r>
              <w:t>1806.00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乡镇平安社区视频监控建设</w:t>
            </w:r>
          </w:p>
        </w:tc>
        <w:tc>
          <w:tcPr>
            <w:tcW w:w="964" w:type="dxa"/>
            <w:vAlign w:val="center"/>
          </w:tcPr>
          <w:p>
            <w:pPr>
              <w:pStyle w:val="11"/>
            </w:pPr>
            <w:r>
              <w:t>214.27</w:t>
            </w:r>
          </w:p>
        </w:tc>
        <w:tc>
          <w:tcPr>
            <w:tcW w:w="1134" w:type="dxa"/>
            <w:vAlign w:val="center"/>
          </w:tcPr>
          <w:p>
            <w:pPr>
              <w:pStyle w:val="12"/>
            </w:pPr>
            <w:r>
              <w:t>监控系统工程安装</w:t>
            </w:r>
          </w:p>
        </w:tc>
        <w:tc>
          <w:tcPr>
            <w:tcW w:w="1134" w:type="dxa"/>
            <w:vAlign w:val="center"/>
          </w:tcPr>
          <w:p>
            <w:pPr>
              <w:pStyle w:val="12"/>
            </w:pPr>
            <w:r>
              <w:t>B06010200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214.27</w:t>
            </w:r>
          </w:p>
        </w:tc>
        <w:tc>
          <w:tcPr>
            <w:tcW w:w="964" w:type="dxa"/>
            <w:vAlign w:val="center"/>
          </w:tcPr>
          <w:p>
            <w:pPr>
              <w:pStyle w:val="11"/>
            </w:pPr>
            <w:r>
              <w:t>214.27</w:t>
            </w:r>
          </w:p>
        </w:tc>
        <w:tc>
          <w:tcPr>
            <w:tcW w:w="964" w:type="dxa"/>
            <w:vAlign w:val="center"/>
          </w:tcPr>
          <w:p>
            <w:pPr>
              <w:pStyle w:val="11"/>
            </w:pPr>
            <w:r>
              <w:t>214.27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智慧平安社区建设</w:t>
            </w:r>
          </w:p>
        </w:tc>
        <w:tc>
          <w:tcPr>
            <w:tcW w:w="964" w:type="dxa"/>
            <w:vAlign w:val="center"/>
          </w:tcPr>
          <w:p>
            <w:pPr>
              <w:pStyle w:val="11"/>
            </w:pPr>
            <w:r>
              <w:t>198.00</w:t>
            </w:r>
          </w:p>
        </w:tc>
        <w:tc>
          <w:tcPr>
            <w:tcW w:w="1134" w:type="dxa"/>
            <w:vAlign w:val="center"/>
          </w:tcPr>
          <w:p>
            <w:pPr>
              <w:pStyle w:val="12"/>
            </w:pPr>
            <w:r>
              <w:t>其他运行维护服务</w:t>
            </w:r>
          </w:p>
        </w:tc>
        <w:tc>
          <w:tcPr>
            <w:tcW w:w="1134" w:type="dxa"/>
            <w:vAlign w:val="center"/>
          </w:tcPr>
          <w:p>
            <w:pPr>
              <w:pStyle w:val="12"/>
            </w:pPr>
            <w:r>
              <w:t>C16079900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198.00</w:t>
            </w:r>
          </w:p>
        </w:tc>
        <w:tc>
          <w:tcPr>
            <w:tcW w:w="964" w:type="dxa"/>
            <w:vAlign w:val="center"/>
          </w:tcPr>
          <w:p>
            <w:pPr>
              <w:pStyle w:val="11"/>
            </w:pPr>
            <w:r>
              <w:t>198.00</w:t>
            </w:r>
          </w:p>
        </w:tc>
        <w:tc>
          <w:tcPr>
            <w:tcW w:w="964" w:type="dxa"/>
            <w:vAlign w:val="center"/>
          </w:tcPr>
          <w:p>
            <w:pPr>
              <w:pStyle w:val="11"/>
            </w:pPr>
            <w:r>
              <w:t>198.00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魏县公安局（差额）小计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50.00</w:t>
            </w:r>
          </w:p>
        </w:tc>
        <w:tc>
          <w:tcPr>
            <w:tcW w:w="964" w:type="dxa"/>
            <w:vAlign w:val="center"/>
          </w:tcPr>
          <w:p>
            <w:pPr>
              <w:pStyle w:val="15"/>
            </w:pPr>
            <w:r>
              <w:t>50.00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公用类项目（三保）</w:t>
            </w:r>
          </w:p>
        </w:tc>
        <w:tc>
          <w:tcPr>
            <w:tcW w:w="964" w:type="dxa"/>
            <w:vAlign w:val="center"/>
          </w:tcPr>
          <w:p>
            <w:pPr>
              <w:pStyle w:val="11"/>
            </w:pPr>
            <w:r>
              <w:t>184.00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100</w:t>
            </w:r>
          </w:p>
        </w:tc>
        <w:tc>
          <w:tcPr>
            <w:tcW w:w="850" w:type="dxa"/>
            <w:vAlign w:val="center"/>
          </w:tcPr>
          <w:p>
            <w:pPr>
              <w:pStyle w:val="11"/>
            </w:pPr>
            <w:r>
              <w:t>0.50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魏县公安局（含所属单位）上年末固定资产金额为13710.15万元（详见下表）。本年度拟购置固定资产总额为4446.60万元，已按要求列入政府采购预算，详见政府采购预算表。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312魏县公安局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13710.15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13226.83</w:t>
            </w:r>
          </w:p>
        </w:tc>
        <w:tc>
          <w:tcPr>
            <w:tcW w:w="2835" w:type="dxa"/>
            <w:vAlign w:val="center"/>
          </w:tcPr>
          <w:p>
            <w:pPr>
              <w:pStyle w:val="11"/>
            </w:pPr>
            <w:r>
              <w:t>1535.45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91</w:t>
            </w:r>
          </w:p>
        </w:tc>
        <w:tc>
          <w:tcPr>
            <w:tcW w:w="2835" w:type="dxa"/>
            <w:vAlign w:val="center"/>
          </w:tcPr>
          <w:p>
            <w:pPr>
              <w:pStyle w:val="11"/>
            </w:pPr>
            <w:r>
              <w:t>969.93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63</w:t>
            </w:r>
          </w:p>
        </w:tc>
        <w:tc>
          <w:tcPr>
            <w:tcW w:w="2835" w:type="dxa"/>
            <w:vAlign w:val="center"/>
          </w:tcPr>
          <w:p>
            <w:pPr>
              <w:pStyle w:val="11"/>
            </w:pPr>
            <w:r>
              <w:t>7600.14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9492</w:t>
            </w:r>
          </w:p>
        </w:tc>
        <w:tc>
          <w:tcPr>
            <w:tcW w:w="2835" w:type="dxa"/>
            <w:vAlign w:val="center"/>
          </w:tcPr>
          <w:p>
            <w:pPr>
              <w:pStyle w:val="11"/>
            </w:pPr>
            <w:r>
              <w:t>3604.63</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w:t>
      </w:r>
      <w:r>
        <w:rPr>
          <w:rFonts w:hint="eastAsia" w:eastAsiaTheme="minorEastAsia"/>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pStyle w:val="32"/>
        <w:rPr>
          <w:rFonts w:eastAsiaTheme="minorEastAsia"/>
          <w:lang w:eastAsia="zh-CN"/>
        </w:rPr>
      </w:pPr>
      <w:r>
        <w:t>我部门无其他需</w:t>
      </w:r>
      <w:r>
        <w:rPr>
          <w:rFonts w:hint="eastAsia"/>
        </w:rPr>
        <w:t>要说明的事项。</w:t>
      </w:r>
    </w:p>
    <w:sectPr>
      <w:pgSz w:w="16840" w:h="11900" w:orient="landscape"/>
      <w:pgMar w:top="1361" w:right="1020" w:bottom="1134" w:left="102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26557F"/>
    <w:rsid w:val="000A357A"/>
    <w:rsid w:val="000D5D22"/>
    <w:rsid w:val="002637E7"/>
    <w:rsid w:val="0026557F"/>
    <w:rsid w:val="00294280"/>
    <w:rsid w:val="002E1859"/>
    <w:rsid w:val="003F0593"/>
    <w:rsid w:val="00426F14"/>
    <w:rsid w:val="004F6C6E"/>
    <w:rsid w:val="0053355B"/>
    <w:rsid w:val="005348FC"/>
    <w:rsid w:val="00551479"/>
    <w:rsid w:val="006917B6"/>
    <w:rsid w:val="00736C52"/>
    <w:rsid w:val="00785FD3"/>
    <w:rsid w:val="00795DAC"/>
    <w:rsid w:val="008120CD"/>
    <w:rsid w:val="008162B3"/>
    <w:rsid w:val="00865407"/>
    <w:rsid w:val="0089631F"/>
    <w:rsid w:val="008A680A"/>
    <w:rsid w:val="00933DF6"/>
    <w:rsid w:val="00A56A9D"/>
    <w:rsid w:val="00A67D5B"/>
    <w:rsid w:val="00AC7F38"/>
    <w:rsid w:val="00BE55CF"/>
    <w:rsid w:val="00C05980"/>
    <w:rsid w:val="00D6384D"/>
    <w:rsid w:val="00DA539C"/>
    <w:rsid w:val="00DF3565"/>
    <w:rsid w:val="00DF672A"/>
    <w:rsid w:val="00E34745"/>
    <w:rsid w:val="00E94F46"/>
    <w:rsid w:val="00EE294C"/>
    <w:rsid w:val="00F04CAF"/>
    <w:rsid w:val="44846BE3"/>
    <w:rsid w:val="5FF33F59"/>
    <w:rsid w:val="63FB6D35"/>
    <w:rsid w:val="6FB5F7F7"/>
    <w:rsid w:val="7C3B109C"/>
    <w:rsid w:val="E5BF8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unhideWhenUsed/>
    <w:qFormat/>
    <w:uiPriority w:val="99"/>
    <w:pPr>
      <w:tabs>
        <w:tab w:val="center" w:pos="4153"/>
        <w:tab w:val="right" w:pos="8306"/>
      </w:tabs>
      <w:snapToGrid w:val="0"/>
    </w:pPr>
    <w:rPr>
      <w:sz w:val="18"/>
      <w:szCs w:val="18"/>
    </w:r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 w:type="character" w:customStyle="1" w:styleId="33">
    <w:name w:val="页眉 Char"/>
    <w:basedOn w:val="6"/>
    <w:link w:val="3"/>
    <w:qFormat/>
    <w:uiPriority w:val="99"/>
    <w:rPr>
      <w:rFonts w:eastAsia="Times New Roman"/>
      <w:sz w:val="18"/>
      <w:szCs w:val="18"/>
      <w:lang w:eastAsia="uk-UA"/>
    </w:rPr>
  </w:style>
  <w:style w:type="character" w:customStyle="1" w:styleId="34">
    <w:name w:val="页脚 Char"/>
    <w:basedOn w:val="6"/>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4260</Words>
  <Characters>24284</Characters>
  <Lines>202</Lines>
  <Paragraphs>56</Paragraphs>
  <TotalTime>58</TotalTime>
  <ScaleCrop>false</ScaleCrop>
  <LinksUpToDate>false</LinksUpToDate>
  <CharactersWithSpaces>28488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2023-02-25T08:13:00Z</dcterms:created>
  <dc:creator>Administrator</dc:creator>
  <cp:lastModifiedBy>wxak</cp:lastModifiedBy>
  <cp:lastPrinted>2023-02-25T08:19:00Z</cp:lastPrinted>
  <dcterms:modified xsi:type="dcterms:W3CDTF">2026-05-21T16:33:22Z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E4B6F213825B475FA746EBBE2671DC03_12</vt:lpwstr>
  </property>
</Properties>
</file>