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6FEE">
      <w:pPr>
        <w:spacing w:line="600" w:lineRule="exact"/>
        <w:jc w:val="center"/>
        <w:rPr>
          <w:rFonts w:ascii="方正小标宋简体" w:hAnsi="方正小标宋简体" w:eastAsia="方正小标宋简体"/>
          <w:sz w:val="36"/>
        </w:rPr>
      </w:pPr>
      <w:bookmarkStart w:id="12" w:name="_GoBack"/>
      <w:bookmarkEnd w:id="12"/>
      <w:r>
        <w:rPr>
          <w:rFonts w:hint="eastAsia" w:ascii="方正小标宋简体" w:hAnsi="方正小标宋简体" w:eastAsia="方正小标宋简体"/>
          <w:sz w:val="36"/>
          <w:lang w:val="en-US" w:eastAsia="zh-CN"/>
        </w:rPr>
        <w:t>魏县民族宗教事务局</w:t>
      </w:r>
      <w:r>
        <w:rPr>
          <w:rFonts w:hint="eastAsia" w:ascii="方正小标宋简体" w:hAnsi="方正小标宋简体" w:eastAsia="方正小标宋简体"/>
          <w:sz w:val="36"/>
        </w:rPr>
        <w:t>部门权责清单事项分表</w:t>
      </w:r>
    </w:p>
    <w:p w14:paraId="11E74C1E">
      <w:pPr>
        <w:spacing w:line="600" w:lineRule="exact"/>
        <w:jc w:val="center"/>
        <w:rPr>
          <w:rFonts w:ascii="楷体_GB2312" w:hAnsi="楷体_GB2312" w:eastAsia="楷体_GB2312"/>
          <w:sz w:val="36"/>
        </w:rPr>
      </w:pPr>
      <w:r>
        <w:rPr>
          <w:rFonts w:hint="eastAsia" w:ascii="楷体_GB2312" w:hAnsi="楷体_GB2312" w:eastAsia="楷体_GB2312"/>
        </w:rPr>
        <w:t>（共</w:t>
      </w:r>
      <w:r>
        <w:rPr>
          <w:rFonts w:hint="eastAsia" w:ascii="楷体_GB2312" w:hAnsi="楷体_GB2312" w:eastAsia="楷体_GB2312"/>
          <w:lang w:val="en-US" w:eastAsia="zh-CN"/>
        </w:rPr>
        <w:t>6</w:t>
      </w:r>
      <w:r>
        <w:rPr>
          <w:rFonts w:hint="eastAsia" w:ascii="楷体_GB2312" w:hAnsi="楷体_GB2312" w:eastAsia="楷体_GB2312"/>
        </w:rPr>
        <w:t>类、</w:t>
      </w:r>
      <w:r>
        <w:rPr>
          <w:rFonts w:hint="eastAsia" w:ascii="楷体_GB2312" w:hAnsi="楷体_GB2312" w:eastAsia="楷体_GB2312"/>
          <w:lang w:val="en-US" w:eastAsia="zh-CN"/>
        </w:rPr>
        <w:t>33</w:t>
      </w:r>
      <w:r>
        <w:rPr>
          <w:rFonts w:hint="eastAsia" w:ascii="楷体_GB2312" w:hAnsi="楷体_GB2312" w:eastAsia="楷体_GB2312"/>
        </w:rPr>
        <w:t>项）</w:t>
      </w:r>
    </w:p>
    <w:p w14:paraId="2A71AC8C">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rPr>
        <w:t>（公章）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37"/>
        <w:gridCol w:w="1350"/>
        <w:gridCol w:w="1077"/>
        <w:gridCol w:w="1964"/>
        <w:gridCol w:w="3545"/>
        <w:gridCol w:w="3382"/>
        <w:gridCol w:w="68"/>
        <w:gridCol w:w="840"/>
      </w:tblGrid>
      <w:tr w14:paraId="5BFF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752" w:type="dxa"/>
            <w:noWrap w:val="0"/>
            <w:vAlign w:val="center"/>
          </w:tcPr>
          <w:p w14:paraId="6EE95505">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序号</w:t>
            </w:r>
          </w:p>
        </w:tc>
        <w:tc>
          <w:tcPr>
            <w:tcW w:w="837" w:type="dxa"/>
            <w:noWrap w:val="0"/>
            <w:vAlign w:val="center"/>
          </w:tcPr>
          <w:p w14:paraId="7F5D7108">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权力类型</w:t>
            </w:r>
          </w:p>
        </w:tc>
        <w:tc>
          <w:tcPr>
            <w:tcW w:w="1350" w:type="dxa"/>
            <w:noWrap w:val="0"/>
            <w:vAlign w:val="center"/>
          </w:tcPr>
          <w:p w14:paraId="00422081">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权力事项</w:t>
            </w:r>
          </w:p>
        </w:tc>
        <w:tc>
          <w:tcPr>
            <w:tcW w:w="1077" w:type="dxa"/>
            <w:noWrap w:val="0"/>
            <w:vAlign w:val="center"/>
          </w:tcPr>
          <w:p w14:paraId="6E0F9E30">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行政主体</w:t>
            </w:r>
          </w:p>
        </w:tc>
        <w:tc>
          <w:tcPr>
            <w:tcW w:w="1964" w:type="dxa"/>
            <w:noWrap w:val="0"/>
            <w:vAlign w:val="center"/>
          </w:tcPr>
          <w:p w14:paraId="50F19780">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实施依据</w:t>
            </w:r>
          </w:p>
        </w:tc>
        <w:tc>
          <w:tcPr>
            <w:tcW w:w="3545" w:type="dxa"/>
            <w:noWrap w:val="0"/>
            <w:vAlign w:val="center"/>
          </w:tcPr>
          <w:p w14:paraId="29772B5E">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责任事项</w:t>
            </w:r>
          </w:p>
        </w:tc>
        <w:tc>
          <w:tcPr>
            <w:tcW w:w="3382" w:type="dxa"/>
            <w:noWrap w:val="0"/>
            <w:vAlign w:val="center"/>
          </w:tcPr>
          <w:p w14:paraId="1C85EE11">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追责情形</w:t>
            </w:r>
          </w:p>
        </w:tc>
        <w:tc>
          <w:tcPr>
            <w:tcW w:w="908" w:type="dxa"/>
            <w:gridSpan w:val="2"/>
            <w:noWrap w:val="0"/>
            <w:vAlign w:val="center"/>
          </w:tcPr>
          <w:p w14:paraId="42EA774B">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备注</w:t>
            </w:r>
          </w:p>
        </w:tc>
      </w:tr>
      <w:tr w14:paraId="772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exact"/>
        </w:trPr>
        <w:tc>
          <w:tcPr>
            <w:tcW w:w="752" w:type="dxa"/>
            <w:noWrap w:val="0"/>
            <w:vAlign w:val="center"/>
          </w:tcPr>
          <w:p w14:paraId="564E6947">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1</w:t>
            </w:r>
          </w:p>
        </w:tc>
        <w:tc>
          <w:tcPr>
            <w:tcW w:w="837" w:type="dxa"/>
            <w:noWrap w:val="0"/>
            <w:vAlign w:val="center"/>
          </w:tcPr>
          <w:p w14:paraId="52C4E46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行政许可</w:t>
            </w:r>
          </w:p>
        </w:tc>
        <w:tc>
          <w:tcPr>
            <w:tcW w:w="1350" w:type="dxa"/>
            <w:noWrap w:val="0"/>
            <w:vAlign w:val="center"/>
          </w:tcPr>
          <w:p w14:paraId="3EA5256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宗教活动场所筹备设立审批</w:t>
            </w:r>
          </w:p>
        </w:tc>
        <w:tc>
          <w:tcPr>
            <w:tcW w:w="1077" w:type="dxa"/>
            <w:noWrap w:val="0"/>
            <w:vAlign w:val="center"/>
          </w:tcPr>
          <w:p w14:paraId="7F7AEEF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6550FF5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《宗教事务条例》第21条、第32条第二款、《河北省宗教事务条例》第20条、23条</w:t>
            </w:r>
          </w:p>
        </w:tc>
        <w:tc>
          <w:tcPr>
            <w:tcW w:w="3545" w:type="dxa"/>
            <w:noWrap w:val="0"/>
            <w:vAlign w:val="center"/>
          </w:tcPr>
          <w:p w14:paraId="12E33F57">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5C2C499F">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2.审查责任：对书面申请材料进行审查，提出是否同意审核意见</w:t>
            </w:r>
            <w:r>
              <w:rPr>
                <w:rFonts w:hint="eastAsia" w:ascii="仿宋" w:hAnsi="仿宋" w:eastAsia="仿宋" w:cs="仿宋"/>
                <w:color w:val="000000"/>
                <w:kern w:val="0"/>
                <w:sz w:val="21"/>
                <w:szCs w:val="21"/>
                <w:lang w:eastAsia="zh-CN"/>
              </w:rPr>
              <w:t>。</w:t>
            </w:r>
          </w:p>
          <w:p w14:paraId="4605E274">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2386F739">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12717C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5B7B89A7">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06A374F5">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745CE1E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4E9B08C9">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130E3D07">
            <w:pPr>
              <w:autoSpaceDN w:val="0"/>
              <w:spacing w:line="300" w:lineRule="exact"/>
              <w:jc w:val="center"/>
              <w:textAlignment w:val="center"/>
              <w:rPr>
                <w:rFonts w:hint="eastAsia" w:ascii="仿宋" w:hAnsi="仿宋" w:eastAsia="仿宋" w:cs="仿宋"/>
                <w:color w:val="000000"/>
                <w:sz w:val="21"/>
                <w:szCs w:val="21"/>
              </w:rPr>
            </w:pPr>
          </w:p>
        </w:tc>
      </w:tr>
      <w:tr w14:paraId="186A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exact"/>
        </w:trPr>
        <w:tc>
          <w:tcPr>
            <w:tcW w:w="752" w:type="dxa"/>
            <w:noWrap w:val="0"/>
            <w:vAlign w:val="center"/>
          </w:tcPr>
          <w:p w14:paraId="0D1F6FD3">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37" w:type="dxa"/>
            <w:noWrap w:val="0"/>
            <w:vAlign w:val="center"/>
          </w:tcPr>
          <w:p w14:paraId="4CE6FCCD">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行政许可</w:t>
            </w:r>
          </w:p>
        </w:tc>
        <w:tc>
          <w:tcPr>
            <w:tcW w:w="1350" w:type="dxa"/>
            <w:noWrap w:val="0"/>
            <w:vAlign w:val="center"/>
          </w:tcPr>
          <w:p w14:paraId="0FC9E44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宗教活动场所设立、变更、注销登记</w:t>
            </w:r>
          </w:p>
        </w:tc>
        <w:tc>
          <w:tcPr>
            <w:tcW w:w="1077" w:type="dxa"/>
            <w:noWrap w:val="0"/>
            <w:vAlign w:val="center"/>
          </w:tcPr>
          <w:p w14:paraId="5443FF79">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74744D4E">
            <w:pPr>
              <w:keepNext w:val="0"/>
              <w:keepLines w:val="0"/>
              <w:widowControl/>
              <w:suppressLineNumbers w:val="0"/>
              <w:jc w:val="center"/>
              <w:textAlignment w:val="center"/>
              <w:rPr>
                <w:rFonts w:hint="eastAsia" w:ascii="仿宋" w:hAnsi="仿宋" w:eastAsia="仿宋" w:cs="仿宋"/>
                <w:color w:val="000000"/>
                <w:sz w:val="21"/>
                <w:szCs w:val="21"/>
                <w:lang w:val="en-US"/>
              </w:rPr>
            </w:pPr>
            <w:bookmarkStart w:id="0" w:name="OLE_LINK13"/>
            <w:r>
              <w:rPr>
                <w:rFonts w:hint="eastAsia" w:ascii="仿宋" w:hAnsi="仿宋" w:eastAsia="仿宋" w:cs="仿宋"/>
                <w:i w:val="0"/>
                <w:iCs w:val="0"/>
                <w:color w:val="000000"/>
                <w:kern w:val="0"/>
                <w:sz w:val="21"/>
                <w:szCs w:val="21"/>
                <w:u w:val="none"/>
                <w:lang w:val="en-US" w:eastAsia="zh-CN" w:bidi="ar"/>
              </w:rPr>
              <w:t>《宗教事务条例》第21条、第32条第二款、《河北省宗教事务条例》第20条、23条</w:t>
            </w:r>
            <w:bookmarkEnd w:id="0"/>
          </w:p>
        </w:tc>
        <w:tc>
          <w:tcPr>
            <w:tcW w:w="3545" w:type="dxa"/>
            <w:noWrap w:val="0"/>
            <w:vAlign w:val="center"/>
          </w:tcPr>
          <w:p w14:paraId="2B4661E7">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4ED5E978">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19A5CE79">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62C0EAE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542398D">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7A9D790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0946BED2">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58C1E42E">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41EE7AEC">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6A7B01E1">
            <w:pPr>
              <w:autoSpaceDN w:val="0"/>
              <w:spacing w:line="300" w:lineRule="exact"/>
              <w:jc w:val="center"/>
              <w:textAlignment w:val="center"/>
              <w:rPr>
                <w:rFonts w:hint="eastAsia" w:ascii="仿宋" w:hAnsi="仿宋" w:eastAsia="仿宋" w:cs="仿宋"/>
                <w:color w:val="000000"/>
                <w:sz w:val="21"/>
                <w:szCs w:val="21"/>
              </w:rPr>
            </w:pPr>
          </w:p>
        </w:tc>
      </w:tr>
      <w:tr w14:paraId="6EA8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exact"/>
        </w:trPr>
        <w:tc>
          <w:tcPr>
            <w:tcW w:w="752" w:type="dxa"/>
            <w:noWrap w:val="0"/>
            <w:vAlign w:val="center"/>
          </w:tcPr>
          <w:p w14:paraId="7516013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837" w:type="dxa"/>
            <w:noWrap w:val="0"/>
            <w:vAlign w:val="center"/>
          </w:tcPr>
          <w:p w14:paraId="1F017AF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行政许可</w:t>
            </w:r>
          </w:p>
        </w:tc>
        <w:tc>
          <w:tcPr>
            <w:tcW w:w="1350" w:type="dxa"/>
            <w:noWrap w:val="0"/>
            <w:vAlign w:val="center"/>
          </w:tcPr>
          <w:p w14:paraId="662E9B1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宗教活动场所内改建或者新建建筑物许可</w:t>
            </w:r>
          </w:p>
        </w:tc>
        <w:tc>
          <w:tcPr>
            <w:tcW w:w="1077" w:type="dxa"/>
            <w:noWrap w:val="0"/>
            <w:vAlign w:val="center"/>
          </w:tcPr>
          <w:p w14:paraId="07DCECE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2F44A481">
            <w:pPr>
              <w:keepNext w:val="0"/>
              <w:keepLines w:val="0"/>
              <w:widowControl/>
              <w:suppressLineNumbers w:val="0"/>
              <w:jc w:val="center"/>
              <w:textAlignment w:val="center"/>
              <w:rPr>
                <w:rFonts w:hint="eastAsia" w:ascii="仿宋" w:hAnsi="仿宋" w:eastAsia="仿宋" w:cs="仿宋"/>
                <w:color w:val="000000"/>
                <w:sz w:val="21"/>
                <w:szCs w:val="21"/>
                <w:lang w:val="en-US"/>
              </w:rPr>
            </w:pPr>
            <w:r>
              <w:rPr>
                <w:rFonts w:hint="eastAsia" w:ascii="仿宋" w:hAnsi="仿宋" w:eastAsia="仿宋" w:cs="仿宋"/>
                <w:i w:val="0"/>
                <w:iCs w:val="0"/>
                <w:color w:val="000000"/>
                <w:kern w:val="0"/>
                <w:sz w:val="21"/>
                <w:szCs w:val="21"/>
                <w:u w:val="none"/>
                <w:lang w:val="en-US" w:eastAsia="zh-CN" w:bidi="ar"/>
              </w:rPr>
              <w:t>《宗教事务条例》</w:t>
            </w:r>
            <w:bookmarkStart w:id="1" w:name="OLE_LINK9"/>
            <w:r>
              <w:rPr>
                <w:rFonts w:hint="eastAsia" w:ascii="仿宋" w:hAnsi="仿宋" w:eastAsia="仿宋" w:cs="仿宋"/>
                <w:i w:val="0"/>
                <w:iCs w:val="0"/>
                <w:color w:val="000000"/>
                <w:kern w:val="0"/>
                <w:sz w:val="21"/>
                <w:szCs w:val="21"/>
                <w:u w:val="none"/>
                <w:lang w:val="en-US" w:eastAsia="zh-CN" w:bidi="ar"/>
              </w:rPr>
              <w:t>第33条第一款、《宗教事务部分行政许可项目实施办法》</w:t>
            </w:r>
            <w:bookmarkEnd w:id="1"/>
            <w:r>
              <w:rPr>
                <w:rFonts w:hint="eastAsia" w:ascii="仿宋" w:hAnsi="仿宋" w:eastAsia="仿宋" w:cs="仿宋"/>
                <w:i w:val="0"/>
                <w:iCs w:val="0"/>
                <w:color w:val="000000"/>
                <w:kern w:val="0"/>
                <w:sz w:val="21"/>
                <w:szCs w:val="21"/>
                <w:u w:val="none"/>
                <w:lang w:val="en-US" w:eastAsia="zh-CN" w:bidi="ar"/>
              </w:rPr>
              <w:t>第18条</w:t>
            </w:r>
          </w:p>
        </w:tc>
        <w:tc>
          <w:tcPr>
            <w:tcW w:w="3545" w:type="dxa"/>
            <w:noWrap w:val="0"/>
            <w:vAlign w:val="center"/>
          </w:tcPr>
          <w:p w14:paraId="42FB007A">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7AD0B80B">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5EDDFF23">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0C79A2B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31DD0A0">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56642BCC">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5AE5FD55">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78D42A24">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561586C8">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23F791D4">
            <w:pPr>
              <w:autoSpaceDN w:val="0"/>
              <w:spacing w:line="300" w:lineRule="exact"/>
              <w:jc w:val="center"/>
              <w:textAlignment w:val="center"/>
              <w:rPr>
                <w:rFonts w:hint="eastAsia" w:ascii="仿宋" w:hAnsi="仿宋" w:eastAsia="仿宋" w:cs="仿宋"/>
                <w:color w:val="000000"/>
                <w:sz w:val="21"/>
                <w:szCs w:val="21"/>
              </w:rPr>
            </w:pPr>
          </w:p>
        </w:tc>
      </w:tr>
      <w:tr w14:paraId="5178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exact"/>
        </w:trPr>
        <w:tc>
          <w:tcPr>
            <w:tcW w:w="752" w:type="dxa"/>
            <w:noWrap w:val="0"/>
            <w:vAlign w:val="center"/>
          </w:tcPr>
          <w:p w14:paraId="41315440">
            <w:pPr>
              <w:autoSpaceDN w:val="0"/>
              <w:spacing w:line="300" w:lineRule="exact"/>
              <w:jc w:val="center"/>
              <w:textAlignment w:val="center"/>
              <w:rPr>
                <w:rFonts w:hint="eastAsia" w:ascii="仿宋" w:hAnsi="仿宋" w:eastAsia="仿宋" w:cs="仿宋"/>
                <w:color w:val="000000"/>
                <w:sz w:val="21"/>
                <w:szCs w:val="21"/>
                <w:lang w:val="en-US" w:eastAsia="zh-CN"/>
              </w:rPr>
            </w:pPr>
            <w:bookmarkStart w:id="2" w:name="OLE_LINK5" w:colFirst="0" w:colLast="7"/>
            <w:bookmarkStart w:id="3" w:name="OLE_LINK8" w:colFirst="3" w:colLast="6"/>
            <w:r>
              <w:rPr>
                <w:rFonts w:hint="eastAsia" w:ascii="仿宋" w:hAnsi="仿宋" w:eastAsia="仿宋" w:cs="仿宋"/>
                <w:color w:val="000000"/>
                <w:sz w:val="21"/>
                <w:szCs w:val="21"/>
                <w:lang w:val="en-US" w:eastAsia="zh-CN"/>
              </w:rPr>
              <w:t>4</w:t>
            </w:r>
          </w:p>
        </w:tc>
        <w:tc>
          <w:tcPr>
            <w:tcW w:w="837" w:type="dxa"/>
            <w:noWrap w:val="0"/>
            <w:vAlign w:val="center"/>
          </w:tcPr>
          <w:p w14:paraId="7904AAA1">
            <w:pPr>
              <w:autoSpaceDN w:val="0"/>
              <w:spacing w:line="300" w:lineRule="exact"/>
              <w:jc w:val="center"/>
              <w:textAlignment w:val="center"/>
              <w:rPr>
                <w:rFonts w:hint="eastAsia" w:ascii="仿宋" w:hAnsi="仿宋" w:eastAsia="仿宋" w:cs="仿宋"/>
                <w:color w:val="000000"/>
                <w:sz w:val="21"/>
                <w:szCs w:val="21"/>
              </w:rPr>
            </w:pPr>
            <w:bookmarkStart w:id="4" w:name="OLE_LINK7"/>
            <w:r>
              <w:rPr>
                <w:rFonts w:hint="eastAsia" w:ascii="仿宋" w:hAnsi="仿宋" w:eastAsia="仿宋" w:cs="仿宋"/>
                <w:color w:val="000000"/>
                <w:sz w:val="21"/>
                <w:szCs w:val="21"/>
                <w:lang w:val="en-US" w:eastAsia="zh-CN"/>
              </w:rPr>
              <w:t>行政许可</w:t>
            </w:r>
            <w:bookmarkEnd w:id="4"/>
          </w:p>
        </w:tc>
        <w:tc>
          <w:tcPr>
            <w:tcW w:w="1350" w:type="dxa"/>
            <w:noWrap w:val="0"/>
            <w:vAlign w:val="center"/>
          </w:tcPr>
          <w:p w14:paraId="2F86CCE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宗教临时活动地点审批</w:t>
            </w:r>
          </w:p>
        </w:tc>
        <w:tc>
          <w:tcPr>
            <w:tcW w:w="1077" w:type="dxa"/>
            <w:noWrap w:val="0"/>
            <w:vAlign w:val="center"/>
          </w:tcPr>
          <w:p w14:paraId="7865EC4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1DFA3AF9">
            <w:pPr>
              <w:keepNext w:val="0"/>
              <w:keepLines w:val="0"/>
              <w:widowControl/>
              <w:suppressLineNumbers w:val="0"/>
              <w:jc w:val="center"/>
              <w:textAlignment w:val="center"/>
              <w:rPr>
                <w:rFonts w:hint="eastAsia" w:ascii="仿宋" w:hAnsi="仿宋" w:eastAsia="仿宋" w:cs="仿宋"/>
                <w:color w:val="000000"/>
                <w:sz w:val="21"/>
                <w:szCs w:val="21"/>
                <w:lang w:val="en-US"/>
              </w:rPr>
            </w:pPr>
            <w:r>
              <w:rPr>
                <w:rFonts w:hint="eastAsia" w:ascii="仿宋" w:hAnsi="仿宋" w:eastAsia="仿宋" w:cs="仿宋"/>
                <w:i w:val="0"/>
                <w:iCs w:val="0"/>
                <w:color w:val="000000"/>
                <w:kern w:val="0"/>
                <w:sz w:val="21"/>
                <w:szCs w:val="21"/>
                <w:u w:val="none"/>
                <w:lang w:val="en-US" w:eastAsia="zh-CN" w:bidi="ar"/>
              </w:rPr>
              <w:t>《宗教临时活动地点审批管理办法》第7条</w:t>
            </w:r>
          </w:p>
        </w:tc>
        <w:tc>
          <w:tcPr>
            <w:tcW w:w="3545" w:type="dxa"/>
            <w:noWrap w:val="0"/>
            <w:vAlign w:val="center"/>
          </w:tcPr>
          <w:p w14:paraId="359F5908">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1D9787D2">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09766C4E">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5BEA3E60">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3B0B7BD">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5D13081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034A04FE">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3FCE9558">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1189F87B">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1FB53293">
            <w:pPr>
              <w:autoSpaceDN w:val="0"/>
              <w:spacing w:line="300" w:lineRule="exact"/>
              <w:jc w:val="center"/>
              <w:textAlignment w:val="center"/>
              <w:rPr>
                <w:rFonts w:hint="eastAsia" w:ascii="仿宋" w:hAnsi="仿宋" w:eastAsia="仿宋" w:cs="仿宋"/>
                <w:color w:val="000000"/>
                <w:sz w:val="21"/>
                <w:szCs w:val="21"/>
              </w:rPr>
            </w:pPr>
          </w:p>
        </w:tc>
      </w:tr>
      <w:bookmarkEnd w:id="2"/>
      <w:bookmarkEnd w:id="3"/>
      <w:tr w14:paraId="06E3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9" w:hRule="exact"/>
        </w:trPr>
        <w:tc>
          <w:tcPr>
            <w:tcW w:w="752" w:type="dxa"/>
            <w:noWrap w:val="0"/>
            <w:vAlign w:val="center"/>
          </w:tcPr>
          <w:p w14:paraId="4633DA54">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37" w:type="dxa"/>
            <w:noWrap w:val="0"/>
            <w:vAlign w:val="center"/>
          </w:tcPr>
          <w:p w14:paraId="454FB16A">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行政许可</w:t>
            </w:r>
          </w:p>
        </w:tc>
        <w:tc>
          <w:tcPr>
            <w:tcW w:w="1350" w:type="dxa"/>
            <w:noWrap w:val="0"/>
            <w:vAlign w:val="center"/>
          </w:tcPr>
          <w:p w14:paraId="6CBE5C0D">
            <w:pPr>
              <w:autoSpaceDN w:val="0"/>
              <w:spacing w:line="3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宗教团体、宗教院校接受境外捐赠的审批</w:t>
            </w:r>
          </w:p>
        </w:tc>
        <w:tc>
          <w:tcPr>
            <w:tcW w:w="1077" w:type="dxa"/>
            <w:noWrap w:val="0"/>
            <w:vAlign w:val="center"/>
          </w:tcPr>
          <w:p w14:paraId="2E0607BE">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1F8A2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《宗教事务条例》第57条、《河北省宗教事务条例》第49条</w:t>
            </w:r>
          </w:p>
        </w:tc>
        <w:tc>
          <w:tcPr>
            <w:tcW w:w="3545" w:type="dxa"/>
            <w:noWrap w:val="0"/>
            <w:vAlign w:val="center"/>
          </w:tcPr>
          <w:p w14:paraId="08A1A1B8">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24AFF929">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2D784DC9">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6D6C3EA2">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287586B1">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2DDD256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5F75129A">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12DE233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4B070D3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329B49F9">
            <w:pPr>
              <w:autoSpaceDN w:val="0"/>
              <w:spacing w:line="300" w:lineRule="exact"/>
              <w:jc w:val="center"/>
              <w:textAlignment w:val="center"/>
              <w:rPr>
                <w:rFonts w:hint="eastAsia" w:ascii="仿宋" w:hAnsi="仿宋" w:eastAsia="仿宋" w:cs="仿宋"/>
                <w:color w:val="000000"/>
                <w:sz w:val="21"/>
                <w:szCs w:val="21"/>
              </w:rPr>
            </w:pPr>
          </w:p>
        </w:tc>
      </w:tr>
      <w:tr w14:paraId="453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9" w:hRule="exact"/>
        </w:trPr>
        <w:tc>
          <w:tcPr>
            <w:tcW w:w="752" w:type="dxa"/>
            <w:noWrap w:val="0"/>
            <w:vAlign w:val="center"/>
          </w:tcPr>
          <w:p w14:paraId="67191380">
            <w:pPr>
              <w:autoSpaceDN w:val="0"/>
              <w:spacing w:line="300" w:lineRule="exact"/>
              <w:jc w:val="center"/>
              <w:textAlignment w:val="center"/>
              <w:rPr>
                <w:rFonts w:hint="eastAsia" w:ascii="仿宋" w:hAnsi="仿宋" w:eastAsia="仿宋" w:cs="仿宋"/>
                <w:color w:val="000000"/>
                <w:sz w:val="21"/>
                <w:szCs w:val="21"/>
                <w:lang w:val="en-US" w:eastAsia="zh-CN"/>
              </w:rPr>
            </w:pPr>
            <w:bookmarkStart w:id="5" w:name="OLE_LINK2" w:colFirst="5" w:colLast="5"/>
            <w:bookmarkStart w:id="6" w:name="OLE_LINK14" w:colFirst="2" w:colLast="2"/>
            <w:r>
              <w:rPr>
                <w:rFonts w:hint="eastAsia" w:ascii="仿宋" w:hAnsi="仿宋" w:eastAsia="仿宋" w:cs="仿宋"/>
                <w:color w:val="000000"/>
                <w:sz w:val="21"/>
                <w:szCs w:val="21"/>
                <w:lang w:val="en-US" w:eastAsia="zh-CN"/>
              </w:rPr>
              <w:t>6</w:t>
            </w:r>
          </w:p>
        </w:tc>
        <w:tc>
          <w:tcPr>
            <w:tcW w:w="837" w:type="dxa"/>
            <w:noWrap w:val="0"/>
            <w:vAlign w:val="center"/>
          </w:tcPr>
          <w:p w14:paraId="050F79C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行政处罚</w:t>
            </w:r>
          </w:p>
        </w:tc>
        <w:tc>
          <w:tcPr>
            <w:tcW w:w="1350" w:type="dxa"/>
            <w:noWrap w:val="0"/>
            <w:vAlign w:val="center"/>
          </w:tcPr>
          <w:p w14:paraId="48D5612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fldChar w:fldCharType="begin"/>
            </w:r>
            <w:r>
              <w:rPr>
                <w:rFonts w:hint="eastAsia" w:ascii="仿宋" w:hAnsi="仿宋" w:eastAsia="仿宋" w:cs="仿宋"/>
                <w:i w:val="0"/>
                <w:iCs w:val="0"/>
                <w:color w:val="000000"/>
                <w:kern w:val="0"/>
                <w:sz w:val="21"/>
                <w:szCs w:val="21"/>
                <w:u w:val="none"/>
                <w:lang w:val="en-US" w:eastAsia="zh-CN" w:bidi="ar"/>
              </w:rPr>
              <w:instrText xml:space="preserve"> HYPERLINK "http://baike.baidu.com/view/21808.htm" \o "http://baike.baidu.com/view/21808.htm" </w:instrText>
            </w:r>
            <w:r>
              <w:rPr>
                <w:rFonts w:hint="eastAsia" w:ascii="仿宋" w:hAnsi="仿宋" w:eastAsia="仿宋" w:cs="仿宋"/>
                <w:i w:val="0"/>
                <w:iCs w:val="0"/>
                <w:color w:val="000000"/>
                <w:kern w:val="0"/>
                <w:sz w:val="21"/>
                <w:szCs w:val="21"/>
                <w:u w:val="none"/>
                <w:lang w:val="en-US" w:eastAsia="zh-CN" w:bidi="ar"/>
              </w:rPr>
              <w:fldChar w:fldCharType="separate"/>
            </w:r>
            <w:r>
              <w:rPr>
                <w:rStyle w:val="7"/>
                <w:rFonts w:hint="eastAsia" w:ascii="仿宋" w:hAnsi="仿宋" w:eastAsia="仿宋" w:cs="仿宋"/>
                <w:i w:val="0"/>
                <w:iCs w:val="0"/>
                <w:color w:val="000000"/>
                <w:sz w:val="21"/>
                <w:szCs w:val="21"/>
                <w:u w:val="none"/>
              </w:rPr>
              <w:t>对违反《河北省清真食品管理条例》的处罚</w:t>
            </w:r>
            <w:r>
              <w:rPr>
                <w:rFonts w:hint="eastAsia" w:ascii="仿宋" w:hAnsi="仿宋" w:eastAsia="仿宋" w:cs="仿宋"/>
                <w:i w:val="0"/>
                <w:iCs w:val="0"/>
                <w:color w:val="000000"/>
                <w:kern w:val="0"/>
                <w:sz w:val="21"/>
                <w:szCs w:val="21"/>
                <w:u w:val="none"/>
                <w:lang w:val="en-US" w:eastAsia="zh-CN" w:bidi="ar"/>
              </w:rPr>
              <w:fldChar w:fldCharType="end"/>
            </w:r>
          </w:p>
        </w:tc>
        <w:tc>
          <w:tcPr>
            <w:tcW w:w="1077" w:type="dxa"/>
            <w:noWrap w:val="0"/>
            <w:vAlign w:val="center"/>
          </w:tcPr>
          <w:p w14:paraId="5122164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45C8107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《河北省清真食品管理条例》第六条、第七条、第十一条、第十四条、第十五条、第十七条</w:t>
            </w:r>
          </w:p>
        </w:tc>
        <w:tc>
          <w:tcPr>
            <w:tcW w:w="3545" w:type="dxa"/>
            <w:noWrap w:val="0"/>
            <w:vAlign w:val="center"/>
          </w:tcPr>
          <w:p w14:paraId="38EE987E">
            <w:pPr>
              <w:autoSpaceDN w:val="0"/>
              <w:spacing w:line="30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 件，允许当事人辩解陈述。执法人员应保守有关秘密。 3.审查责任：审理案件调查报告，对案件违法事实、证据、调查取证程序、法律适用、处罚种类和幅度、当事人陈述和申辩理由等方面进行审查，提出处理意见。（主要证据不足时，以适当的方式补充调查）。 4.告知责任：作出行政处罚决定前，应制作《行政处罚事先告知书》送达当事人，告知违法事实及其享有的陈 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 6.送达责任：《行政处罚决定书》按法律规定的方式送 达当事人。 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370CBCEE">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3D4CCB6">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303363B2">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FF14D1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2846F8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9E9122E">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441322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0F24D62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5A0CF9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4EA2FE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657AB48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3452709">
            <w:pPr>
              <w:numPr>
                <w:ilvl w:val="0"/>
                <w:numId w:val="0"/>
              </w:numPr>
              <w:autoSpaceDN w:val="0"/>
              <w:spacing w:line="300" w:lineRule="exact"/>
              <w:ind w:leftChars="0"/>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254EF3B4">
            <w:pPr>
              <w:autoSpaceDN w:val="0"/>
              <w:spacing w:line="300" w:lineRule="exact"/>
              <w:jc w:val="center"/>
              <w:textAlignment w:val="center"/>
              <w:rPr>
                <w:rFonts w:hint="eastAsia" w:ascii="仿宋" w:hAnsi="仿宋" w:eastAsia="仿宋" w:cs="仿宋"/>
                <w:color w:val="000000"/>
                <w:sz w:val="21"/>
                <w:szCs w:val="21"/>
              </w:rPr>
            </w:pPr>
          </w:p>
        </w:tc>
      </w:tr>
      <w:bookmarkEnd w:id="5"/>
      <w:tr w14:paraId="7FCB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4" w:hRule="exact"/>
        </w:trPr>
        <w:tc>
          <w:tcPr>
            <w:tcW w:w="752" w:type="dxa"/>
            <w:noWrap w:val="0"/>
            <w:vAlign w:val="center"/>
          </w:tcPr>
          <w:p w14:paraId="5C50C1AF">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837" w:type="dxa"/>
            <w:noWrap w:val="0"/>
            <w:vAlign w:val="center"/>
          </w:tcPr>
          <w:p w14:paraId="1CAB76B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6745A65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对宗教团体、宗教活动场所主办的大型宗教活动过程中发生危害国家安全、公共安全或者严重破坏社会秩序情况的或者擅自举行大型宗教活动的行为的处罚</w:t>
            </w:r>
          </w:p>
        </w:tc>
        <w:tc>
          <w:tcPr>
            <w:tcW w:w="1077" w:type="dxa"/>
            <w:noWrap w:val="0"/>
            <w:vAlign w:val="center"/>
          </w:tcPr>
          <w:p w14:paraId="3E2D3A66">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39CA938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《宗教事务条例》第六十三条</w:t>
            </w:r>
          </w:p>
        </w:tc>
        <w:tc>
          <w:tcPr>
            <w:tcW w:w="3545" w:type="dxa"/>
            <w:noWrap w:val="0"/>
            <w:vAlign w:val="center"/>
          </w:tcPr>
          <w:p w14:paraId="01FC36D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 定是否立案。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 4.告知责任：作出行政处罚决定前，应制作《行政处罚 事先告知书》送达当事人，告知违法事实及其享有的陈述</w:t>
            </w:r>
            <w:r>
              <w:rPr>
                <w:rFonts w:hint="eastAsia" w:ascii="仿宋" w:hAnsi="仿宋" w:eastAsia="仿宋" w:cs="仿宋"/>
                <w:sz w:val="21"/>
                <w:szCs w:val="21"/>
                <w:lang w:eastAsia="zh-CN"/>
              </w:rPr>
              <w:t>、</w:t>
            </w:r>
            <w:r>
              <w:rPr>
                <w:rFonts w:hint="eastAsia" w:ascii="仿宋" w:hAnsi="仿宋" w:eastAsia="仿宋" w:cs="仿宋"/>
                <w:sz w:val="21"/>
                <w:szCs w:val="21"/>
              </w:rPr>
              <w:t>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 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637C807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1BE6BD9">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19845B3A">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15A159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C942DF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F4201DA">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CD5286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4D4C2C4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494715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D30253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1F913C0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01CE5BC0">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6CB23E81">
            <w:pPr>
              <w:autoSpaceDN w:val="0"/>
              <w:spacing w:line="300" w:lineRule="exact"/>
              <w:jc w:val="center"/>
              <w:textAlignment w:val="center"/>
              <w:rPr>
                <w:rFonts w:hint="eastAsia" w:ascii="仿宋" w:hAnsi="仿宋" w:eastAsia="仿宋" w:cs="仿宋"/>
                <w:color w:val="000000"/>
                <w:sz w:val="21"/>
                <w:szCs w:val="21"/>
              </w:rPr>
            </w:pPr>
          </w:p>
        </w:tc>
      </w:tr>
      <w:tr w14:paraId="0AAC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1" w:hRule="exact"/>
        </w:trPr>
        <w:tc>
          <w:tcPr>
            <w:tcW w:w="752" w:type="dxa"/>
            <w:noWrap w:val="0"/>
            <w:vAlign w:val="center"/>
          </w:tcPr>
          <w:p w14:paraId="0FC42349">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837" w:type="dxa"/>
            <w:noWrap w:val="0"/>
            <w:vAlign w:val="center"/>
          </w:tcPr>
          <w:p w14:paraId="4C63BD3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0E7D3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对宗教团体、宗教活动场未按规定办理变更登记或者备案手续，违背宗教的独立自主自办原则、违反国家有关规定接受境内外捐赠、拒不接受行政管理机关依法实施的监督管理的行为的处罚</w:t>
            </w:r>
          </w:p>
        </w:tc>
        <w:tc>
          <w:tcPr>
            <w:tcW w:w="1077" w:type="dxa"/>
            <w:noWrap w:val="0"/>
            <w:vAlign w:val="center"/>
          </w:tcPr>
          <w:p w14:paraId="4D5E37C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42B43B9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《宗教事务条例》第六十四条</w:t>
            </w:r>
          </w:p>
        </w:tc>
        <w:tc>
          <w:tcPr>
            <w:tcW w:w="3545" w:type="dxa"/>
            <w:noWrap w:val="0"/>
            <w:vAlign w:val="center"/>
          </w:tcPr>
          <w:p w14:paraId="3E65C99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w:t>
            </w:r>
            <w:r>
              <w:rPr>
                <w:rFonts w:hint="eastAsia" w:ascii="仿宋" w:hAnsi="仿宋" w:eastAsia="仿宋" w:cs="仿宋"/>
                <w:sz w:val="21"/>
                <w:szCs w:val="21"/>
                <w:lang w:eastAsia="zh-CN"/>
              </w:rPr>
              <w:t>。</w:t>
            </w:r>
            <w:r>
              <w:rPr>
                <w:rFonts w:hint="eastAsia" w:ascii="仿宋" w:hAnsi="仿宋" w:eastAsia="仿宋" w:cs="仿宋"/>
                <w:sz w:val="21"/>
                <w:szCs w:val="21"/>
              </w:rPr>
              <w:t xml:space="preserve">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w:t>
            </w:r>
            <w:r>
              <w:rPr>
                <w:rFonts w:hint="eastAsia" w:ascii="仿宋" w:hAnsi="仿宋" w:eastAsia="仿宋" w:cs="仿宋"/>
                <w:sz w:val="21"/>
                <w:szCs w:val="21"/>
                <w:lang w:eastAsia="zh-CN"/>
              </w:rPr>
              <w:t>，</w:t>
            </w:r>
            <w:r>
              <w:rPr>
                <w:rFonts w:hint="eastAsia" w:ascii="仿宋" w:hAnsi="仿宋" w:eastAsia="仿宋" w:cs="仿宋"/>
                <w:sz w:val="21"/>
                <w:szCs w:val="21"/>
              </w:rPr>
              <w:t>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sz w:val="21"/>
                <w:szCs w:val="21"/>
                <w:lang w:eastAsia="zh-CN"/>
              </w:rPr>
              <w:t>。</w:t>
            </w:r>
            <w:r>
              <w:rPr>
                <w:rFonts w:hint="eastAsia" w:ascii="仿宋" w:hAnsi="仿宋" w:eastAsia="仿宋" w:cs="仿宋"/>
                <w:sz w:val="21"/>
                <w:szCs w:val="21"/>
              </w:rPr>
              <w:t>4.告知责任：作出行政处罚决定前，应制作《行政处罚事先告知书》送达当事人，告知违法事实及其享有的陈 述、申辩等权利。符合听证规定的，制作并送达《行政处罚听证通知书》</w:t>
            </w:r>
            <w:r>
              <w:rPr>
                <w:rFonts w:hint="eastAsia" w:ascii="仿宋" w:hAnsi="仿宋" w:eastAsia="仿宋" w:cs="仿宋"/>
                <w:sz w:val="21"/>
                <w:szCs w:val="21"/>
                <w:lang w:eastAsia="zh-CN"/>
              </w:rPr>
              <w:t>。</w:t>
            </w:r>
            <w:r>
              <w:rPr>
                <w:rFonts w:hint="eastAsia" w:ascii="仿宋" w:hAnsi="仿宋" w:eastAsia="仿宋" w:cs="仿宋"/>
                <w:sz w:val="21"/>
                <w:szCs w:val="21"/>
              </w:rPr>
              <w:t>5.决定责任：制作行政处罚决定书，载明行政处罚告知 、当事人陈述申辩或者听证情况等内容。 6.送达责任</w:t>
            </w:r>
            <w:r>
              <w:rPr>
                <w:rFonts w:hint="eastAsia" w:ascii="仿宋" w:hAnsi="仿宋" w:eastAsia="仿宋" w:cs="仿宋"/>
                <w:sz w:val="21"/>
                <w:szCs w:val="21"/>
                <w:lang w:eastAsia="zh-CN"/>
              </w:rPr>
              <w:t>：</w:t>
            </w:r>
            <w:r>
              <w:rPr>
                <w:rFonts w:hint="eastAsia" w:ascii="仿宋" w:hAnsi="仿宋" w:eastAsia="仿宋" w:cs="仿宋"/>
                <w:sz w:val="21"/>
                <w:szCs w:val="21"/>
              </w:rPr>
              <w:t>《行政处罚决定书》按法律规定的方式送 达当事人。 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lang w:eastAsia="zh-CN"/>
              </w:rPr>
              <w:t>。</w:t>
            </w:r>
            <w:r>
              <w:rPr>
                <w:rFonts w:hint="eastAsia" w:ascii="仿宋" w:hAnsi="仿宋" w:eastAsia="仿宋" w:cs="仿宋"/>
                <w:sz w:val="21"/>
                <w:szCs w:val="21"/>
              </w:rPr>
              <w:t>8.其他法律法规规章文件规定应履行的责任。</w:t>
            </w:r>
          </w:p>
        </w:tc>
        <w:tc>
          <w:tcPr>
            <w:tcW w:w="3382" w:type="dxa"/>
            <w:noWrap w:val="0"/>
            <w:vAlign w:val="center"/>
          </w:tcPr>
          <w:p w14:paraId="2FBF5660">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1F33B28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4C1F14C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F9FD93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F4777E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A14E86C">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38CC683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5225A1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88B518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436989C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007DC4B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097EC97B">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34DD9E1C">
            <w:pPr>
              <w:autoSpaceDN w:val="0"/>
              <w:spacing w:line="300" w:lineRule="exact"/>
              <w:jc w:val="center"/>
              <w:textAlignment w:val="center"/>
              <w:rPr>
                <w:rFonts w:hint="eastAsia" w:ascii="仿宋" w:hAnsi="仿宋" w:eastAsia="仿宋" w:cs="仿宋"/>
                <w:color w:val="000000"/>
                <w:sz w:val="21"/>
                <w:szCs w:val="21"/>
              </w:rPr>
            </w:pPr>
          </w:p>
        </w:tc>
      </w:tr>
      <w:tr w14:paraId="2B73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1" w:hRule="exact"/>
        </w:trPr>
        <w:tc>
          <w:tcPr>
            <w:tcW w:w="752" w:type="dxa"/>
            <w:noWrap w:val="0"/>
            <w:vAlign w:val="center"/>
          </w:tcPr>
          <w:p w14:paraId="18DD71A8">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837" w:type="dxa"/>
            <w:noWrap w:val="0"/>
            <w:vAlign w:val="center"/>
          </w:tcPr>
          <w:p w14:paraId="6345A7A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1F201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对临时活动地点违反《宗教事务条例》相关规定的处罚</w:t>
            </w:r>
          </w:p>
        </w:tc>
        <w:tc>
          <w:tcPr>
            <w:tcW w:w="1077" w:type="dxa"/>
            <w:noWrap w:val="0"/>
            <w:vAlign w:val="center"/>
          </w:tcPr>
          <w:p w14:paraId="56A480EB">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1612F99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《宗教事务条例》第六十五条</w:t>
            </w:r>
          </w:p>
        </w:tc>
        <w:tc>
          <w:tcPr>
            <w:tcW w:w="3545" w:type="dxa"/>
            <w:noWrap w:val="0"/>
            <w:vAlign w:val="center"/>
          </w:tcPr>
          <w:p w14:paraId="6C60770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w:t>
            </w:r>
            <w:r>
              <w:rPr>
                <w:rFonts w:hint="eastAsia" w:ascii="仿宋" w:hAnsi="仿宋" w:eastAsia="仿宋" w:cs="仿宋"/>
                <w:sz w:val="21"/>
                <w:szCs w:val="21"/>
                <w:lang w:eastAsia="zh-CN"/>
              </w:rPr>
              <w:t>。</w:t>
            </w:r>
            <w:r>
              <w:rPr>
                <w:rFonts w:hint="eastAsia" w:ascii="仿宋" w:hAnsi="仿宋" w:eastAsia="仿宋" w:cs="仿宋"/>
                <w:sz w:val="21"/>
                <w:szCs w:val="21"/>
              </w:rPr>
              <w:t xml:space="preserve">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w:t>
            </w:r>
            <w:r>
              <w:rPr>
                <w:rFonts w:hint="eastAsia" w:ascii="仿宋" w:hAnsi="仿宋" w:eastAsia="仿宋" w:cs="仿宋"/>
                <w:sz w:val="21"/>
                <w:szCs w:val="21"/>
                <w:lang w:eastAsia="zh-CN"/>
              </w:rPr>
              <w:t>。</w:t>
            </w:r>
            <w:r>
              <w:rPr>
                <w:rFonts w:hint="eastAsia" w:ascii="仿宋" w:hAnsi="仿宋" w:eastAsia="仿宋" w:cs="仿宋"/>
                <w:sz w:val="21"/>
                <w:szCs w:val="21"/>
              </w:rPr>
              <w:t>（主要证据不足时，以适当的方式补充调查）。 4.告知责任：作出行政处罚决定前，应制作《行政处罚事先告知书》送达当事人，告知违法事实及其享有的陈 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w:t>
            </w:r>
            <w:r>
              <w:rPr>
                <w:rFonts w:hint="eastAsia" w:ascii="仿宋" w:hAnsi="仿宋" w:eastAsia="仿宋" w:cs="仿宋"/>
                <w:sz w:val="21"/>
                <w:szCs w:val="21"/>
                <w:lang w:eastAsia="zh-CN"/>
              </w:rPr>
              <w:t>。</w:t>
            </w:r>
            <w:r>
              <w:rPr>
                <w:rFonts w:hint="eastAsia" w:ascii="仿宋" w:hAnsi="仿宋" w:eastAsia="仿宋" w:cs="仿宋"/>
                <w:sz w:val="21"/>
                <w:szCs w:val="21"/>
              </w:rPr>
              <w:t>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450" w:type="dxa"/>
            <w:gridSpan w:val="2"/>
            <w:noWrap w:val="0"/>
            <w:vAlign w:val="center"/>
          </w:tcPr>
          <w:p w14:paraId="03F65CB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4773365">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58380B1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236B0FA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F6F401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6CBE520">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C0BE99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BE6C78B">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8E966C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3C17D85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7ED86D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57C37D8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840" w:type="dxa"/>
            <w:noWrap w:val="0"/>
            <w:vAlign w:val="center"/>
          </w:tcPr>
          <w:p w14:paraId="22871C12">
            <w:pPr>
              <w:autoSpaceDN w:val="0"/>
              <w:spacing w:line="300" w:lineRule="exact"/>
              <w:jc w:val="center"/>
              <w:textAlignment w:val="center"/>
              <w:rPr>
                <w:rFonts w:hint="eastAsia" w:ascii="仿宋" w:hAnsi="仿宋" w:eastAsia="仿宋" w:cs="仿宋"/>
                <w:color w:val="000000"/>
                <w:sz w:val="21"/>
                <w:szCs w:val="21"/>
              </w:rPr>
            </w:pPr>
          </w:p>
        </w:tc>
      </w:tr>
      <w:tr w14:paraId="7A2F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2" w:hRule="exact"/>
        </w:trPr>
        <w:tc>
          <w:tcPr>
            <w:tcW w:w="752" w:type="dxa"/>
            <w:noWrap w:val="0"/>
            <w:vAlign w:val="center"/>
          </w:tcPr>
          <w:p w14:paraId="43D13B4E">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37" w:type="dxa"/>
            <w:noWrap w:val="0"/>
            <w:vAlign w:val="center"/>
          </w:tcPr>
          <w:p w14:paraId="7F8DAFD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66A3F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活动场所未建立健全人员、财务、资产、会计、治安、消防、文物保护、卫生防疫等管理制度，或者管理制度不符合要求的；将用于宗教活动的房屋、构筑物及其附属的宗教教职人员生活用房转让、抵押或者作为实物投资；场所内发生重大事故、重大事件未及时报告或造成严重后果等行为的处罚</w:t>
            </w:r>
          </w:p>
        </w:tc>
        <w:tc>
          <w:tcPr>
            <w:tcW w:w="1077" w:type="dxa"/>
            <w:noWrap w:val="0"/>
            <w:vAlign w:val="center"/>
          </w:tcPr>
          <w:p w14:paraId="0E553D0E">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199754C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《宗教事务条例》第六十六条</w:t>
            </w:r>
          </w:p>
        </w:tc>
        <w:tc>
          <w:tcPr>
            <w:tcW w:w="3545" w:type="dxa"/>
            <w:noWrap w:val="0"/>
            <w:vAlign w:val="center"/>
          </w:tcPr>
          <w:p w14:paraId="5ED15D44">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lang w:eastAsia="zh-CN"/>
              </w:rPr>
              <w:t>，</w:t>
            </w:r>
            <w:r>
              <w:rPr>
                <w:rFonts w:hint="eastAsia" w:ascii="仿宋" w:hAnsi="仿宋" w:eastAsia="仿宋" w:cs="仿宋"/>
                <w:sz w:val="21"/>
                <w:szCs w:val="21"/>
              </w:rPr>
              <w:t>予以审查，决定是否立案</w:t>
            </w:r>
            <w:r>
              <w:rPr>
                <w:rFonts w:hint="eastAsia" w:ascii="仿宋" w:hAnsi="仿宋" w:eastAsia="仿宋" w:cs="仿宋"/>
                <w:sz w:val="21"/>
                <w:szCs w:val="21"/>
                <w:lang w:eastAsia="zh-CN"/>
              </w:rPr>
              <w:t>。</w:t>
            </w:r>
            <w:r>
              <w:rPr>
                <w:rFonts w:hint="eastAsia" w:ascii="仿宋" w:hAnsi="仿宋" w:eastAsia="仿宋" w:cs="仿宋"/>
                <w:sz w:val="21"/>
                <w:szCs w:val="21"/>
              </w:rPr>
              <w:t>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w:t>
            </w:r>
            <w:r>
              <w:rPr>
                <w:rFonts w:hint="eastAsia" w:ascii="仿宋" w:hAnsi="仿宋" w:eastAsia="仿宋" w:cs="仿宋"/>
                <w:sz w:val="21"/>
                <w:szCs w:val="21"/>
                <w:lang w:eastAsia="zh-CN"/>
              </w:rPr>
              <w:t>。</w:t>
            </w:r>
            <w:r>
              <w:rPr>
                <w:rFonts w:hint="eastAsia" w:ascii="仿宋" w:hAnsi="仿宋" w:eastAsia="仿宋" w:cs="仿宋"/>
                <w:sz w:val="21"/>
                <w:szCs w:val="21"/>
              </w:rPr>
              <w:t>（主要证据不足时，以适当的方式补充调查）</w:t>
            </w:r>
            <w:r>
              <w:rPr>
                <w:rFonts w:hint="eastAsia" w:ascii="仿宋" w:hAnsi="仿宋" w:eastAsia="仿宋" w:cs="仿宋"/>
                <w:sz w:val="21"/>
                <w:szCs w:val="21"/>
                <w:lang w:eastAsia="zh-CN"/>
              </w:rPr>
              <w:t>。</w:t>
            </w:r>
            <w:r>
              <w:rPr>
                <w:rFonts w:hint="eastAsia" w:ascii="仿宋" w:hAnsi="仿宋" w:eastAsia="仿宋" w:cs="仿宋"/>
                <w:sz w:val="21"/>
                <w:szCs w:val="21"/>
              </w:rPr>
              <w:t>4.告知责任：作出行政处罚决定前，应制作《行政处罚事先告知书》送达当事人，告知违法事实及其享有的陈述、申辩等权利。符合听证规定的，制作并送达《行政处罚听证通知书》</w:t>
            </w:r>
            <w:r>
              <w:rPr>
                <w:rFonts w:hint="eastAsia" w:ascii="仿宋" w:hAnsi="仿宋" w:eastAsia="仿宋" w:cs="仿宋"/>
                <w:sz w:val="21"/>
                <w:szCs w:val="21"/>
                <w:lang w:eastAsia="zh-CN"/>
              </w:rPr>
              <w:t>。</w:t>
            </w:r>
            <w:r>
              <w:rPr>
                <w:rFonts w:hint="eastAsia" w:ascii="仿宋" w:hAnsi="仿宋" w:eastAsia="仿宋" w:cs="仿宋"/>
                <w:sz w:val="21"/>
                <w:szCs w:val="21"/>
              </w:rPr>
              <w:t>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 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683DBB49">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08FC21A">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53B4223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21D0BC4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7D586B1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083D5C38">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12BD52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DCCF4B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511A92D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1FC35A9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EC6291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ED22F1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6E22E253">
            <w:pPr>
              <w:autoSpaceDN w:val="0"/>
              <w:spacing w:line="300" w:lineRule="exact"/>
              <w:jc w:val="center"/>
              <w:textAlignment w:val="center"/>
              <w:rPr>
                <w:rFonts w:hint="eastAsia" w:ascii="仿宋" w:hAnsi="仿宋" w:eastAsia="仿宋" w:cs="仿宋"/>
                <w:color w:val="000000"/>
                <w:sz w:val="21"/>
                <w:szCs w:val="21"/>
              </w:rPr>
            </w:pPr>
          </w:p>
        </w:tc>
      </w:tr>
      <w:tr w14:paraId="56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4" w:hRule="exact"/>
        </w:trPr>
        <w:tc>
          <w:tcPr>
            <w:tcW w:w="752" w:type="dxa"/>
            <w:noWrap w:val="0"/>
            <w:vAlign w:val="center"/>
          </w:tcPr>
          <w:p w14:paraId="483ED284">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837" w:type="dxa"/>
            <w:noWrap w:val="0"/>
            <w:vAlign w:val="center"/>
          </w:tcPr>
          <w:p w14:paraId="1502456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597719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对宗教团体、宗教活动场所违反国家有关财务、会计、资产、税收管理规定的行为的处罚</w:t>
            </w:r>
          </w:p>
        </w:tc>
        <w:tc>
          <w:tcPr>
            <w:tcW w:w="1077" w:type="dxa"/>
            <w:noWrap w:val="0"/>
            <w:vAlign w:val="center"/>
          </w:tcPr>
          <w:p w14:paraId="060161F0">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1504063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《宗教事务条例》第六十五条第三款</w:t>
            </w:r>
          </w:p>
        </w:tc>
        <w:tc>
          <w:tcPr>
            <w:tcW w:w="3545" w:type="dxa"/>
            <w:noWrap w:val="0"/>
            <w:vAlign w:val="center"/>
          </w:tcPr>
          <w:p w14:paraId="00F7C83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lang w:eastAsia="zh-CN"/>
              </w:rPr>
              <w:t>，</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w:t>
            </w:r>
            <w:r>
              <w:rPr>
                <w:rFonts w:hint="eastAsia" w:ascii="仿宋" w:hAnsi="仿宋" w:eastAsia="仿宋" w:cs="仿宋"/>
                <w:sz w:val="21"/>
                <w:szCs w:val="21"/>
                <w:lang w:eastAsia="zh-CN"/>
              </w:rPr>
              <w:t>。</w:t>
            </w:r>
            <w:r>
              <w:rPr>
                <w:rFonts w:hint="eastAsia" w:ascii="仿宋" w:hAnsi="仿宋" w:eastAsia="仿宋" w:cs="仿宋"/>
                <w:sz w:val="21"/>
                <w:szCs w:val="21"/>
              </w:rPr>
              <w:t>4.告知责任：作出行政处罚决定前，应制作《行政处罚事先告知书》送达当事人，告知违法事实及其享有的陈述、申辩等权利。符合听证规定的，制作并送达《行政处罚听证通知书》</w:t>
            </w:r>
            <w:r>
              <w:rPr>
                <w:rFonts w:hint="eastAsia" w:ascii="仿宋" w:hAnsi="仿宋" w:eastAsia="仿宋" w:cs="仿宋"/>
                <w:sz w:val="21"/>
                <w:szCs w:val="21"/>
                <w:lang w:eastAsia="zh-CN"/>
              </w:rPr>
              <w:t>。</w:t>
            </w:r>
            <w:r>
              <w:rPr>
                <w:rFonts w:hint="eastAsia" w:ascii="仿宋" w:hAnsi="仿宋" w:eastAsia="仿宋" w:cs="仿宋"/>
                <w:sz w:val="21"/>
                <w:szCs w:val="21"/>
              </w:rPr>
              <w:t>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w:t>
            </w:r>
            <w:r>
              <w:rPr>
                <w:rFonts w:hint="eastAsia" w:ascii="仿宋" w:hAnsi="仿宋" w:eastAsia="仿宋" w:cs="仿宋"/>
                <w:sz w:val="21"/>
                <w:szCs w:val="21"/>
                <w:lang w:eastAsia="zh-CN"/>
              </w:rPr>
              <w:t>。</w:t>
            </w:r>
            <w:r>
              <w:rPr>
                <w:rFonts w:hint="eastAsia" w:ascii="仿宋" w:hAnsi="仿宋" w:eastAsia="仿宋" w:cs="仿宋"/>
                <w:sz w:val="21"/>
                <w:szCs w:val="21"/>
              </w:rPr>
              <w:t>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 xml:space="preserve"> 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5711CCBD">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34AFC2A">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415C5B8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2CB2AF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2A7927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716AA11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FC0150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D32EA2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72015A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699071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8951FB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561A743C">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2436A3E7">
            <w:pPr>
              <w:autoSpaceDN w:val="0"/>
              <w:spacing w:line="300" w:lineRule="exact"/>
              <w:jc w:val="center"/>
              <w:textAlignment w:val="center"/>
              <w:rPr>
                <w:rFonts w:hint="eastAsia" w:ascii="仿宋" w:hAnsi="仿宋" w:eastAsia="仿宋" w:cs="仿宋"/>
                <w:color w:val="000000"/>
                <w:sz w:val="21"/>
                <w:szCs w:val="21"/>
              </w:rPr>
            </w:pPr>
          </w:p>
        </w:tc>
      </w:tr>
      <w:tr w14:paraId="6859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6" w:hRule="exact"/>
        </w:trPr>
        <w:tc>
          <w:tcPr>
            <w:tcW w:w="752" w:type="dxa"/>
            <w:noWrap w:val="0"/>
            <w:vAlign w:val="center"/>
          </w:tcPr>
          <w:p w14:paraId="3CA0E618">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837" w:type="dxa"/>
            <w:noWrap w:val="0"/>
            <w:vAlign w:val="center"/>
          </w:tcPr>
          <w:p w14:paraId="4CA16E8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0F08A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对非宗教团体、非宗教院校、非指定的临时活动地点组织、举行宗教活动，接受宗教性捐赠的处罚</w:t>
            </w:r>
          </w:p>
        </w:tc>
        <w:tc>
          <w:tcPr>
            <w:tcW w:w="1077" w:type="dxa"/>
            <w:noWrap w:val="0"/>
            <w:vAlign w:val="center"/>
          </w:tcPr>
          <w:p w14:paraId="08AC436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276CA217">
            <w:pPr>
              <w:keepNext w:val="0"/>
              <w:keepLines w:val="0"/>
              <w:widowControl/>
              <w:suppressLineNumbers w:val="0"/>
              <w:jc w:val="center"/>
              <w:textAlignment w:val="center"/>
              <w:rPr>
                <w:rFonts w:hint="eastAsia" w:ascii="仿宋" w:hAnsi="仿宋" w:eastAsia="仿宋" w:cs="仿宋"/>
                <w:color w:val="000000"/>
                <w:sz w:val="21"/>
                <w:szCs w:val="21"/>
                <w:lang w:val="en-US"/>
              </w:rPr>
            </w:pPr>
            <w:r>
              <w:rPr>
                <w:rFonts w:hint="eastAsia" w:ascii="仿宋" w:hAnsi="仿宋" w:eastAsia="仿宋" w:cs="仿宋"/>
                <w:i w:val="0"/>
                <w:iCs w:val="0"/>
                <w:color w:val="000000"/>
                <w:kern w:val="0"/>
                <w:sz w:val="21"/>
                <w:szCs w:val="21"/>
                <w:u w:val="none"/>
                <w:lang w:val="en-US" w:eastAsia="zh-CN" w:bidi="ar"/>
              </w:rPr>
              <w:t>《宗教事务条例》第六十九条第二款</w:t>
            </w:r>
          </w:p>
        </w:tc>
        <w:tc>
          <w:tcPr>
            <w:tcW w:w="3545" w:type="dxa"/>
            <w:noWrap w:val="0"/>
            <w:vAlign w:val="center"/>
          </w:tcPr>
          <w:p w14:paraId="798CBB4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 、当事人陈述申辩或者听证情况等内容。6.送达责任：《行政处罚决定书》按法律规定的方式送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70E35CE3">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B2DB37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2A211861">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2574A4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6C7E738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411F026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0F82CC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9925295">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370649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5DD67B0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E9CD6A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8F281CE">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77C72857">
            <w:pPr>
              <w:autoSpaceDN w:val="0"/>
              <w:spacing w:line="300" w:lineRule="exact"/>
              <w:jc w:val="center"/>
              <w:textAlignment w:val="center"/>
              <w:rPr>
                <w:rFonts w:hint="eastAsia" w:ascii="仿宋" w:hAnsi="仿宋" w:eastAsia="仿宋" w:cs="仿宋"/>
                <w:color w:val="000000"/>
                <w:sz w:val="21"/>
                <w:szCs w:val="21"/>
              </w:rPr>
            </w:pPr>
          </w:p>
        </w:tc>
      </w:tr>
      <w:tr w14:paraId="57A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0" w:hRule="exact"/>
        </w:trPr>
        <w:tc>
          <w:tcPr>
            <w:tcW w:w="752" w:type="dxa"/>
            <w:noWrap w:val="0"/>
            <w:vAlign w:val="center"/>
          </w:tcPr>
          <w:p w14:paraId="0D8C8734">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837" w:type="dxa"/>
            <w:noWrap w:val="0"/>
            <w:vAlign w:val="center"/>
          </w:tcPr>
          <w:p w14:paraId="3702519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309E1D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对擅自设立宗教活动场所的，宗教活动场所已被撤销登记或者吊销登记证书仍然进行宗教活动的处罚</w:t>
            </w:r>
          </w:p>
        </w:tc>
        <w:tc>
          <w:tcPr>
            <w:tcW w:w="1077" w:type="dxa"/>
            <w:noWrap w:val="0"/>
            <w:vAlign w:val="center"/>
          </w:tcPr>
          <w:p w14:paraId="663C4C2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3748C11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《宗教事务条例》第六十九条第一项</w:t>
            </w:r>
          </w:p>
        </w:tc>
        <w:tc>
          <w:tcPr>
            <w:tcW w:w="3545" w:type="dxa"/>
            <w:noWrap w:val="0"/>
            <w:vAlign w:val="center"/>
          </w:tcPr>
          <w:p w14:paraId="564CF91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 、当事人陈述申辩或者听证情况等内容</w:t>
            </w:r>
            <w:r>
              <w:rPr>
                <w:rFonts w:hint="eastAsia" w:ascii="仿宋" w:hAnsi="仿宋" w:eastAsia="仿宋" w:cs="仿宋"/>
                <w:sz w:val="21"/>
                <w:szCs w:val="21"/>
                <w:lang w:eastAsia="zh-CN"/>
              </w:rPr>
              <w:t>。</w:t>
            </w:r>
            <w:r>
              <w:rPr>
                <w:rFonts w:hint="eastAsia" w:ascii="仿宋" w:hAnsi="仿宋" w:eastAsia="仿宋" w:cs="仿宋"/>
                <w:sz w:val="21"/>
                <w:szCs w:val="21"/>
              </w:rPr>
              <w:t>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39CA175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3E0AA6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13BEA2C4">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358FF16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6A3F4B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ACCDE5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5EEF271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2A4EB54">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20956B4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058C0EB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4F7AC4F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5270DBD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6F2FC453">
            <w:pPr>
              <w:autoSpaceDN w:val="0"/>
              <w:spacing w:line="300" w:lineRule="exact"/>
              <w:jc w:val="center"/>
              <w:textAlignment w:val="center"/>
              <w:rPr>
                <w:rFonts w:hint="eastAsia" w:ascii="仿宋" w:hAnsi="仿宋" w:eastAsia="仿宋" w:cs="仿宋"/>
                <w:color w:val="000000"/>
                <w:sz w:val="21"/>
                <w:szCs w:val="21"/>
              </w:rPr>
            </w:pPr>
          </w:p>
        </w:tc>
      </w:tr>
      <w:tr w14:paraId="5F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5" w:hRule="exact"/>
        </w:trPr>
        <w:tc>
          <w:tcPr>
            <w:tcW w:w="752" w:type="dxa"/>
            <w:noWrap w:val="0"/>
            <w:vAlign w:val="center"/>
          </w:tcPr>
          <w:p w14:paraId="52E8F7B2">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837" w:type="dxa"/>
            <w:noWrap w:val="0"/>
            <w:vAlign w:val="center"/>
          </w:tcPr>
          <w:p w14:paraId="6233F43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739197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对擅自组织公民出境参加宗教方面的培训、会议、朝觐等活动的，或者擅自开展宗教教育培训的处罚</w:t>
            </w:r>
          </w:p>
        </w:tc>
        <w:tc>
          <w:tcPr>
            <w:tcW w:w="1077" w:type="dxa"/>
            <w:noWrap w:val="0"/>
            <w:vAlign w:val="center"/>
          </w:tcPr>
          <w:p w14:paraId="673EAEE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66D1961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《宗教事务条例》第七十条第一项</w:t>
            </w:r>
          </w:p>
        </w:tc>
        <w:tc>
          <w:tcPr>
            <w:tcW w:w="3545" w:type="dxa"/>
            <w:noWrap w:val="0"/>
            <w:vAlign w:val="center"/>
          </w:tcPr>
          <w:p w14:paraId="77A989C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 、当事人陈述申辩或者听证情况等内容。6.送达责任：《行政处罚决定书》按法律规定的方式送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67E4FC7C">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57AD84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4C36CA80">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3596F0D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25CF643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44EEF165">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E12E13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74579CD">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27A4A8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334E025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38476C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3D1DDCBF">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2BFA21C5">
            <w:pPr>
              <w:autoSpaceDN w:val="0"/>
              <w:spacing w:line="300" w:lineRule="exact"/>
              <w:jc w:val="center"/>
              <w:textAlignment w:val="center"/>
              <w:rPr>
                <w:rFonts w:hint="eastAsia" w:ascii="仿宋" w:hAnsi="仿宋" w:eastAsia="仿宋" w:cs="仿宋"/>
                <w:color w:val="000000"/>
                <w:sz w:val="21"/>
                <w:szCs w:val="21"/>
              </w:rPr>
            </w:pPr>
          </w:p>
        </w:tc>
      </w:tr>
      <w:tr w14:paraId="6764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9" w:hRule="exact"/>
        </w:trPr>
        <w:tc>
          <w:tcPr>
            <w:tcW w:w="752" w:type="dxa"/>
            <w:noWrap w:val="0"/>
            <w:vAlign w:val="center"/>
          </w:tcPr>
          <w:p w14:paraId="07B1A22B">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837" w:type="dxa"/>
            <w:noWrap w:val="0"/>
            <w:vAlign w:val="center"/>
          </w:tcPr>
          <w:p w14:paraId="543CD71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54927B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对在宗教院校以外的学校及其他教育培训机构传教、举行宗教活动、成立宗教组织、设立宗教活动场所的行为的处罚</w:t>
            </w:r>
          </w:p>
        </w:tc>
        <w:tc>
          <w:tcPr>
            <w:tcW w:w="1077" w:type="dxa"/>
            <w:noWrap w:val="0"/>
            <w:vAlign w:val="center"/>
          </w:tcPr>
          <w:p w14:paraId="2A02788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578C002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《宗教事务条例》第七十条第二项</w:t>
            </w:r>
          </w:p>
        </w:tc>
        <w:tc>
          <w:tcPr>
            <w:tcW w:w="3545" w:type="dxa"/>
            <w:noWrap w:val="0"/>
            <w:vAlign w:val="center"/>
          </w:tcPr>
          <w:p w14:paraId="1A10DE9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82" w:type="dxa"/>
            <w:noWrap w:val="0"/>
            <w:vAlign w:val="center"/>
          </w:tcPr>
          <w:p w14:paraId="5997C746">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0982BE9">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1BFD8FFE">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84D810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58D1E8C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5BE1C9F">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5F516EE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0B119CFA">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FFFC73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2DE6F2A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1DB7022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21AD266">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320139A6">
            <w:pPr>
              <w:autoSpaceDN w:val="0"/>
              <w:spacing w:line="300" w:lineRule="exact"/>
              <w:jc w:val="center"/>
              <w:textAlignment w:val="center"/>
              <w:rPr>
                <w:rFonts w:hint="eastAsia" w:ascii="仿宋" w:hAnsi="仿宋" w:eastAsia="仿宋" w:cs="仿宋"/>
                <w:color w:val="000000"/>
                <w:sz w:val="21"/>
                <w:szCs w:val="21"/>
              </w:rPr>
            </w:pPr>
          </w:p>
        </w:tc>
      </w:tr>
      <w:tr w14:paraId="756A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3" w:hRule="exact"/>
        </w:trPr>
        <w:tc>
          <w:tcPr>
            <w:tcW w:w="752" w:type="dxa"/>
            <w:noWrap w:val="0"/>
            <w:vAlign w:val="center"/>
          </w:tcPr>
          <w:p w14:paraId="6415363C">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837" w:type="dxa"/>
            <w:noWrap w:val="0"/>
            <w:vAlign w:val="center"/>
          </w:tcPr>
          <w:p w14:paraId="45FE197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7B2CE7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对为违法宗教活动提供条件的处罚</w:t>
            </w:r>
          </w:p>
        </w:tc>
        <w:tc>
          <w:tcPr>
            <w:tcW w:w="1077" w:type="dxa"/>
            <w:noWrap w:val="0"/>
            <w:vAlign w:val="center"/>
          </w:tcPr>
          <w:p w14:paraId="62E028E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7408507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《宗教事务条例》第七十一条</w:t>
            </w:r>
          </w:p>
        </w:tc>
        <w:tc>
          <w:tcPr>
            <w:tcW w:w="3545" w:type="dxa"/>
            <w:noWrap w:val="0"/>
            <w:vAlign w:val="center"/>
          </w:tcPr>
          <w:p w14:paraId="5807930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592CC3E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3C675AF">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3C86B36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739D40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ECA5C8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EBCCF3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828258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15F3797">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BB538C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1A66D20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FC75BD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283E0A4F">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67C101B6">
            <w:pPr>
              <w:autoSpaceDN w:val="0"/>
              <w:spacing w:line="300" w:lineRule="exact"/>
              <w:jc w:val="center"/>
              <w:textAlignment w:val="center"/>
              <w:rPr>
                <w:rFonts w:hint="eastAsia" w:ascii="仿宋" w:hAnsi="仿宋" w:eastAsia="仿宋" w:cs="仿宋"/>
                <w:color w:val="000000"/>
                <w:sz w:val="21"/>
                <w:szCs w:val="21"/>
              </w:rPr>
            </w:pPr>
          </w:p>
        </w:tc>
      </w:tr>
      <w:tr w14:paraId="7868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8" w:hRule="exact"/>
        </w:trPr>
        <w:tc>
          <w:tcPr>
            <w:tcW w:w="752" w:type="dxa"/>
            <w:noWrap w:val="0"/>
            <w:vAlign w:val="center"/>
          </w:tcPr>
          <w:p w14:paraId="26C1F4D9">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837" w:type="dxa"/>
            <w:noWrap w:val="0"/>
            <w:vAlign w:val="center"/>
          </w:tcPr>
          <w:p w14:paraId="1388B46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45F41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对违规修建大型露天宗教造像处罚</w:t>
            </w:r>
          </w:p>
        </w:tc>
        <w:tc>
          <w:tcPr>
            <w:tcW w:w="1077" w:type="dxa"/>
            <w:noWrap w:val="0"/>
            <w:vAlign w:val="center"/>
          </w:tcPr>
          <w:p w14:paraId="78444B0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71E9C84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《宗教事务条例》第七十二条第一款</w:t>
            </w:r>
          </w:p>
        </w:tc>
        <w:tc>
          <w:tcPr>
            <w:tcW w:w="3545" w:type="dxa"/>
            <w:noWrap w:val="0"/>
            <w:vAlign w:val="center"/>
          </w:tcPr>
          <w:p w14:paraId="6E9EDBE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0FBC0C54">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C574785">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00ABC27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7BE6E2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3DF083C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DE3D1C7">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847AFA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664C12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17A548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309F2A8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584491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3A9E31B8">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4D866A14">
            <w:pPr>
              <w:autoSpaceDN w:val="0"/>
              <w:spacing w:line="300" w:lineRule="exact"/>
              <w:jc w:val="center"/>
              <w:textAlignment w:val="center"/>
              <w:rPr>
                <w:rFonts w:hint="eastAsia" w:ascii="仿宋" w:hAnsi="仿宋" w:eastAsia="仿宋" w:cs="仿宋"/>
                <w:color w:val="000000"/>
                <w:sz w:val="21"/>
                <w:szCs w:val="21"/>
              </w:rPr>
            </w:pPr>
          </w:p>
        </w:tc>
      </w:tr>
      <w:tr w14:paraId="5F2F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7" w:hRule="exact"/>
        </w:trPr>
        <w:tc>
          <w:tcPr>
            <w:tcW w:w="752" w:type="dxa"/>
            <w:noWrap w:val="0"/>
            <w:vAlign w:val="center"/>
          </w:tcPr>
          <w:p w14:paraId="68DD057B">
            <w:pPr>
              <w:autoSpaceDN w:val="0"/>
              <w:spacing w:line="30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837" w:type="dxa"/>
            <w:noWrap w:val="0"/>
            <w:vAlign w:val="center"/>
          </w:tcPr>
          <w:p w14:paraId="51C5A5E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3E21F55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对投资、承包经营宗教活动场所或者大型露天宗教造像的处罚</w:t>
            </w:r>
          </w:p>
        </w:tc>
        <w:tc>
          <w:tcPr>
            <w:tcW w:w="1077" w:type="dxa"/>
            <w:noWrap w:val="0"/>
            <w:vAlign w:val="center"/>
          </w:tcPr>
          <w:p w14:paraId="52FFC54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2C675E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《宗教事务条例》第七十二条第二款</w:t>
            </w:r>
          </w:p>
        </w:tc>
        <w:tc>
          <w:tcPr>
            <w:tcW w:w="3545" w:type="dxa"/>
            <w:noWrap w:val="0"/>
            <w:vAlign w:val="center"/>
          </w:tcPr>
          <w:p w14:paraId="329DEA9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1BAA7EA4">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D74BB19">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31A1BA63">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D40078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A63175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2C6B6AF">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11760B2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2B543FE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56DA869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2DE4ECA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053899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8E096CC">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79969046">
            <w:pPr>
              <w:autoSpaceDN w:val="0"/>
              <w:spacing w:line="300" w:lineRule="exact"/>
              <w:jc w:val="center"/>
              <w:textAlignment w:val="center"/>
              <w:rPr>
                <w:rFonts w:hint="eastAsia" w:ascii="仿宋" w:hAnsi="仿宋" w:eastAsia="仿宋" w:cs="仿宋"/>
                <w:color w:val="000000"/>
                <w:sz w:val="21"/>
                <w:szCs w:val="21"/>
              </w:rPr>
            </w:pPr>
          </w:p>
        </w:tc>
      </w:tr>
      <w:tr w14:paraId="70B4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2" w:hRule="exact"/>
        </w:trPr>
        <w:tc>
          <w:tcPr>
            <w:tcW w:w="752" w:type="dxa"/>
            <w:noWrap w:val="0"/>
            <w:vAlign w:val="center"/>
          </w:tcPr>
          <w:p w14:paraId="252F1A08">
            <w:pPr>
              <w:autoSpaceDN w:val="0"/>
              <w:spacing w:line="30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837" w:type="dxa"/>
            <w:noWrap w:val="0"/>
            <w:vAlign w:val="center"/>
          </w:tcPr>
          <w:p w14:paraId="5756443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161E3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宗教教职人员宣传、支持、资助宗教极端主义，破坏民族团结、分裂国家和进行恐怖活动或者参与相关活动；受境外势力支配，擅自接收境外宗教团体或者机构委任教职，以及其他违背独立自主自办原则；违反规定接受境内外捐赠；组织、主持未经批准的在宗教活动场所外举行的宗教活动以及其他违反法律、法规、规章的行为处罚</w:t>
            </w:r>
          </w:p>
        </w:tc>
        <w:tc>
          <w:tcPr>
            <w:tcW w:w="1077" w:type="dxa"/>
            <w:noWrap w:val="0"/>
            <w:vAlign w:val="center"/>
          </w:tcPr>
          <w:p w14:paraId="48CEE4C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5289486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《宗教事务条例》第七十三条</w:t>
            </w:r>
          </w:p>
        </w:tc>
        <w:tc>
          <w:tcPr>
            <w:tcW w:w="3545" w:type="dxa"/>
            <w:noWrap w:val="0"/>
            <w:vAlign w:val="center"/>
          </w:tcPr>
          <w:p w14:paraId="698EB35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4F9F7348">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7603A58">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29F7E56A">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55CF818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5648259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39C70717">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B8B0AA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176097D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35A0C10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43E86F3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7ADB6C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0E2B310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7F279A28">
            <w:pPr>
              <w:autoSpaceDN w:val="0"/>
              <w:spacing w:line="300" w:lineRule="exact"/>
              <w:jc w:val="center"/>
              <w:textAlignment w:val="center"/>
              <w:rPr>
                <w:rFonts w:hint="eastAsia" w:ascii="仿宋" w:hAnsi="仿宋" w:eastAsia="仿宋" w:cs="仿宋"/>
                <w:color w:val="000000"/>
                <w:sz w:val="21"/>
                <w:szCs w:val="21"/>
              </w:rPr>
            </w:pPr>
          </w:p>
        </w:tc>
      </w:tr>
      <w:tr w14:paraId="294A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5" w:hRule="exact"/>
        </w:trPr>
        <w:tc>
          <w:tcPr>
            <w:tcW w:w="752" w:type="dxa"/>
            <w:noWrap w:val="0"/>
            <w:vAlign w:val="center"/>
          </w:tcPr>
          <w:p w14:paraId="27E0C7B2">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37" w:type="dxa"/>
            <w:noWrap w:val="0"/>
            <w:vAlign w:val="center"/>
          </w:tcPr>
          <w:p w14:paraId="0F19601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73B7354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对假冒宗教教职人员进行宗教活动的处罚</w:t>
            </w:r>
          </w:p>
        </w:tc>
        <w:tc>
          <w:tcPr>
            <w:tcW w:w="1077" w:type="dxa"/>
            <w:noWrap w:val="0"/>
            <w:vAlign w:val="center"/>
          </w:tcPr>
          <w:p w14:paraId="22D827F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6F490F2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《宗教事务条例》第七十四条</w:t>
            </w:r>
          </w:p>
        </w:tc>
        <w:tc>
          <w:tcPr>
            <w:tcW w:w="3545" w:type="dxa"/>
            <w:noWrap w:val="0"/>
            <w:vAlign w:val="center"/>
          </w:tcPr>
          <w:p w14:paraId="7FA32BC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180BF0A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E4C991B">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7349D87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F8E47A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3526C9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E2C2940">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8B4ECD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2107B9C1">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60E75F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76EFDF2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F4D95D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17A84C0">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589DA79B">
            <w:pPr>
              <w:autoSpaceDN w:val="0"/>
              <w:spacing w:line="300" w:lineRule="exact"/>
              <w:jc w:val="center"/>
              <w:textAlignment w:val="center"/>
              <w:rPr>
                <w:rFonts w:hint="eastAsia" w:ascii="仿宋" w:hAnsi="仿宋" w:eastAsia="仿宋" w:cs="仿宋"/>
                <w:color w:val="000000"/>
                <w:sz w:val="21"/>
                <w:szCs w:val="21"/>
              </w:rPr>
            </w:pPr>
          </w:p>
        </w:tc>
      </w:tr>
      <w:tr w14:paraId="75C6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5" w:hRule="exact"/>
        </w:trPr>
        <w:tc>
          <w:tcPr>
            <w:tcW w:w="752" w:type="dxa"/>
            <w:noWrap w:val="0"/>
            <w:vAlign w:val="center"/>
          </w:tcPr>
          <w:p w14:paraId="146BCC08">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837" w:type="dxa"/>
            <w:noWrap w:val="0"/>
            <w:vAlign w:val="center"/>
          </w:tcPr>
          <w:p w14:paraId="3766519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5C9F7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对在宗教活动场所以外的公共场所利用声、光、电技术等制做、合成具有露天宗教造像效果的图像、影像的处罚</w:t>
            </w:r>
          </w:p>
        </w:tc>
        <w:tc>
          <w:tcPr>
            <w:tcW w:w="1077" w:type="dxa"/>
            <w:noWrap w:val="0"/>
            <w:vAlign w:val="center"/>
          </w:tcPr>
          <w:p w14:paraId="70CEDA7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6ABC563">
            <w:pP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《河北省宗教事务条例》第二十八条、第六十八条</w:t>
            </w:r>
          </w:p>
        </w:tc>
        <w:tc>
          <w:tcPr>
            <w:tcW w:w="3545" w:type="dxa"/>
            <w:noWrap w:val="0"/>
            <w:vAlign w:val="center"/>
          </w:tcPr>
          <w:p w14:paraId="456A0E6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1DC06C6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A610C58">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2615C684">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6191D3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352D579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0FA9B26">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1945E5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A760D2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2EE720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54C63F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143109C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F7937FE">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4F62977A">
            <w:pPr>
              <w:autoSpaceDN w:val="0"/>
              <w:spacing w:line="300" w:lineRule="exact"/>
              <w:jc w:val="center"/>
              <w:textAlignment w:val="center"/>
              <w:rPr>
                <w:rFonts w:hint="eastAsia" w:ascii="仿宋" w:hAnsi="仿宋" w:eastAsia="仿宋" w:cs="仿宋"/>
                <w:color w:val="000000"/>
                <w:sz w:val="21"/>
                <w:szCs w:val="21"/>
              </w:rPr>
            </w:pPr>
          </w:p>
        </w:tc>
      </w:tr>
      <w:tr w14:paraId="1159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4" w:hRule="exact"/>
        </w:trPr>
        <w:tc>
          <w:tcPr>
            <w:tcW w:w="752" w:type="dxa"/>
            <w:noWrap w:val="0"/>
            <w:vAlign w:val="center"/>
          </w:tcPr>
          <w:p w14:paraId="24C29FAE">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837" w:type="dxa"/>
            <w:noWrap w:val="0"/>
            <w:vAlign w:val="center"/>
          </w:tcPr>
          <w:p w14:paraId="3F93307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5C7F0AD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对违反《互联网宗教信息服务管理办法》规定的处罚</w:t>
            </w:r>
          </w:p>
        </w:tc>
        <w:tc>
          <w:tcPr>
            <w:tcW w:w="1077" w:type="dxa"/>
            <w:noWrap w:val="0"/>
            <w:vAlign w:val="center"/>
          </w:tcPr>
          <w:p w14:paraId="246AA14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F8E8883">
            <w:pP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《互联网宗教信息服务管理办法》（国家宗教事务局令第17号）第十七条、第二十九条、第三十条</w:t>
            </w:r>
          </w:p>
        </w:tc>
        <w:tc>
          <w:tcPr>
            <w:tcW w:w="3545" w:type="dxa"/>
            <w:noWrap w:val="0"/>
            <w:vAlign w:val="center"/>
          </w:tcPr>
          <w:p w14:paraId="3990EE9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39F67A75">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88F5F75">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74414D07">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898DC2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39B21C6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6F6BD77">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17A665A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CBFC42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67180A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4E1D930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C61F8B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8B49D92">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3A87E83C">
            <w:pPr>
              <w:autoSpaceDN w:val="0"/>
              <w:spacing w:line="300" w:lineRule="exact"/>
              <w:jc w:val="center"/>
              <w:textAlignment w:val="center"/>
              <w:rPr>
                <w:rFonts w:hint="eastAsia" w:ascii="仿宋" w:hAnsi="仿宋" w:eastAsia="仿宋" w:cs="仿宋"/>
                <w:color w:val="000000"/>
                <w:sz w:val="21"/>
                <w:szCs w:val="21"/>
              </w:rPr>
            </w:pPr>
          </w:p>
        </w:tc>
      </w:tr>
      <w:tr w14:paraId="739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7" w:hRule="exact"/>
        </w:trPr>
        <w:tc>
          <w:tcPr>
            <w:tcW w:w="752" w:type="dxa"/>
            <w:noWrap w:val="0"/>
            <w:vAlign w:val="center"/>
          </w:tcPr>
          <w:p w14:paraId="3A7A661B">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837" w:type="dxa"/>
            <w:noWrap w:val="0"/>
            <w:vAlign w:val="center"/>
          </w:tcPr>
          <w:p w14:paraId="55FF253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50" w:type="dxa"/>
            <w:noWrap w:val="0"/>
            <w:vAlign w:val="center"/>
          </w:tcPr>
          <w:p w14:paraId="3A0B18F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宗教团体、宗教活动场所宣传、支持、资助宗教极端主义，或者利用宗教危害国家安全、公共安全、破坏民族团结、分裂国家和恐怖活动，侵犯公民人身权利、民主权利，妨害社会管理秩序，拒不接受有关部门整顿的行为的处罚</w:t>
            </w:r>
          </w:p>
        </w:tc>
        <w:tc>
          <w:tcPr>
            <w:tcW w:w="1077" w:type="dxa"/>
            <w:noWrap w:val="0"/>
            <w:vAlign w:val="center"/>
          </w:tcPr>
          <w:p w14:paraId="6B11D06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50CE636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《宗教事务条例》第六十三条</w:t>
            </w:r>
          </w:p>
        </w:tc>
        <w:tc>
          <w:tcPr>
            <w:tcW w:w="3545" w:type="dxa"/>
            <w:noWrap w:val="0"/>
            <w:vAlign w:val="center"/>
          </w:tcPr>
          <w:p w14:paraId="1AE98D6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82" w:type="dxa"/>
            <w:noWrap w:val="0"/>
            <w:vAlign w:val="center"/>
          </w:tcPr>
          <w:p w14:paraId="126D83B3">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508E413">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6585882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47BE71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B01625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D1C25E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5AB10D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C72470F">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C685D5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2762503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A99504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02FF1EF">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8" w:type="dxa"/>
            <w:gridSpan w:val="2"/>
            <w:noWrap w:val="0"/>
            <w:vAlign w:val="center"/>
          </w:tcPr>
          <w:p w14:paraId="57AC4D59">
            <w:pPr>
              <w:autoSpaceDN w:val="0"/>
              <w:spacing w:line="300" w:lineRule="exact"/>
              <w:jc w:val="center"/>
              <w:textAlignment w:val="center"/>
              <w:rPr>
                <w:rFonts w:hint="eastAsia" w:ascii="仿宋" w:hAnsi="仿宋" w:eastAsia="仿宋" w:cs="仿宋"/>
                <w:color w:val="000000"/>
                <w:sz w:val="21"/>
                <w:szCs w:val="21"/>
              </w:rPr>
            </w:pPr>
          </w:p>
        </w:tc>
      </w:tr>
      <w:bookmarkEnd w:id="6"/>
      <w:tr w14:paraId="53C7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2" w:hRule="exact"/>
        </w:trPr>
        <w:tc>
          <w:tcPr>
            <w:tcW w:w="752" w:type="dxa"/>
            <w:noWrap w:val="0"/>
            <w:vAlign w:val="center"/>
          </w:tcPr>
          <w:p w14:paraId="04569A03">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24</w:t>
            </w:r>
          </w:p>
        </w:tc>
        <w:tc>
          <w:tcPr>
            <w:tcW w:w="837" w:type="dxa"/>
            <w:noWrap w:val="0"/>
            <w:vAlign w:val="center"/>
          </w:tcPr>
          <w:p w14:paraId="38B5EF3F">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50" w:type="dxa"/>
            <w:noWrap w:val="0"/>
            <w:vAlign w:val="center"/>
          </w:tcPr>
          <w:p w14:paraId="37791BF6">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贯彻落实民族法律法规监督检查</w:t>
            </w:r>
          </w:p>
        </w:tc>
        <w:tc>
          <w:tcPr>
            <w:tcW w:w="1077" w:type="dxa"/>
            <w:noWrap w:val="0"/>
            <w:vAlign w:val="center"/>
          </w:tcPr>
          <w:p w14:paraId="0A85DED3">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87E2EE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法律法规名称：《中华人民共和国民族区域自治法》第七十二条：《国务院实施&lt;中华人民共和国民族区域自治法&gt;若干规定》第三十条：《河北省实施&lt;中华人民共和国民族区域自治法&gt;若干规定》第三条</w:t>
            </w:r>
          </w:p>
        </w:tc>
        <w:tc>
          <w:tcPr>
            <w:tcW w:w="3545" w:type="dxa"/>
            <w:noWrap w:val="0"/>
            <w:vAlign w:val="center"/>
          </w:tcPr>
          <w:p w14:paraId="0C4050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受理责任：根据《中华人民共和国民族区域自治法》第七十二条之规定：上级国家机关应当对各民族的干部和群众加强民族政策的教育，经常检查民族政策和有关法律的遵守和执行。《国务院实施&lt;中华人民共和国民族区域自治法&gt;若干规定》第三十条：各级人民政府民族工作部门对本规定的执行情况实施监督检查,每年将监督检查的情况向同级人民政府报告,并提出意见和建议。　　　　　　　　　　　　　　　　　　　　　　　2、审查责任：市民宗局应当对各民族的干部和群众就民族政策和有关法律的遵守和执行情况开展经常性检查。　　　　　　　　　　　　　                                                                            　　3、决定责任；按照规定对各民族的干部和群众加强民族政策的教育，并实施监督检查。　　　　　　　　　　　　　　　　　　　　　　　　　　4、送达责任：每年将监督检查的情况向同级人民政府报告,并提出意见和建议。</w:t>
            </w:r>
          </w:p>
          <w:p w14:paraId="46478B2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5、事后监管责任：建立实施监督检查的运行机制和管理制度。</w:t>
            </w:r>
          </w:p>
          <w:p w14:paraId="40247F64">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6、其他法律法规规章文件规定应履行的责任。</w:t>
            </w:r>
          </w:p>
        </w:tc>
        <w:tc>
          <w:tcPr>
            <w:tcW w:w="3382" w:type="dxa"/>
            <w:noWrap w:val="0"/>
            <w:vAlign w:val="center"/>
          </w:tcPr>
          <w:p w14:paraId="795090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538A3C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1、对违反《中华人民共和国民族区域自治法》第七十二条之规定不予检查的；</w:t>
            </w:r>
          </w:p>
          <w:p w14:paraId="3502D50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2、不依法履行监督职责或者监督不力，不按检查标准，擅自进行检查的；</w:t>
            </w:r>
          </w:p>
          <w:p w14:paraId="7FC702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3、、违反法定程序实施行政处罚的；</w:t>
            </w:r>
          </w:p>
          <w:p w14:paraId="515DC8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4、应当举行听证而不举行听证的；</w:t>
            </w:r>
          </w:p>
          <w:p w14:paraId="736089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5、工作中玩忽职守、滥用职权的；</w:t>
            </w:r>
          </w:p>
          <w:p w14:paraId="379B68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6、办理处罚事项中索取或者收受他人财物或者谋取其他利益的；</w:t>
            </w:r>
          </w:p>
          <w:p w14:paraId="00A8313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7、其他违反法律法规规章文件规定的行为。</w:t>
            </w:r>
          </w:p>
        </w:tc>
        <w:tc>
          <w:tcPr>
            <w:tcW w:w="908" w:type="dxa"/>
            <w:gridSpan w:val="2"/>
            <w:noWrap w:val="0"/>
            <w:vAlign w:val="center"/>
          </w:tcPr>
          <w:p w14:paraId="547C6E4E">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0280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6" w:hRule="exact"/>
        </w:trPr>
        <w:tc>
          <w:tcPr>
            <w:tcW w:w="752" w:type="dxa"/>
            <w:noWrap w:val="0"/>
            <w:vAlign w:val="center"/>
          </w:tcPr>
          <w:p w14:paraId="125032D6">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25</w:t>
            </w:r>
          </w:p>
        </w:tc>
        <w:tc>
          <w:tcPr>
            <w:tcW w:w="837" w:type="dxa"/>
            <w:noWrap w:val="0"/>
            <w:vAlign w:val="center"/>
          </w:tcPr>
          <w:p w14:paraId="0852957B">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50" w:type="dxa"/>
            <w:noWrap w:val="0"/>
            <w:vAlign w:val="center"/>
          </w:tcPr>
          <w:p w14:paraId="7A8AC922">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对宗教活动场所内部管理的监督检查</w:t>
            </w:r>
          </w:p>
        </w:tc>
        <w:tc>
          <w:tcPr>
            <w:tcW w:w="1077" w:type="dxa"/>
            <w:noWrap w:val="0"/>
            <w:vAlign w:val="center"/>
          </w:tcPr>
          <w:p w14:paraId="4DAEDB7E">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35334DF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六条：宗教活动场所应当加强内部管理，依照有关法律、法规、规章的规定，建立健全人员、财务、资产、会计、治安、消防、文物保护、卫生防疫等管理制度，接受当地人民政府有关部门的指导、监督、检查。</w:t>
            </w:r>
          </w:p>
        </w:tc>
        <w:tc>
          <w:tcPr>
            <w:tcW w:w="3545" w:type="dxa"/>
            <w:noWrap w:val="0"/>
            <w:vAlign w:val="center"/>
          </w:tcPr>
          <w:p w14:paraId="1067CC68">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1、责任事项：依据《宗教事务条例》第二十六条规定，对宗教活动场所内部管理的监督检查。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4、送达责任：受理部门应当对《宗教事务条例》第二十六条检查的事项，作出检查决定。　　　　　　　　　　　　　　　　　　　　　　　　　　5、事后监管责任：建立实施监督检查的运行机制和管理制度 。　　　　　　　　　　　　　　　　　　　　　　　　6、其他法律法规规章文件规定应履行的责任。</w:t>
            </w:r>
          </w:p>
        </w:tc>
        <w:tc>
          <w:tcPr>
            <w:tcW w:w="3382" w:type="dxa"/>
            <w:noWrap w:val="0"/>
            <w:vAlign w:val="center"/>
          </w:tcPr>
          <w:p w14:paraId="43BFE7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43FFE3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1、对违反《宗教事务条例》第二十六条的行为不予受理的；</w:t>
            </w:r>
          </w:p>
          <w:p w14:paraId="6568E8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2、对不违反《宗教事务条例》第二十六条的行为，作出处罚决定的；</w:t>
            </w:r>
          </w:p>
          <w:p w14:paraId="1A3358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3、对违反《宗教事务条例》第二十六条的行为不进行处罚决定的；</w:t>
            </w:r>
          </w:p>
          <w:p w14:paraId="3C4B47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350F08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1FA609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39A47C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652B82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532C154D">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8" w:type="dxa"/>
            <w:gridSpan w:val="2"/>
            <w:noWrap w:val="0"/>
            <w:vAlign w:val="center"/>
          </w:tcPr>
          <w:p w14:paraId="67AE3AAE">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10E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2" w:hRule="exact"/>
        </w:trPr>
        <w:tc>
          <w:tcPr>
            <w:tcW w:w="752" w:type="dxa"/>
            <w:noWrap w:val="0"/>
            <w:vAlign w:val="center"/>
          </w:tcPr>
          <w:p w14:paraId="2B98FA19">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26</w:t>
            </w:r>
          </w:p>
        </w:tc>
        <w:tc>
          <w:tcPr>
            <w:tcW w:w="837" w:type="dxa"/>
            <w:noWrap w:val="0"/>
            <w:vAlign w:val="center"/>
          </w:tcPr>
          <w:p w14:paraId="22DBFE58">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50" w:type="dxa"/>
            <w:noWrap w:val="0"/>
            <w:vAlign w:val="center"/>
          </w:tcPr>
          <w:p w14:paraId="23F43480">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对宗教活动场所遵守法律、法规、规章情况的监督检查</w:t>
            </w:r>
          </w:p>
        </w:tc>
        <w:tc>
          <w:tcPr>
            <w:tcW w:w="1077" w:type="dxa"/>
            <w:noWrap w:val="0"/>
            <w:vAlign w:val="center"/>
          </w:tcPr>
          <w:p w14:paraId="050EAFC7">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6E4E07A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5" w:type="dxa"/>
            <w:noWrap w:val="0"/>
            <w:vAlign w:val="center"/>
          </w:tcPr>
          <w:p w14:paraId="3F0E5937">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1、责任事项：依据《宗教事务条例》第二十七条规定，对宗教活动场所内部管理的监督检查。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4、送达责任：受理部门应当对《宗教事务条例》第二十七条检查的事项，作出检查决定。　　　　　　　　　　　　　　　　　　　　　　　　　　5、事后监管责任：建立实施监督检查的运行机制和管理制度 。　　　　　　　　　　　　　　　　　　　　　　　　6、其他法律法规规章文件规定应履行的责任。</w:t>
            </w:r>
          </w:p>
        </w:tc>
        <w:tc>
          <w:tcPr>
            <w:tcW w:w="3382" w:type="dxa"/>
            <w:noWrap w:val="0"/>
            <w:vAlign w:val="center"/>
          </w:tcPr>
          <w:p w14:paraId="4C1BE2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53B76DF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4EF1F0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6162A7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4F13B9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6F1E30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6F3C1E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7E50E5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19C04F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438C38E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8" w:type="dxa"/>
            <w:gridSpan w:val="2"/>
            <w:noWrap w:val="0"/>
            <w:vAlign w:val="center"/>
          </w:tcPr>
          <w:p w14:paraId="31CBA568">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49E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exact"/>
        </w:trPr>
        <w:tc>
          <w:tcPr>
            <w:tcW w:w="752" w:type="dxa"/>
            <w:noWrap w:val="0"/>
            <w:vAlign w:val="center"/>
          </w:tcPr>
          <w:p w14:paraId="4CA30AAC">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27</w:t>
            </w:r>
          </w:p>
        </w:tc>
        <w:tc>
          <w:tcPr>
            <w:tcW w:w="837" w:type="dxa"/>
            <w:noWrap w:val="0"/>
            <w:vAlign w:val="center"/>
          </w:tcPr>
          <w:p w14:paraId="13EB0C73">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50" w:type="dxa"/>
            <w:noWrap w:val="0"/>
            <w:vAlign w:val="center"/>
          </w:tcPr>
          <w:p w14:paraId="10359959">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对宗教活动场所建立和执行场所管理制度情况的监督检查</w:t>
            </w:r>
          </w:p>
        </w:tc>
        <w:tc>
          <w:tcPr>
            <w:tcW w:w="1077" w:type="dxa"/>
            <w:noWrap w:val="0"/>
            <w:vAlign w:val="center"/>
          </w:tcPr>
          <w:p w14:paraId="371E828E">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127C4D9">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5" w:type="dxa"/>
            <w:noWrap w:val="0"/>
            <w:vAlign w:val="center"/>
          </w:tcPr>
          <w:p w14:paraId="628B6A13">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1、责任事项：依据《宗教事务条例》第二十六条规定，对宗教活动场所内部管理的监督检查。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4、送达责任：受理部门应当对《宗教事务条例》第二十六条检查的事项，作出检查决定。　　　　　　　　　　　　　　　　　　　　　　　　　　5、事后监管责任：建立实施监督检查的运行机制和管理制度 。　　　　　　　　　　　　　　　　　　　　　　　　6、其他法律法规规章文件规定应履行的责任。</w:t>
            </w:r>
          </w:p>
        </w:tc>
        <w:tc>
          <w:tcPr>
            <w:tcW w:w="3382" w:type="dxa"/>
            <w:noWrap w:val="0"/>
            <w:vAlign w:val="center"/>
          </w:tcPr>
          <w:p w14:paraId="629A810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369183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0FA89A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7DFE27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0FA329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52BF9C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0CBF66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010056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7C38F5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64E6B7F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8" w:type="dxa"/>
            <w:gridSpan w:val="2"/>
            <w:noWrap w:val="0"/>
            <w:vAlign w:val="center"/>
          </w:tcPr>
          <w:p w14:paraId="0FAD5CA0">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02A3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9" w:hRule="exact"/>
        </w:trPr>
        <w:tc>
          <w:tcPr>
            <w:tcW w:w="752" w:type="dxa"/>
            <w:noWrap w:val="0"/>
            <w:vAlign w:val="center"/>
          </w:tcPr>
          <w:p w14:paraId="2FFC21D4">
            <w:pPr>
              <w:autoSpaceDN w:val="0"/>
              <w:spacing w:line="300" w:lineRule="exact"/>
              <w:jc w:val="center"/>
              <w:textAlignment w:val="center"/>
              <w:rPr>
                <w:rFonts w:hint="default" w:ascii="仿宋" w:hAnsi="仿宋" w:eastAsia="仿宋" w:cs="仿宋"/>
                <w:color w:val="000000"/>
                <w:kern w:val="2"/>
                <w:sz w:val="21"/>
                <w:szCs w:val="21"/>
                <w:lang w:val="en-US" w:eastAsia="zh-CN" w:bidi="ar-SA"/>
              </w:rPr>
            </w:pPr>
            <w:bookmarkStart w:id="7" w:name="OLE_LINK3" w:colFirst="2" w:colLast="2"/>
            <w:r>
              <w:rPr>
                <w:rFonts w:hint="eastAsia" w:ascii="仿宋" w:hAnsi="仿宋" w:eastAsia="仿宋" w:cs="仿宋"/>
                <w:color w:val="000000"/>
                <w:sz w:val="21"/>
                <w:szCs w:val="21"/>
                <w:lang w:val="en-US" w:eastAsia="zh-CN"/>
              </w:rPr>
              <w:t>28</w:t>
            </w:r>
          </w:p>
        </w:tc>
        <w:tc>
          <w:tcPr>
            <w:tcW w:w="837" w:type="dxa"/>
            <w:noWrap w:val="0"/>
            <w:vAlign w:val="center"/>
          </w:tcPr>
          <w:p w14:paraId="2F19C264">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50" w:type="dxa"/>
            <w:noWrap w:val="0"/>
            <w:vAlign w:val="center"/>
          </w:tcPr>
          <w:p w14:paraId="567672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对宗教活动场所登记项目变更情况的监督检查</w:t>
            </w:r>
          </w:p>
        </w:tc>
        <w:tc>
          <w:tcPr>
            <w:tcW w:w="1077" w:type="dxa"/>
            <w:noWrap w:val="0"/>
            <w:vAlign w:val="center"/>
          </w:tcPr>
          <w:p w14:paraId="4ED7195F">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2283E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5" w:type="dxa"/>
            <w:noWrap w:val="0"/>
            <w:vAlign w:val="center"/>
          </w:tcPr>
          <w:p w14:paraId="0B42FE5C">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1、责任事项：依据《宗教事务条例》第二十七条规定，对宗教活动场所内部管理的监督检查。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4、送达责任：受理部门应当对《宗教事务条例》第二十七条检查的事项，作出检查决定。　　　　　　　　　　　　　　　　　　　　　　　　　　5、事后监管责任：建立实施监督检查的运行机制和管理制度 。　　　　　　　　　　　　　　　　　　　　　　　　6、其他法律法规规章文件规定应履行的责任。</w:t>
            </w:r>
          </w:p>
        </w:tc>
        <w:tc>
          <w:tcPr>
            <w:tcW w:w="3382" w:type="dxa"/>
            <w:noWrap w:val="0"/>
            <w:vAlign w:val="center"/>
          </w:tcPr>
          <w:p w14:paraId="112D1A4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04F9EC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5DE645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1BF65B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6C4C33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02EEDE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63C943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220E3F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56F21D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66B96B25">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8" w:type="dxa"/>
            <w:gridSpan w:val="2"/>
            <w:noWrap w:val="0"/>
            <w:vAlign w:val="center"/>
          </w:tcPr>
          <w:p w14:paraId="7374434A">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6DB7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3" w:hRule="exact"/>
        </w:trPr>
        <w:tc>
          <w:tcPr>
            <w:tcW w:w="752" w:type="dxa"/>
            <w:noWrap w:val="0"/>
            <w:vAlign w:val="center"/>
          </w:tcPr>
          <w:p w14:paraId="7AFF3AC4">
            <w:pPr>
              <w:autoSpaceDN w:val="0"/>
              <w:spacing w:line="300" w:lineRule="exact"/>
              <w:jc w:val="center"/>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29</w:t>
            </w:r>
          </w:p>
        </w:tc>
        <w:tc>
          <w:tcPr>
            <w:tcW w:w="837" w:type="dxa"/>
            <w:noWrap w:val="0"/>
            <w:vAlign w:val="center"/>
          </w:tcPr>
          <w:p w14:paraId="2C461EBC">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50" w:type="dxa"/>
            <w:noWrap w:val="0"/>
            <w:vAlign w:val="center"/>
          </w:tcPr>
          <w:p w14:paraId="1CEA0321">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对宗教活动场所宗教活动和涉外活动情况的监督检查</w:t>
            </w:r>
          </w:p>
        </w:tc>
        <w:tc>
          <w:tcPr>
            <w:tcW w:w="1077" w:type="dxa"/>
            <w:noWrap w:val="0"/>
            <w:vAlign w:val="center"/>
          </w:tcPr>
          <w:p w14:paraId="6ED6BBF9">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0FFC42E6">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5" w:type="dxa"/>
            <w:noWrap w:val="0"/>
            <w:vAlign w:val="center"/>
          </w:tcPr>
          <w:p w14:paraId="69773A81">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1、责任事项：依据《宗教事务条例》第二十七条规定，对宗教活动场所内部管理的监督检查。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4、送达责任：受理部门应当对《宗教事务条例》第二十七条检查的事项，作出检查决定。　　　　　　　　　　　　　　　　　　　　　　　　　　5、事后监管责任：建立实施监督检查的运行机制和管理制度 。　　　　　　　　　　　　　　　　　　　　　　　　6、其他法律法规规章文件规定应履行的责任。</w:t>
            </w:r>
          </w:p>
        </w:tc>
        <w:tc>
          <w:tcPr>
            <w:tcW w:w="3382" w:type="dxa"/>
            <w:noWrap w:val="0"/>
            <w:vAlign w:val="center"/>
          </w:tcPr>
          <w:p w14:paraId="0F7FD2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21F8B5F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07A512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09BFEF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762730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46402C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741836A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51835DF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5158C18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36B11CC6">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8" w:type="dxa"/>
            <w:gridSpan w:val="2"/>
            <w:noWrap w:val="0"/>
            <w:vAlign w:val="center"/>
          </w:tcPr>
          <w:p w14:paraId="73C53FE4">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09FF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exact"/>
        </w:trPr>
        <w:tc>
          <w:tcPr>
            <w:tcW w:w="752" w:type="dxa"/>
            <w:noWrap w:val="0"/>
            <w:vAlign w:val="center"/>
          </w:tcPr>
          <w:p w14:paraId="0400FF23">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30</w:t>
            </w:r>
          </w:p>
        </w:tc>
        <w:tc>
          <w:tcPr>
            <w:tcW w:w="837" w:type="dxa"/>
            <w:noWrap w:val="0"/>
            <w:vAlign w:val="center"/>
          </w:tcPr>
          <w:p w14:paraId="7CD4DF15">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行政确认</w:t>
            </w:r>
          </w:p>
        </w:tc>
        <w:tc>
          <w:tcPr>
            <w:tcW w:w="1350" w:type="dxa"/>
            <w:noWrap w:val="0"/>
            <w:vAlign w:val="center"/>
          </w:tcPr>
          <w:p w14:paraId="585454F1">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民族成份变更</w:t>
            </w:r>
          </w:p>
        </w:tc>
        <w:tc>
          <w:tcPr>
            <w:tcW w:w="1077" w:type="dxa"/>
            <w:noWrap w:val="0"/>
            <w:vAlign w:val="center"/>
          </w:tcPr>
          <w:p w14:paraId="55DEFAE7">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3557D5A7">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中华人民共和国公民民族成份登记管理办法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关于进一步做好民族成份登记管理有关工作的通知</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冀民委2018年3号文</w:t>
            </w:r>
            <w:r>
              <w:rPr>
                <w:rFonts w:hint="eastAsia" w:ascii="仿宋" w:hAnsi="仿宋" w:eastAsia="仿宋" w:cs="仿宋"/>
                <w:color w:val="000000"/>
                <w:sz w:val="21"/>
                <w:szCs w:val="21"/>
                <w:lang w:eastAsia="zh-CN"/>
              </w:rPr>
              <w:t>）</w:t>
            </w:r>
          </w:p>
        </w:tc>
        <w:tc>
          <w:tcPr>
            <w:tcW w:w="3545" w:type="dxa"/>
            <w:noWrap w:val="0"/>
            <w:vAlign w:val="center"/>
          </w:tcPr>
          <w:p w14:paraId="3947FA0F">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1964F191">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56ABC04B">
            <w:pPr>
              <w:widowControl/>
              <w:spacing w:line="2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2B085FE9">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CCD8F31">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1.对符合法定条件的筹备设立申请不予受理的；</w:t>
            </w:r>
          </w:p>
          <w:p w14:paraId="24D473E5">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2A61B30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2FCBB404">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516C598A">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5C9B69D1">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71F9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exact"/>
        </w:trPr>
        <w:tc>
          <w:tcPr>
            <w:tcW w:w="752" w:type="dxa"/>
            <w:noWrap w:val="0"/>
            <w:vAlign w:val="center"/>
          </w:tcPr>
          <w:p w14:paraId="3852610E">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31</w:t>
            </w:r>
          </w:p>
        </w:tc>
        <w:tc>
          <w:tcPr>
            <w:tcW w:w="837" w:type="dxa"/>
            <w:noWrap w:val="0"/>
            <w:vAlign w:val="center"/>
          </w:tcPr>
          <w:p w14:paraId="22C01DBB">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行政备案</w:t>
            </w:r>
          </w:p>
        </w:tc>
        <w:tc>
          <w:tcPr>
            <w:tcW w:w="1350" w:type="dxa"/>
            <w:noWrap w:val="0"/>
            <w:vAlign w:val="center"/>
          </w:tcPr>
          <w:p w14:paraId="36F934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bookmarkStart w:id="8" w:name="OLE_LINK20"/>
            <w:r>
              <w:rPr>
                <w:rFonts w:hint="eastAsia" w:ascii="仿宋" w:hAnsi="仿宋" w:eastAsia="仿宋" w:cs="仿宋"/>
                <w:sz w:val="21"/>
                <w:szCs w:val="21"/>
                <w:lang w:val="en-US" w:eastAsia="zh-CN"/>
              </w:rPr>
              <w:t>宗教教职人员认定备案</w:t>
            </w:r>
            <w:bookmarkEnd w:id="8"/>
          </w:p>
        </w:tc>
        <w:tc>
          <w:tcPr>
            <w:tcW w:w="1077" w:type="dxa"/>
            <w:noWrap w:val="0"/>
            <w:vAlign w:val="center"/>
          </w:tcPr>
          <w:p w14:paraId="35E17A8C">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bookmarkStart w:id="9" w:name="OLE_LINK19"/>
            <w:r>
              <w:rPr>
                <w:rFonts w:hint="eastAsia" w:ascii="仿宋" w:hAnsi="仿宋" w:eastAsia="仿宋" w:cs="仿宋"/>
                <w:color w:val="000000"/>
                <w:sz w:val="21"/>
                <w:szCs w:val="21"/>
                <w:lang w:val="en-US" w:eastAsia="zh-CN"/>
              </w:rPr>
              <w:t>民族宗教事务局</w:t>
            </w:r>
            <w:bookmarkEnd w:id="9"/>
          </w:p>
        </w:tc>
        <w:tc>
          <w:tcPr>
            <w:tcW w:w="1964" w:type="dxa"/>
            <w:noWrap w:val="0"/>
            <w:vAlign w:val="center"/>
          </w:tcPr>
          <w:p w14:paraId="3692D5E7">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宗教教职人员管理办法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第14条、第23条、《宗教事务条例》第36条、第37条</w:t>
            </w:r>
          </w:p>
        </w:tc>
        <w:tc>
          <w:tcPr>
            <w:tcW w:w="3545" w:type="dxa"/>
            <w:noWrap w:val="0"/>
            <w:vAlign w:val="center"/>
          </w:tcPr>
          <w:p w14:paraId="40D27F75">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0831CEC2">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750B7549">
            <w:pPr>
              <w:widowControl/>
              <w:spacing w:line="2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3504333A">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1C77DB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007E8D8F">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4CF121E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3FED3CA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585E23AA">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4AE69B09">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1217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exact"/>
        </w:trPr>
        <w:tc>
          <w:tcPr>
            <w:tcW w:w="752" w:type="dxa"/>
            <w:noWrap w:val="0"/>
            <w:vAlign w:val="center"/>
          </w:tcPr>
          <w:p w14:paraId="6A43BFAF">
            <w:pPr>
              <w:autoSpaceDN w:val="0"/>
              <w:spacing w:line="30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837" w:type="dxa"/>
            <w:noWrap w:val="0"/>
            <w:vAlign w:val="center"/>
          </w:tcPr>
          <w:p w14:paraId="2E30191C">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行政备案</w:t>
            </w:r>
          </w:p>
        </w:tc>
        <w:tc>
          <w:tcPr>
            <w:tcW w:w="1350" w:type="dxa"/>
            <w:noWrap w:val="0"/>
            <w:vAlign w:val="center"/>
          </w:tcPr>
          <w:p w14:paraId="5AC0B2C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担任或离任宗教活动场所主要教职备案</w:t>
            </w:r>
          </w:p>
        </w:tc>
        <w:tc>
          <w:tcPr>
            <w:tcW w:w="1077" w:type="dxa"/>
            <w:noWrap w:val="0"/>
            <w:vAlign w:val="center"/>
          </w:tcPr>
          <w:p w14:paraId="07B56006">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49CF8A68">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宗教教职人员管理办法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第14条、第23条、《宗教事务条例》第36条、第37条</w:t>
            </w:r>
          </w:p>
        </w:tc>
        <w:tc>
          <w:tcPr>
            <w:tcW w:w="3545" w:type="dxa"/>
            <w:noWrap w:val="0"/>
            <w:vAlign w:val="center"/>
          </w:tcPr>
          <w:p w14:paraId="536D0291">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32C5641F">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57E0F0E0">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4874CDF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45187B3">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26CAFFDA">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500D5ED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4C28D3B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2EAC5136">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236034EF">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3DD6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exact"/>
        </w:trPr>
        <w:tc>
          <w:tcPr>
            <w:tcW w:w="752" w:type="dxa"/>
            <w:noWrap w:val="0"/>
            <w:vAlign w:val="center"/>
          </w:tcPr>
          <w:p w14:paraId="2B6F4A9D">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33</w:t>
            </w:r>
          </w:p>
        </w:tc>
        <w:tc>
          <w:tcPr>
            <w:tcW w:w="837" w:type="dxa"/>
            <w:noWrap w:val="0"/>
            <w:vAlign w:val="center"/>
          </w:tcPr>
          <w:p w14:paraId="1B9D7224">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其他类</w:t>
            </w:r>
          </w:p>
        </w:tc>
        <w:tc>
          <w:tcPr>
            <w:tcW w:w="1350" w:type="dxa"/>
            <w:noWrap w:val="0"/>
            <w:vAlign w:val="center"/>
          </w:tcPr>
          <w:p w14:paraId="06BA3CF6">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宗教团体成立、变更、注销前审批</w:t>
            </w:r>
          </w:p>
        </w:tc>
        <w:tc>
          <w:tcPr>
            <w:tcW w:w="1077" w:type="dxa"/>
            <w:noWrap w:val="0"/>
            <w:vAlign w:val="center"/>
          </w:tcPr>
          <w:p w14:paraId="00F2C071">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4" w:type="dxa"/>
            <w:noWrap w:val="0"/>
            <w:vAlign w:val="center"/>
          </w:tcPr>
          <w:p w14:paraId="2590754B">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《社会团体登记管理条例》</w:t>
            </w:r>
            <w:r>
              <w:rPr>
                <w:rFonts w:hint="eastAsia" w:ascii="仿宋" w:hAnsi="仿宋" w:eastAsia="仿宋" w:cs="仿宋"/>
                <w:color w:val="000000"/>
                <w:sz w:val="21"/>
                <w:szCs w:val="21"/>
                <w:lang w:val="en-US" w:eastAsia="zh-CN"/>
              </w:rPr>
              <w:t>第10条、第18条、第9条、《宗教事务条例》第7条第一款</w:t>
            </w:r>
          </w:p>
        </w:tc>
        <w:tc>
          <w:tcPr>
            <w:tcW w:w="3545" w:type="dxa"/>
            <w:noWrap w:val="0"/>
            <w:vAlign w:val="center"/>
          </w:tcPr>
          <w:p w14:paraId="7D84251E">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57C2330B">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618FE599">
            <w:pPr>
              <w:widowControl/>
              <w:spacing w:line="2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3.其他法律法规规章规定应履行的责任。</w:t>
            </w:r>
          </w:p>
        </w:tc>
        <w:tc>
          <w:tcPr>
            <w:tcW w:w="3382" w:type="dxa"/>
            <w:noWrap w:val="0"/>
            <w:vAlign w:val="center"/>
          </w:tcPr>
          <w:p w14:paraId="0649C74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F04D1A5">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489A0C4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4435B9A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05347260">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75F62639">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8" w:type="dxa"/>
            <w:gridSpan w:val="2"/>
            <w:noWrap w:val="0"/>
            <w:vAlign w:val="center"/>
          </w:tcPr>
          <w:p w14:paraId="40416584">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bookmarkEnd w:id="7"/>
    </w:tbl>
    <w:p w14:paraId="0D97B1C3">
      <w:pPr>
        <w:spacing w:line="600" w:lineRule="exact"/>
        <w:rPr>
          <w:rFonts w:hint="default" w:ascii="黑体" w:hAnsi="黑体" w:eastAsia="黑体"/>
          <w:lang w:val="en-US" w:eastAsia="zh-CN"/>
        </w:rPr>
      </w:pPr>
      <w:r>
        <w:rPr>
          <w:rFonts w:hint="eastAsia" w:ascii="黑体" w:hAnsi="黑体" w:eastAsia="黑体"/>
          <w:lang w:val="en-US" w:eastAsia="zh-CN"/>
        </w:rPr>
        <w:t>分表3</w:t>
      </w:r>
    </w:p>
    <w:p w14:paraId="78229F81">
      <w:pPr>
        <w:spacing w:line="600" w:lineRule="exact"/>
        <w:jc w:val="center"/>
        <w:rPr>
          <w:rFonts w:ascii="黑体" w:hAnsi="黑体" w:eastAsia="黑体"/>
        </w:rPr>
      </w:pPr>
      <w:r>
        <w:rPr>
          <w:rFonts w:hint="eastAsia" w:ascii="黑体" w:hAnsi="黑体" w:eastAsia="黑体"/>
        </w:rPr>
        <w:t>责任事项和追责情形依据分表</w:t>
      </w:r>
    </w:p>
    <w:p w14:paraId="14AAB7D3">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sz w:val="28"/>
          <w:lang w:val="en-US" w:eastAsia="zh-CN"/>
        </w:rPr>
        <w:t>民宗局</w:t>
      </w:r>
      <w:r>
        <w:rPr>
          <w:rFonts w:hint="eastAsia" w:ascii="楷体_GB2312" w:hAnsi="楷体_GB2312" w:eastAsia="楷体_GB2312" w:cs="Arial"/>
          <w:sz w:val="28"/>
        </w:rPr>
        <w:t>（公章）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62"/>
        <w:gridCol w:w="4600"/>
        <w:gridCol w:w="4538"/>
        <w:gridCol w:w="1937"/>
      </w:tblGrid>
      <w:tr w14:paraId="2EF5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77160C0F">
            <w:pPr>
              <w:spacing w:line="600" w:lineRule="exact"/>
              <w:jc w:val="center"/>
              <w:rPr>
                <w:rFonts w:ascii="黑体" w:hAnsi="黑体" w:eastAsia="黑体"/>
                <w:sz w:val="28"/>
              </w:rPr>
            </w:pPr>
            <w:r>
              <w:rPr>
                <w:rFonts w:hint="eastAsia" w:ascii="黑体" w:hAnsi="黑体" w:eastAsia="黑体"/>
                <w:sz w:val="28"/>
              </w:rPr>
              <w:t>序号</w:t>
            </w:r>
          </w:p>
        </w:tc>
        <w:tc>
          <w:tcPr>
            <w:tcW w:w="1762" w:type="dxa"/>
            <w:noWrap w:val="0"/>
            <w:vAlign w:val="center"/>
          </w:tcPr>
          <w:p w14:paraId="01E9D93B">
            <w:pPr>
              <w:spacing w:line="600" w:lineRule="exact"/>
              <w:jc w:val="center"/>
              <w:rPr>
                <w:rFonts w:ascii="黑体" w:hAnsi="黑体" w:eastAsia="黑体"/>
                <w:sz w:val="28"/>
              </w:rPr>
            </w:pPr>
            <w:r>
              <w:rPr>
                <w:rFonts w:hint="eastAsia" w:ascii="黑体" w:hAnsi="黑体" w:eastAsia="黑体"/>
                <w:sz w:val="28"/>
              </w:rPr>
              <w:t>权力事项</w:t>
            </w:r>
          </w:p>
        </w:tc>
        <w:tc>
          <w:tcPr>
            <w:tcW w:w="4600" w:type="dxa"/>
            <w:noWrap w:val="0"/>
            <w:vAlign w:val="center"/>
          </w:tcPr>
          <w:p w14:paraId="0EBCDC45">
            <w:pPr>
              <w:spacing w:line="600" w:lineRule="exact"/>
              <w:jc w:val="center"/>
              <w:rPr>
                <w:rFonts w:ascii="黑体" w:hAnsi="黑体" w:eastAsia="黑体"/>
                <w:sz w:val="28"/>
              </w:rPr>
            </w:pPr>
            <w:r>
              <w:rPr>
                <w:rFonts w:hint="eastAsia" w:ascii="黑体" w:hAnsi="黑体" w:eastAsia="黑体"/>
                <w:sz w:val="28"/>
              </w:rPr>
              <w:t>责任事项依据</w:t>
            </w:r>
          </w:p>
        </w:tc>
        <w:tc>
          <w:tcPr>
            <w:tcW w:w="4538" w:type="dxa"/>
            <w:noWrap w:val="0"/>
            <w:vAlign w:val="center"/>
          </w:tcPr>
          <w:p w14:paraId="1F183914">
            <w:pPr>
              <w:spacing w:line="600" w:lineRule="exact"/>
              <w:jc w:val="center"/>
              <w:rPr>
                <w:rFonts w:ascii="黑体" w:hAnsi="黑体" w:eastAsia="黑体"/>
                <w:sz w:val="28"/>
              </w:rPr>
            </w:pPr>
            <w:r>
              <w:rPr>
                <w:rFonts w:hint="eastAsia" w:ascii="黑体" w:hAnsi="黑体" w:eastAsia="黑体"/>
                <w:sz w:val="28"/>
              </w:rPr>
              <w:t>追责情形依据</w:t>
            </w:r>
          </w:p>
        </w:tc>
        <w:tc>
          <w:tcPr>
            <w:tcW w:w="1937" w:type="dxa"/>
            <w:noWrap w:val="0"/>
            <w:vAlign w:val="center"/>
          </w:tcPr>
          <w:p w14:paraId="4A30478B">
            <w:pPr>
              <w:spacing w:line="600" w:lineRule="exact"/>
              <w:jc w:val="center"/>
              <w:rPr>
                <w:rFonts w:ascii="黑体" w:hAnsi="黑体" w:eastAsia="黑体"/>
                <w:sz w:val="28"/>
              </w:rPr>
            </w:pPr>
            <w:r>
              <w:rPr>
                <w:rFonts w:hint="eastAsia" w:ascii="黑体" w:hAnsi="黑体" w:eastAsia="黑体"/>
                <w:sz w:val="28"/>
              </w:rPr>
              <w:t>备注</w:t>
            </w:r>
          </w:p>
        </w:tc>
      </w:tr>
      <w:tr w14:paraId="1E9B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58B5E7FF">
            <w:pPr>
              <w:spacing w:line="600" w:lineRule="exact"/>
              <w:jc w:val="center"/>
              <w:rPr>
                <w:rFonts w:hint="default" w:ascii="仿宋_GB2312" w:eastAsia="仿宋_GB2312"/>
                <w:sz w:val="20"/>
                <w:szCs w:val="20"/>
                <w:lang w:val="en-US" w:eastAsia="zh-CN"/>
              </w:rPr>
            </w:pPr>
            <w:r>
              <w:rPr>
                <w:rFonts w:hint="eastAsia" w:ascii="仿宋_GB2312"/>
                <w:sz w:val="20"/>
                <w:szCs w:val="20"/>
                <w:lang w:val="en-US" w:eastAsia="zh-CN"/>
              </w:rPr>
              <w:t>1</w:t>
            </w:r>
          </w:p>
        </w:tc>
        <w:tc>
          <w:tcPr>
            <w:tcW w:w="1762" w:type="dxa"/>
            <w:noWrap w:val="0"/>
            <w:vAlign w:val="center"/>
          </w:tcPr>
          <w:p w14:paraId="2CAF8AD2">
            <w:pPr>
              <w:keepNext w:val="0"/>
              <w:keepLines w:val="0"/>
              <w:widowControl/>
              <w:suppressLineNumbers w:val="0"/>
              <w:jc w:val="center"/>
              <w:textAlignment w:val="center"/>
              <w:rPr>
                <w:rFonts w:ascii="仿宋_GB2312"/>
                <w:sz w:val="20"/>
                <w:szCs w:val="20"/>
              </w:rPr>
            </w:pPr>
            <w:r>
              <w:rPr>
                <w:rFonts w:hint="eastAsia" w:ascii="仿宋" w:hAnsi="仿宋" w:eastAsia="仿宋" w:cs="仿宋"/>
                <w:i w:val="0"/>
                <w:iCs w:val="0"/>
                <w:color w:val="000000"/>
                <w:kern w:val="0"/>
                <w:sz w:val="20"/>
                <w:szCs w:val="20"/>
                <w:u w:val="none"/>
                <w:lang w:val="en-US" w:eastAsia="zh-CN" w:bidi="ar"/>
              </w:rPr>
              <w:t>宗教活动场所筹备设立审批</w:t>
            </w:r>
          </w:p>
        </w:tc>
        <w:tc>
          <w:tcPr>
            <w:tcW w:w="4600" w:type="dxa"/>
            <w:noWrap w:val="0"/>
            <w:vAlign w:val="center"/>
          </w:tcPr>
          <w:p w14:paraId="169B2B39">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0D98BA0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190CFB0B">
            <w:pPr>
              <w:spacing w:line="600" w:lineRule="exact"/>
              <w:jc w:val="center"/>
              <w:rPr>
                <w:rFonts w:ascii="仿宋_GB2312"/>
              </w:rPr>
            </w:pPr>
          </w:p>
        </w:tc>
      </w:tr>
      <w:tr w14:paraId="1EEE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20179C4F">
            <w:pPr>
              <w:spacing w:line="600" w:lineRule="exact"/>
              <w:jc w:val="center"/>
              <w:rPr>
                <w:rFonts w:hint="default" w:ascii="仿宋_GB2312"/>
                <w:sz w:val="20"/>
                <w:szCs w:val="20"/>
                <w:lang w:val="en-US" w:eastAsia="zh-CN"/>
              </w:rPr>
            </w:pPr>
            <w:r>
              <w:rPr>
                <w:rFonts w:hint="eastAsia" w:ascii="仿宋_GB2312"/>
                <w:sz w:val="20"/>
                <w:szCs w:val="20"/>
                <w:lang w:val="en-US" w:eastAsia="zh-CN"/>
              </w:rPr>
              <w:t>2</w:t>
            </w:r>
          </w:p>
        </w:tc>
        <w:tc>
          <w:tcPr>
            <w:tcW w:w="1762" w:type="dxa"/>
            <w:noWrap w:val="0"/>
            <w:vAlign w:val="center"/>
          </w:tcPr>
          <w:p w14:paraId="625444D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宗教活动设立、变更、注销登记</w:t>
            </w:r>
          </w:p>
        </w:tc>
        <w:tc>
          <w:tcPr>
            <w:tcW w:w="4600" w:type="dxa"/>
            <w:noWrap w:val="0"/>
            <w:vAlign w:val="center"/>
          </w:tcPr>
          <w:p w14:paraId="3ACB711F">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0C41B770">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AB9632C">
            <w:pPr>
              <w:spacing w:line="600" w:lineRule="exact"/>
              <w:jc w:val="center"/>
              <w:rPr>
                <w:rFonts w:ascii="仿宋_GB2312"/>
              </w:rPr>
            </w:pPr>
          </w:p>
        </w:tc>
      </w:tr>
      <w:tr w14:paraId="2EC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78483630">
            <w:pPr>
              <w:spacing w:line="600" w:lineRule="exact"/>
              <w:jc w:val="center"/>
              <w:rPr>
                <w:rFonts w:hint="default" w:ascii="仿宋_GB2312"/>
                <w:sz w:val="20"/>
                <w:szCs w:val="20"/>
                <w:lang w:val="en-US" w:eastAsia="zh-CN"/>
              </w:rPr>
            </w:pPr>
            <w:r>
              <w:rPr>
                <w:rFonts w:hint="eastAsia" w:ascii="仿宋_GB2312"/>
                <w:sz w:val="20"/>
                <w:szCs w:val="20"/>
                <w:lang w:val="en-US" w:eastAsia="zh-CN"/>
              </w:rPr>
              <w:t>3</w:t>
            </w:r>
          </w:p>
        </w:tc>
        <w:tc>
          <w:tcPr>
            <w:tcW w:w="1762" w:type="dxa"/>
            <w:noWrap w:val="0"/>
            <w:vAlign w:val="center"/>
          </w:tcPr>
          <w:p w14:paraId="34B6AF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宗教活动场所内改建或者新建建筑物许可</w:t>
            </w:r>
          </w:p>
        </w:tc>
        <w:tc>
          <w:tcPr>
            <w:tcW w:w="4600" w:type="dxa"/>
            <w:noWrap w:val="0"/>
            <w:vAlign w:val="center"/>
          </w:tcPr>
          <w:p w14:paraId="11391591">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6835158C">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7C828930">
            <w:pPr>
              <w:spacing w:line="600" w:lineRule="exact"/>
              <w:jc w:val="center"/>
              <w:rPr>
                <w:rFonts w:ascii="仿宋_GB2312"/>
              </w:rPr>
            </w:pPr>
          </w:p>
        </w:tc>
      </w:tr>
      <w:tr w14:paraId="6B85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3C033130">
            <w:pPr>
              <w:spacing w:line="600" w:lineRule="exact"/>
              <w:jc w:val="center"/>
              <w:rPr>
                <w:rFonts w:hint="eastAsia" w:ascii="仿宋_GB2312" w:eastAsia="仿宋_GB2312"/>
                <w:lang w:val="en-US" w:eastAsia="zh-CN"/>
              </w:rPr>
            </w:pPr>
            <w:r>
              <w:rPr>
                <w:rFonts w:hint="eastAsia" w:ascii="仿宋_GB2312"/>
                <w:lang w:val="en-US" w:eastAsia="zh-CN"/>
              </w:rPr>
              <w:t>4</w:t>
            </w:r>
          </w:p>
        </w:tc>
        <w:tc>
          <w:tcPr>
            <w:tcW w:w="1762" w:type="dxa"/>
            <w:noWrap w:val="0"/>
            <w:vAlign w:val="center"/>
          </w:tcPr>
          <w:p w14:paraId="5E4222C1">
            <w:pPr>
              <w:keepNext w:val="0"/>
              <w:keepLines w:val="0"/>
              <w:widowControl/>
              <w:suppressLineNumbers w:val="0"/>
              <w:jc w:val="center"/>
              <w:textAlignment w:val="center"/>
              <w:rPr>
                <w:rFonts w:ascii="仿宋_GB2312"/>
                <w:sz w:val="20"/>
                <w:szCs w:val="20"/>
              </w:rPr>
            </w:pPr>
            <w:r>
              <w:rPr>
                <w:rFonts w:hint="eastAsia" w:ascii="仿宋" w:hAnsi="仿宋" w:eastAsia="仿宋" w:cs="仿宋"/>
                <w:i w:val="0"/>
                <w:iCs w:val="0"/>
                <w:color w:val="000000"/>
                <w:kern w:val="0"/>
                <w:sz w:val="20"/>
                <w:szCs w:val="20"/>
                <w:u w:val="none"/>
                <w:lang w:val="en-US" w:eastAsia="zh-CN" w:bidi="ar"/>
              </w:rPr>
              <w:t>宗教临时活动地点审批</w:t>
            </w:r>
          </w:p>
        </w:tc>
        <w:tc>
          <w:tcPr>
            <w:tcW w:w="4600" w:type="dxa"/>
            <w:noWrap w:val="0"/>
            <w:vAlign w:val="center"/>
          </w:tcPr>
          <w:p w14:paraId="683ADD1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682E3720">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00DD2A1F">
            <w:pPr>
              <w:spacing w:line="600" w:lineRule="exact"/>
              <w:jc w:val="center"/>
              <w:rPr>
                <w:rFonts w:ascii="仿宋_GB2312"/>
              </w:rPr>
            </w:pPr>
          </w:p>
        </w:tc>
      </w:tr>
      <w:tr w14:paraId="58BC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61991FE0">
            <w:pPr>
              <w:spacing w:line="600" w:lineRule="exact"/>
              <w:jc w:val="center"/>
              <w:rPr>
                <w:rFonts w:hint="eastAsia" w:ascii="仿宋_GB2312" w:eastAsia="仿宋_GB2312"/>
                <w:lang w:val="en-US" w:eastAsia="zh-CN"/>
              </w:rPr>
            </w:pPr>
            <w:r>
              <w:rPr>
                <w:rFonts w:hint="eastAsia" w:ascii="仿宋_GB2312"/>
                <w:lang w:val="en-US" w:eastAsia="zh-CN"/>
              </w:rPr>
              <w:t>5</w:t>
            </w:r>
          </w:p>
        </w:tc>
        <w:tc>
          <w:tcPr>
            <w:tcW w:w="1762" w:type="dxa"/>
            <w:noWrap w:val="0"/>
            <w:vAlign w:val="center"/>
          </w:tcPr>
          <w:p w14:paraId="74BE7A95">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宗教团体、宗教院校接受境外捐赠的审批</w:t>
            </w:r>
          </w:p>
        </w:tc>
        <w:tc>
          <w:tcPr>
            <w:tcW w:w="4600" w:type="dxa"/>
            <w:noWrap w:val="0"/>
            <w:vAlign w:val="center"/>
          </w:tcPr>
          <w:p w14:paraId="0A8A6960">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05FDA490">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6D877B8A">
            <w:pPr>
              <w:spacing w:line="600" w:lineRule="exact"/>
              <w:jc w:val="center"/>
              <w:rPr>
                <w:rFonts w:ascii="仿宋_GB2312"/>
              </w:rPr>
            </w:pPr>
          </w:p>
        </w:tc>
      </w:tr>
      <w:tr w14:paraId="0919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5E149378">
            <w:pPr>
              <w:spacing w:line="600" w:lineRule="exact"/>
              <w:jc w:val="center"/>
              <w:rPr>
                <w:rFonts w:hint="eastAsia" w:ascii="仿宋_GB2312" w:eastAsia="仿宋_GB2312"/>
                <w:lang w:val="en-US" w:eastAsia="zh-CN"/>
              </w:rPr>
            </w:pPr>
            <w:r>
              <w:rPr>
                <w:rFonts w:hint="eastAsia" w:ascii="仿宋_GB2312"/>
                <w:lang w:val="en-US" w:eastAsia="zh-CN"/>
              </w:rPr>
              <w:t>6</w:t>
            </w:r>
          </w:p>
        </w:tc>
        <w:tc>
          <w:tcPr>
            <w:tcW w:w="1762" w:type="dxa"/>
            <w:noWrap w:val="0"/>
            <w:vAlign w:val="center"/>
          </w:tcPr>
          <w:p w14:paraId="231EEC4D">
            <w:pPr>
              <w:keepNext w:val="0"/>
              <w:keepLines w:val="0"/>
              <w:widowControl/>
              <w:suppressLineNumbers w:val="0"/>
              <w:jc w:val="center"/>
              <w:textAlignment w:val="center"/>
              <w:rPr>
                <w:rFonts w:ascii="仿宋_GB2312"/>
              </w:rPr>
            </w:pPr>
            <w:r>
              <w:rPr>
                <w:rFonts w:hint="eastAsia" w:ascii="仿宋" w:hAnsi="仿宋" w:eastAsia="仿宋" w:cs="仿宋"/>
                <w:color w:val="000000"/>
                <w:sz w:val="24"/>
              </w:rPr>
              <w:t>宗教团体成立、变更、注销前审批</w:t>
            </w:r>
          </w:p>
        </w:tc>
        <w:tc>
          <w:tcPr>
            <w:tcW w:w="4600" w:type="dxa"/>
            <w:noWrap w:val="0"/>
            <w:vAlign w:val="center"/>
          </w:tcPr>
          <w:p w14:paraId="390F8EB0">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748B4B9D">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71C98FEB">
            <w:pPr>
              <w:spacing w:line="600" w:lineRule="exact"/>
              <w:jc w:val="center"/>
              <w:rPr>
                <w:rFonts w:ascii="仿宋_GB2312"/>
              </w:rPr>
            </w:pPr>
          </w:p>
        </w:tc>
      </w:tr>
      <w:tr w14:paraId="0AFC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659083ED">
            <w:pPr>
              <w:spacing w:line="600" w:lineRule="exact"/>
              <w:jc w:val="center"/>
              <w:rPr>
                <w:rFonts w:hint="default" w:ascii="仿宋_GB2312"/>
                <w:lang w:val="en-US" w:eastAsia="zh-CN"/>
              </w:rPr>
            </w:pPr>
            <w:r>
              <w:rPr>
                <w:rFonts w:hint="eastAsia" w:ascii="仿宋_GB2312"/>
                <w:lang w:val="en-US" w:eastAsia="zh-CN"/>
              </w:rPr>
              <w:t>7</w:t>
            </w:r>
          </w:p>
        </w:tc>
        <w:tc>
          <w:tcPr>
            <w:tcW w:w="1762" w:type="dxa"/>
            <w:noWrap w:val="0"/>
            <w:vAlign w:val="center"/>
          </w:tcPr>
          <w:p w14:paraId="109528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4"/>
                <w:szCs w:val="24"/>
                <w:lang w:val="en-US" w:eastAsia="zh-CN"/>
              </w:rPr>
              <w:t>民族成份变更</w:t>
            </w:r>
          </w:p>
        </w:tc>
        <w:tc>
          <w:tcPr>
            <w:tcW w:w="4600" w:type="dxa"/>
            <w:noWrap w:val="0"/>
            <w:vAlign w:val="center"/>
          </w:tcPr>
          <w:p w14:paraId="3B0B4A37">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4377FF4A">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16C561A5">
            <w:pPr>
              <w:spacing w:line="600" w:lineRule="exact"/>
              <w:jc w:val="center"/>
              <w:rPr>
                <w:rFonts w:ascii="仿宋_GB2312"/>
              </w:rPr>
            </w:pPr>
          </w:p>
        </w:tc>
      </w:tr>
      <w:tr w14:paraId="05E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17294703">
            <w:pPr>
              <w:spacing w:line="600" w:lineRule="exact"/>
              <w:jc w:val="center"/>
              <w:rPr>
                <w:rFonts w:hint="default" w:ascii="仿宋_GB2312" w:eastAsia="仿宋_GB2312"/>
                <w:lang w:val="en-US" w:eastAsia="zh-CN"/>
              </w:rPr>
            </w:pPr>
            <w:r>
              <w:rPr>
                <w:rFonts w:hint="eastAsia" w:ascii="仿宋_GB2312"/>
                <w:lang w:val="en-US" w:eastAsia="zh-CN"/>
              </w:rPr>
              <w:t>8</w:t>
            </w:r>
          </w:p>
        </w:tc>
        <w:tc>
          <w:tcPr>
            <w:tcW w:w="1762" w:type="dxa"/>
            <w:noWrap w:val="0"/>
            <w:vAlign w:val="center"/>
          </w:tcPr>
          <w:p w14:paraId="6F1FF06F">
            <w:pPr>
              <w:keepNext w:val="0"/>
              <w:keepLines w:val="0"/>
              <w:widowControl/>
              <w:suppressLineNumbers w:val="0"/>
              <w:jc w:val="center"/>
              <w:textAlignment w:val="center"/>
              <w:rPr>
                <w:rFonts w:ascii="仿宋_GB2312"/>
              </w:rPr>
            </w:pPr>
            <w:r>
              <w:rPr>
                <w:rFonts w:hint="eastAsia" w:ascii="仿宋_GB2312"/>
                <w:sz w:val="20"/>
                <w:szCs w:val="20"/>
                <w:lang w:val="en-US" w:eastAsia="zh-CN"/>
              </w:rPr>
              <w:t>宗教教职人员认定备案、</w:t>
            </w:r>
          </w:p>
        </w:tc>
        <w:tc>
          <w:tcPr>
            <w:tcW w:w="4600" w:type="dxa"/>
            <w:noWrap w:val="0"/>
            <w:vAlign w:val="center"/>
          </w:tcPr>
          <w:p w14:paraId="5D9B418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739386F6">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55D1A2A3">
            <w:pPr>
              <w:spacing w:line="600" w:lineRule="exact"/>
              <w:jc w:val="center"/>
              <w:rPr>
                <w:rFonts w:ascii="仿宋_GB2312"/>
              </w:rPr>
            </w:pPr>
          </w:p>
        </w:tc>
      </w:tr>
      <w:tr w14:paraId="5A5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6A963D43">
            <w:pPr>
              <w:spacing w:line="600" w:lineRule="exact"/>
              <w:jc w:val="center"/>
              <w:rPr>
                <w:rFonts w:hint="eastAsia" w:ascii="仿宋_GB2312" w:eastAsia="仿宋_GB2312"/>
                <w:lang w:val="en-US" w:eastAsia="zh-CN"/>
              </w:rPr>
            </w:pPr>
            <w:r>
              <w:rPr>
                <w:rFonts w:hint="eastAsia" w:ascii="仿宋_GB2312"/>
                <w:lang w:val="en-US" w:eastAsia="zh-CN"/>
              </w:rPr>
              <w:t>9</w:t>
            </w:r>
          </w:p>
        </w:tc>
        <w:tc>
          <w:tcPr>
            <w:tcW w:w="1762" w:type="dxa"/>
            <w:noWrap w:val="0"/>
            <w:vAlign w:val="center"/>
          </w:tcPr>
          <w:p w14:paraId="3DA5AB1C">
            <w:pPr>
              <w:keepNext w:val="0"/>
              <w:keepLines w:val="0"/>
              <w:widowControl/>
              <w:suppressLineNumbers w:val="0"/>
              <w:jc w:val="center"/>
              <w:textAlignment w:val="center"/>
              <w:rPr>
                <w:rFonts w:ascii="仿宋_GB2312"/>
              </w:rPr>
            </w:pPr>
            <w:r>
              <w:rPr>
                <w:rFonts w:hint="eastAsia" w:ascii="仿宋_GB2312"/>
                <w:sz w:val="20"/>
                <w:szCs w:val="20"/>
                <w:lang w:val="en-US" w:eastAsia="zh-CN"/>
              </w:rPr>
              <w:t>担任或离任宗教活动场所主要教职备案</w:t>
            </w:r>
          </w:p>
        </w:tc>
        <w:tc>
          <w:tcPr>
            <w:tcW w:w="4600" w:type="dxa"/>
            <w:noWrap w:val="0"/>
            <w:vAlign w:val="center"/>
          </w:tcPr>
          <w:p w14:paraId="389FCF6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p>
        </w:tc>
        <w:tc>
          <w:tcPr>
            <w:tcW w:w="4538" w:type="dxa"/>
            <w:noWrap w:val="0"/>
            <w:vAlign w:val="center"/>
          </w:tcPr>
          <w:p w14:paraId="7E3885D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中华人民共和国行政许可法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3B97751">
            <w:pPr>
              <w:spacing w:line="600" w:lineRule="exact"/>
              <w:jc w:val="center"/>
              <w:rPr>
                <w:rFonts w:ascii="仿宋_GB2312"/>
              </w:rPr>
            </w:pPr>
          </w:p>
        </w:tc>
      </w:tr>
      <w:tr w14:paraId="5DD3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68421056">
            <w:pPr>
              <w:spacing w:line="600" w:lineRule="exact"/>
              <w:jc w:val="center"/>
              <w:rPr>
                <w:rFonts w:hint="default" w:ascii="仿宋_GB2312" w:eastAsia="仿宋_GB2312"/>
                <w:lang w:val="en-US" w:eastAsia="zh-CN"/>
              </w:rPr>
            </w:pPr>
            <w:r>
              <w:rPr>
                <w:rFonts w:hint="eastAsia" w:ascii="仿宋_GB2312"/>
                <w:lang w:val="en-US" w:eastAsia="zh-CN"/>
              </w:rPr>
              <w:t>10</w:t>
            </w:r>
          </w:p>
        </w:tc>
        <w:tc>
          <w:tcPr>
            <w:tcW w:w="1762" w:type="dxa"/>
            <w:noWrap w:val="0"/>
            <w:vAlign w:val="center"/>
          </w:tcPr>
          <w:p w14:paraId="561D06E2">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对宗教团体、宗教活动场所主办的大型宗教活动过程中发生危害国家安全、公共安全或者严重破坏社会秩序情况的或者擅自举行大型宗教活动的行为的处罚</w:t>
            </w:r>
          </w:p>
        </w:tc>
        <w:tc>
          <w:tcPr>
            <w:tcW w:w="4600" w:type="dxa"/>
            <w:noWrap w:val="0"/>
            <w:vAlign w:val="center"/>
          </w:tcPr>
          <w:p w14:paraId="0C3BF1F1">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86CCD32">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FC21E3C">
            <w:pPr>
              <w:spacing w:line="600" w:lineRule="exact"/>
              <w:jc w:val="center"/>
              <w:rPr>
                <w:rFonts w:ascii="仿宋_GB2312"/>
              </w:rPr>
            </w:pPr>
          </w:p>
        </w:tc>
      </w:tr>
      <w:tr w14:paraId="0106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4BE3AF93">
            <w:pPr>
              <w:spacing w:line="600" w:lineRule="exact"/>
              <w:jc w:val="center"/>
              <w:rPr>
                <w:rFonts w:hint="default" w:ascii="仿宋_GB2312" w:eastAsia="仿宋_GB2312"/>
                <w:lang w:val="en-US" w:eastAsia="zh-CN"/>
              </w:rPr>
            </w:pPr>
            <w:r>
              <w:rPr>
                <w:rFonts w:hint="eastAsia" w:ascii="仿宋_GB2312"/>
                <w:lang w:val="en-US" w:eastAsia="zh-CN"/>
              </w:rPr>
              <w:t>11</w:t>
            </w:r>
          </w:p>
        </w:tc>
        <w:tc>
          <w:tcPr>
            <w:tcW w:w="1762" w:type="dxa"/>
            <w:noWrap w:val="0"/>
            <w:vAlign w:val="center"/>
          </w:tcPr>
          <w:p w14:paraId="13574060">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对宗教团体、宗教活动场未按规定办理变更登记或者备案手续，违背宗教的独立自主自办原则、违反国家有关规定接受境内外捐赠、拒不接受行政管理机关依法实施的监督管理的行为的处罚</w:t>
            </w:r>
          </w:p>
        </w:tc>
        <w:tc>
          <w:tcPr>
            <w:tcW w:w="4600" w:type="dxa"/>
            <w:noWrap w:val="0"/>
            <w:vAlign w:val="center"/>
          </w:tcPr>
          <w:p w14:paraId="71460CBF">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1AD7DF37">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1CBF1CBF">
            <w:pPr>
              <w:spacing w:line="600" w:lineRule="exact"/>
              <w:jc w:val="center"/>
              <w:rPr>
                <w:rFonts w:ascii="仿宋_GB2312"/>
              </w:rPr>
            </w:pPr>
          </w:p>
        </w:tc>
      </w:tr>
      <w:tr w14:paraId="66DC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5E351233">
            <w:pPr>
              <w:spacing w:line="600" w:lineRule="exact"/>
              <w:jc w:val="center"/>
              <w:rPr>
                <w:rFonts w:hint="default" w:ascii="仿宋_GB2312" w:eastAsia="仿宋_GB2312"/>
                <w:lang w:val="en-US" w:eastAsia="zh-CN"/>
              </w:rPr>
            </w:pPr>
            <w:r>
              <w:rPr>
                <w:rFonts w:hint="eastAsia" w:ascii="仿宋_GB2312"/>
                <w:lang w:val="en-US" w:eastAsia="zh-CN"/>
              </w:rPr>
              <w:t>12</w:t>
            </w:r>
          </w:p>
        </w:tc>
        <w:tc>
          <w:tcPr>
            <w:tcW w:w="1762" w:type="dxa"/>
            <w:noWrap w:val="0"/>
            <w:vAlign w:val="center"/>
          </w:tcPr>
          <w:p w14:paraId="329A0722">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对临时活动地点违反《宗教事务条例》相关规定的处罚</w:t>
            </w:r>
          </w:p>
        </w:tc>
        <w:tc>
          <w:tcPr>
            <w:tcW w:w="4600" w:type="dxa"/>
            <w:noWrap w:val="0"/>
            <w:vAlign w:val="center"/>
          </w:tcPr>
          <w:p w14:paraId="3E76DAC6">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7D9C2CF4">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74B7E5C7">
            <w:pPr>
              <w:spacing w:line="600" w:lineRule="exact"/>
              <w:jc w:val="center"/>
              <w:rPr>
                <w:rFonts w:ascii="仿宋_GB2312"/>
              </w:rPr>
            </w:pPr>
          </w:p>
        </w:tc>
      </w:tr>
      <w:tr w14:paraId="01BB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26B3F9E9">
            <w:pPr>
              <w:spacing w:line="600" w:lineRule="exact"/>
              <w:jc w:val="center"/>
              <w:rPr>
                <w:rFonts w:hint="default" w:ascii="仿宋_GB2312" w:eastAsia="仿宋_GB2312"/>
                <w:lang w:val="en-US" w:eastAsia="zh-CN"/>
              </w:rPr>
            </w:pPr>
            <w:r>
              <w:rPr>
                <w:rFonts w:hint="eastAsia" w:ascii="仿宋_GB2312"/>
                <w:lang w:val="en-US" w:eastAsia="zh-CN"/>
              </w:rPr>
              <w:t>13</w:t>
            </w:r>
          </w:p>
        </w:tc>
        <w:tc>
          <w:tcPr>
            <w:tcW w:w="1762" w:type="dxa"/>
            <w:noWrap w:val="0"/>
            <w:vAlign w:val="center"/>
          </w:tcPr>
          <w:p w14:paraId="542E79EF">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宗教活动场所未建立健全人员、财务、资产、会计、治安、消防、文物保护、卫生防疫等管理制度，或者管理制度不符合要求的；将用于宗教活动的房屋、构筑物及其附属的宗教教职人员生活用房转让、抵押或者作为实物投资；场所内发生重大事故、重大事件未及时报告或造成严重后果等行为的处罚</w:t>
            </w:r>
          </w:p>
        </w:tc>
        <w:tc>
          <w:tcPr>
            <w:tcW w:w="4600" w:type="dxa"/>
            <w:noWrap w:val="0"/>
            <w:vAlign w:val="center"/>
          </w:tcPr>
          <w:p w14:paraId="0964E1C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69587900">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0AA13D07">
            <w:pPr>
              <w:spacing w:line="600" w:lineRule="exact"/>
              <w:jc w:val="center"/>
              <w:rPr>
                <w:rFonts w:ascii="仿宋_GB2312"/>
              </w:rPr>
            </w:pPr>
          </w:p>
        </w:tc>
      </w:tr>
      <w:tr w14:paraId="06AD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09414E55">
            <w:pPr>
              <w:spacing w:line="600" w:lineRule="exact"/>
              <w:jc w:val="center"/>
              <w:rPr>
                <w:rFonts w:hint="default" w:ascii="仿宋_GB2312" w:eastAsia="仿宋_GB2312"/>
                <w:lang w:val="en-US" w:eastAsia="zh-CN"/>
              </w:rPr>
            </w:pPr>
            <w:r>
              <w:rPr>
                <w:rFonts w:hint="eastAsia" w:ascii="仿宋_GB2312"/>
                <w:lang w:val="en-US" w:eastAsia="zh-CN"/>
              </w:rPr>
              <w:t>14</w:t>
            </w:r>
          </w:p>
        </w:tc>
        <w:tc>
          <w:tcPr>
            <w:tcW w:w="1762" w:type="dxa"/>
            <w:noWrap w:val="0"/>
            <w:vAlign w:val="center"/>
          </w:tcPr>
          <w:p w14:paraId="6B7F7123">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对宗教团体、宗教活动场所违反国家有关财务、会计、资产、税收管理规定的行为的处罚</w:t>
            </w:r>
          </w:p>
        </w:tc>
        <w:tc>
          <w:tcPr>
            <w:tcW w:w="4600" w:type="dxa"/>
            <w:noWrap w:val="0"/>
            <w:vAlign w:val="center"/>
          </w:tcPr>
          <w:p w14:paraId="181E8AD7">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DD6696E">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3B32CF24">
            <w:pPr>
              <w:spacing w:line="600" w:lineRule="exact"/>
              <w:jc w:val="center"/>
              <w:rPr>
                <w:rFonts w:ascii="仿宋_GB2312"/>
              </w:rPr>
            </w:pPr>
          </w:p>
        </w:tc>
      </w:tr>
      <w:tr w14:paraId="3D6B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3A695352">
            <w:pPr>
              <w:spacing w:line="600" w:lineRule="exact"/>
              <w:jc w:val="center"/>
              <w:rPr>
                <w:rFonts w:hint="default" w:ascii="仿宋_GB2312" w:eastAsia="仿宋_GB2312"/>
                <w:lang w:val="en-US" w:eastAsia="zh-CN"/>
              </w:rPr>
            </w:pPr>
            <w:r>
              <w:rPr>
                <w:rFonts w:hint="eastAsia" w:ascii="仿宋_GB2312"/>
                <w:lang w:val="en-US" w:eastAsia="zh-CN"/>
              </w:rPr>
              <w:t>15</w:t>
            </w:r>
          </w:p>
        </w:tc>
        <w:tc>
          <w:tcPr>
            <w:tcW w:w="1762" w:type="dxa"/>
            <w:noWrap w:val="0"/>
            <w:vAlign w:val="center"/>
          </w:tcPr>
          <w:p w14:paraId="62C1F341">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对擅自设立宗教活动场所的，宗教活动场所已被撤销登记或者吊销登记证书仍然进行宗教活动的处罚</w:t>
            </w:r>
          </w:p>
        </w:tc>
        <w:tc>
          <w:tcPr>
            <w:tcW w:w="4600" w:type="dxa"/>
            <w:noWrap w:val="0"/>
            <w:vAlign w:val="center"/>
          </w:tcPr>
          <w:p w14:paraId="61B353D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2A2A31E9">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5686AE0">
            <w:pPr>
              <w:spacing w:line="600" w:lineRule="exact"/>
              <w:jc w:val="center"/>
              <w:rPr>
                <w:rFonts w:ascii="仿宋_GB2312"/>
              </w:rPr>
            </w:pPr>
          </w:p>
        </w:tc>
      </w:tr>
      <w:tr w14:paraId="7DDE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0880E102">
            <w:pPr>
              <w:spacing w:line="600" w:lineRule="exact"/>
              <w:jc w:val="center"/>
              <w:rPr>
                <w:rFonts w:hint="default" w:ascii="仿宋_GB2312" w:eastAsia="仿宋_GB2312"/>
                <w:lang w:val="en-US" w:eastAsia="zh-CN"/>
              </w:rPr>
            </w:pPr>
            <w:r>
              <w:rPr>
                <w:rFonts w:hint="eastAsia" w:ascii="仿宋_GB2312"/>
                <w:lang w:val="en-US" w:eastAsia="zh-CN"/>
              </w:rPr>
              <w:t>16</w:t>
            </w:r>
          </w:p>
        </w:tc>
        <w:tc>
          <w:tcPr>
            <w:tcW w:w="1762" w:type="dxa"/>
            <w:noWrap w:val="0"/>
            <w:vAlign w:val="center"/>
          </w:tcPr>
          <w:p w14:paraId="6F84FF69">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对非宗教团体、非宗教活动场所、非指定的临时活动地点组织、举办宗教活动，接受宗教性捐赠的行为的处罚</w:t>
            </w:r>
          </w:p>
        </w:tc>
        <w:tc>
          <w:tcPr>
            <w:tcW w:w="4600" w:type="dxa"/>
            <w:noWrap w:val="0"/>
            <w:vAlign w:val="center"/>
          </w:tcPr>
          <w:p w14:paraId="301F10C2">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76328C6A">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3B15D04B">
            <w:pPr>
              <w:spacing w:line="600" w:lineRule="exact"/>
              <w:jc w:val="center"/>
              <w:rPr>
                <w:rFonts w:ascii="仿宋_GB2312"/>
              </w:rPr>
            </w:pPr>
          </w:p>
        </w:tc>
      </w:tr>
      <w:tr w14:paraId="288F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0213083B">
            <w:pPr>
              <w:spacing w:line="600" w:lineRule="exact"/>
              <w:jc w:val="center"/>
              <w:rPr>
                <w:rFonts w:hint="default" w:ascii="仿宋_GB2312" w:eastAsia="仿宋_GB2312"/>
                <w:lang w:val="en-US" w:eastAsia="zh-CN"/>
              </w:rPr>
            </w:pPr>
            <w:r>
              <w:rPr>
                <w:rFonts w:hint="eastAsia" w:ascii="仿宋_GB2312"/>
                <w:lang w:val="en-US" w:eastAsia="zh-CN"/>
              </w:rPr>
              <w:t>17</w:t>
            </w:r>
          </w:p>
        </w:tc>
        <w:tc>
          <w:tcPr>
            <w:tcW w:w="1762" w:type="dxa"/>
            <w:noWrap w:val="0"/>
            <w:vAlign w:val="center"/>
          </w:tcPr>
          <w:p w14:paraId="0752A05D">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对擅自组织公民出境参加宗教方面的培训、会议、朝觐等活动的，或者擅自开展宗教教育培训的处罚</w:t>
            </w:r>
          </w:p>
        </w:tc>
        <w:tc>
          <w:tcPr>
            <w:tcW w:w="4600" w:type="dxa"/>
            <w:noWrap w:val="0"/>
            <w:vAlign w:val="center"/>
          </w:tcPr>
          <w:p w14:paraId="3024A32A">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6F95DB4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527C9B2E">
            <w:pPr>
              <w:spacing w:line="600" w:lineRule="exact"/>
              <w:jc w:val="center"/>
              <w:rPr>
                <w:rFonts w:ascii="仿宋_GB2312"/>
              </w:rPr>
            </w:pPr>
          </w:p>
        </w:tc>
      </w:tr>
      <w:tr w14:paraId="25C9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36663571">
            <w:pPr>
              <w:spacing w:line="600" w:lineRule="exact"/>
              <w:jc w:val="center"/>
              <w:rPr>
                <w:rFonts w:hint="default" w:ascii="仿宋_GB2312" w:eastAsia="仿宋_GB2312"/>
                <w:lang w:val="en-US" w:eastAsia="zh-CN"/>
              </w:rPr>
            </w:pPr>
            <w:r>
              <w:rPr>
                <w:rFonts w:hint="eastAsia" w:ascii="仿宋_GB2312"/>
                <w:lang w:val="en-US" w:eastAsia="zh-CN"/>
              </w:rPr>
              <w:t>18</w:t>
            </w:r>
          </w:p>
        </w:tc>
        <w:tc>
          <w:tcPr>
            <w:tcW w:w="1762" w:type="dxa"/>
            <w:noWrap w:val="0"/>
            <w:vAlign w:val="center"/>
          </w:tcPr>
          <w:p w14:paraId="75357D90">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对在宗教院校以外的学校及其他教育培训机构传教、举行宗教活动、成立宗教组织、设立宗教活动场所的行为的处罚</w:t>
            </w:r>
          </w:p>
        </w:tc>
        <w:tc>
          <w:tcPr>
            <w:tcW w:w="4600" w:type="dxa"/>
            <w:noWrap w:val="0"/>
            <w:vAlign w:val="center"/>
          </w:tcPr>
          <w:p w14:paraId="5E4FB468">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7A46A9DF">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75598255">
            <w:pPr>
              <w:spacing w:line="600" w:lineRule="exact"/>
              <w:jc w:val="center"/>
              <w:rPr>
                <w:rFonts w:ascii="仿宋_GB2312"/>
              </w:rPr>
            </w:pPr>
          </w:p>
        </w:tc>
      </w:tr>
      <w:tr w14:paraId="1958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08F68453">
            <w:pPr>
              <w:spacing w:line="600" w:lineRule="exact"/>
              <w:jc w:val="center"/>
              <w:rPr>
                <w:rFonts w:hint="default" w:ascii="仿宋_GB2312" w:eastAsia="仿宋_GB2312"/>
                <w:lang w:val="en-US" w:eastAsia="zh-CN"/>
              </w:rPr>
            </w:pPr>
            <w:r>
              <w:rPr>
                <w:rFonts w:hint="eastAsia" w:ascii="仿宋_GB2312"/>
                <w:lang w:val="en-US" w:eastAsia="zh-CN"/>
              </w:rPr>
              <w:t>19</w:t>
            </w:r>
          </w:p>
        </w:tc>
        <w:tc>
          <w:tcPr>
            <w:tcW w:w="1762" w:type="dxa"/>
            <w:noWrap w:val="0"/>
            <w:vAlign w:val="center"/>
          </w:tcPr>
          <w:p w14:paraId="7BB510DA">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对为违法宗教活动提供条件的处罚</w:t>
            </w:r>
          </w:p>
        </w:tc>
        <w:tc>
          <w:tcPr>
            <w:tcW w:w="4600" w:type="dxa"/>
            <w:noWrap w:val="0"/>
            <w:vAlign w:val="center"/>
          </w:tcPr>
          <w:p w14:paraId="3AF7525A">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3C315104">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4FC0ADEA">
            <w:pPr>
              <w:spacing w:line="600" w:lineRule="exact"/>
              <w:jc w:val="center"/>
              <w:rPr>
                <w:rFonts w:ascii="仿宋_GB2312"/>
              </w:rPr>
            </w:pPr>
          </w:p>
        </w:tc>
      </w:tr>
      <w:tr w14:paraId="1033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12511D66">
            <w:pPr>
              <w:spacing w:line="600" w:lineRule="exact"/>
              <w:jc w:val="center"/>
              <w:rPr>
                <w:rFonts w:hint="default" w:ascii="仿宋_GB2312" w:eastAsia="仿宋_GB2312"/>
                <w:lang w:val="en-US" w:eastAsia="zh-CN"/>
              </w:rPr>
            </w:pPr>
            <w:r>
              <w:rPr>
                <w:rFonts w:hint="eastAsia" w:ascii="仿宋_GB2312"/>
                <w:lang w:val="en-US" w:eastAsia="zh-CN"/>
              </w:rPr>
              <w:t>20</w:t>
            </w:r>
          </w:p>
        </w:tc>
        <w:tc>
          <w:tcPr>
            <w:tcW w:w="1762" w:type="dxa"/>
            <w:noWrap w:val="0"/>
            <w:vAlign w:val="center"/>
          </w:tcPr>
          <w:p w14:paraId="64FED16A">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对违规修建大型露天宗教造像处罚</w:t>
            </w:r>
          </w:p>
        </w:tc>
        <w:tc>
          <w:tcPr>
            <w:tcW w:w="4600" w:type="dxa"/>
            <w:noWrap w:val="0"/>
            <w:vAlign w:val="center"/>
          </w:tcPr>
          <w:p w14:paraId="1C4408E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5CE1765D">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4C64FF4E">
            <w:pPr>
              <w:spacing w:line="600" w:lineRule="exact"/>
              <w:jc w:val="center"/>
              <w:rPr>
                <w:rFonts w:ascii="仿宋_GB2312"/>
              </w:rPr>
            </w:pPr>
          </w:p>
        </w:tc>
      </w:tr>
      <w:tr w14:paraId="656D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039AF3EC">
            <w:pPr>
              <w:spacing w:line="600" w:lineRule="exact"/>
              <w:jc w:val="center"/>
              <w:rPr>
                <w:rFonts w:hint="default" w:ascii="仿宋_GB2312" w:eastAsia="仿宋_GB2312"/>
                <w:lang w:val="en-US" w:eastAsia="zh-CN"/>
              </w:rPr>
            </w:pPr>
            <w:r>
              <w:rPr>
                <w:rFonts w:hint="eastAsia" w:ascii="仿宋_GB2312"/>
                <w:lang w:val="en-US" w:eastAsia="zh-CN"/>
              </w:rPr>
              <w:t>21</w:t>
            </w:r>
          </w:p>
        </w:tc>
        <w:tc>
          <w:tcPr>
            <w:tcW w:w="1762" w:type="dxa"/>
            <w:noWrap w:val="0"/>
            <w:vAlign w:val="center"/>
          </w:tcPr>
          <w:p w14:paraId="630589AB">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对投资、承包经营宗教活动场所或者大型露天宗教造像的处罚</w:t>
            </w:r>
          </w:p>
        </w:tc>
        <w:tc>
          <w:tcPr>
            <w:tcW w:w="4600" w:type="dxa"/>
            <w:noWrap w:val="0"/>
            <w:vAlign w:val="center"/>
          </w:tcPr>
          <w:p w14:paraId="0B11ED9E">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733B8F1">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4683723">
            <w:pPr>
              <w:spacing w:line="600" w:lineRule="exact"/>
              <w:jc w:val="center"/>
              <w:rPr>
                <w:rFonts w:ascii="仿宋_GB2312"/>
              </w:rPr>
            </w:pPr>
          </w:p>
        </w:tc>
      </w:tr>
      <w:tr w14:paraId="2454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7FB1B5D3">
            <w:pPr>
              <w:spacing w:line="600" w:lineRule="exact"/>
              <w:jc w:val="center"/>
              <w:rPr>
                <w:rFonts w:hint="default" w:ascii="仿宋_GB2312" w:eastAsia="仿宋_GB2312"/>
                <w:lang w:val="en-US" w:eastAsia="zh-CN"/>
              </w:rPr>
            </w:pPr>
            <w:r>
              <w:rPr>
                <w:rFonts w:hint="eastAsia" w:ascii="仿宋_GB2312"/>
                <w:lang w:val="en-US" w:eastAsia="zh-CN"/>
              </w:rPr>
              <w:t>22</w:t>
            </w:r>
          </w:p>
        </w:tc>
        <w:tc>
          <w:tcPr>
            <w:tcW w:w="1762" w:type="dxa"/>
            <w:noWrap w:val="0"/>
            <w:vAlign w:val="center"/>
          </w:tcPr>
          <w:p w14:paraId="2C00E1AF">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宗教教职人员宣传、支持、资助宗教极端主义，破坏民族团结、分裂国家和进行恐怖活动或者参与相关活动；受境外势力支配，擅自接收境外宗教团体或者机构委任教职，以及其他违背独立自主自办原则；违反规定接受境内外捐赠；组织、主持未经批准的在宗教活动场所外举行的宗教活动以及其他违反法律、法规、规章的行为处罚</w:t>
            </w:r>
          </w:p>
        </w:tc>
        <w:tc>
          <w:tcPr>
            <w:tcW w:w="4600" w:type="dxa"/>
            <w:noWrap w:val="0"/>
            <w:vAlign w:val="center"/>
          </w:tcPr>
          <w:p w14:paraId="0EF276AF">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7AEF5CCA">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3AE1E4B7">
            <w:pPr>
              <w:spacing w:line="600" w:lineRule="exact"/>
              <w:jc w:val="center"/>
              <w:rPr>
                <w:rFonts w:ascii="仿宋_GB2312"/>
              </w:rPr>
            </w:pPr>
          </w:p>
        </w:tc>
      </w:tr>
      <w:tr w14:paraId="26D3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36AB1308">
            <w:pPr>
              <w:spacing w:line="600" w:lineRule="exact"/>
              <w:jc w:val="center"/>
              <w:rPr>
                <w:rFonts w:hint="default" w:ascii="仿宋_GB2312" w:eastAsia="仿宋_GB2312"/>
                <w:lang w:val="en-US" w:eastAsia="zh-CN"/>
              </w:rPr>
            </w:pPr>
            <w:r>
              <w:rPr>
                <w:rFonts w:hint="eastAsia" w:ascii="仿宋_GB2312"/>
                <w:lang w:val="en-US" w:eastAsia="zh-CN"/>
              </w:rPr>
              <w:t>23</w:t>
            </w:r>
          </w:p>
        </w:tc>
        <w:tc>
          <w:tcPr>
            <w:tcW w:w="1762" w:type="dxa"/>
            <w:noWrap w:val="0"/>
            <w:vAlign w:val="center"/>
          </w:tcPr>
          <w:p w14:paraId="29478EBA">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对假冒宗教教职人员进行宗教活动的处罚</w:t>
            </w:r>
          </w:p>
        </w:tc>
        <w:tc>
          <w:tcPr>
            <w:tcW w:w="4600" w:type="dxa"/>
            <w:noWrap w:val="0"/>
            <w:vAlign w:val="center"/>
          </w:tcPr>
          <w:p w14:paraId="50B29BEB">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448AB0A">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ABC60E2">
            <w:pPr>
              <w:spacing w:line="600" w:lineRule="exact"/>
              <w:jc w:val="center"/>
              <w:rPr>
                <w:rFonts w:ascii="仿宋_GB2312"/>
              </w:rPr>
            </w:pPr>
          </w:p>
        </w:tc>
      </w:tr>
      <w:tr w14:paraId="018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1822885D">
            <w:pPr>
              <w:spacing w:line="600" w:lineRule="exact"/>
              <w:jc w:val="center"/>
              <w:rPr>
                <w:rFonts w:hint="default" w:ascii="仿宋_GB2312" w:eastAsia="仿宋_GB2312"/>
                <w:lang w:val="en-US" w:eastAsia="zh-CN"/>
              </w:rPr>
            </w:pPr>
            <w:r>
              <w:rPr>
                <w:rFonts w:hint="eastAsia" w:ascii="仿宋_GB2312"/>
                <w:lang w:val="en-US" w:eastAsia="zh-CN"/>
              </w:rPr>
              <w:t>24</w:t>
            </w:r>
          </w:p>
        </w:tc>
        <w:tc>
          <w:tcPr>
            <w:tcW w:w="1762" w:type="dxa"/>
            <w:noWrap w:val="0"/>
            <w:vAlign w:val="center"/>
          </w:tcPr>
          <w:p w14:paraId="1D8886AC">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2"/>
                <w:szCs w:val="22"/>
                <w:u w:val="none"/>
                <w:lang w:val="en-US" w:eastAsia="zh-CN" w:bidi="ar"/>
              </w:rPr>
              <w:t>对在宗教活动场所以外的公共场所利用声、光、电技术等制做、合成具有露天宗教造像效果的图像、影像的处罚</w:t>
            </w:r>
          </w:p>
        </w:tc>
        <w:tc>
          <w:tcPr>
            <w:tcW w:w="4600" w:type="dxa"/>
            <w:noWrap w:val="0"/>
            <w:vAlign w:val="center"/>
          </w:tcPr>
          <w:p w14:paraId="1EAF41B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170AA43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1C9E1415">
            <w:pPr>
              <w:spacing w:line="600" w:lineRule="exact"/>
              <w:jc w:val="center"/>
              <w:rPr>
                <w:rFonts w:ascii="仿宋_GB2312"/>
              </w:rPr>
            </w:pPr>
          </w:p>
        </w:tc>
      </w:tr>
      <w:tr w14:paraId="27AB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156ECB6F">
            <w:pPr>
              <w:spacing w:line="600" w:lineRule="exact"/>
              <w:jc w:val="center"/>
              <w:rPr>
                <w:rFonts w:hint="default" w:ascii="仿宋_GB2312" w:eastAsia="仿宋_GB2312"/>
                <w:lang w:val="en-US" w:eastAsia="zh-CN"/>
              </w:rPr>
            </w:pPr>
            <w:r>
              <w:rPr>
                <w:rFonts w:hint="eastAsia" w:ascii="仿宋_GB2312"/>
                <w:lang w:val="en-US" w:eastAsia="zh-CN"/>
              </w:rPr>
              <w:t>25</w:t>
            </w:r>
          </w:p>
        </w:tc>
        <w:tc>
          <w:tcPr>
            <w:tcW w:w="1762" w:type="dxa"/>
            <w:noWrap w:val="0"/>
            <w:vAlign w:val="center"/>
          </w:tcPr>
          <w:p w14:paraId="76BAE8B7">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对违反《互联网宗教信息服务管理办法》规定的处罚</w:t>
            </w:r>
          </w:p>
        </w:tc>
        <w:tc>
          <w:tcPr>
            <w:tcW w:w="4600" w:type="dxa"/>
            <w:noWrap w:val="0"/>
            <w:vAlign w:val="center"/>
          </w:tcPr>
          <w:p w14:paraId="66C3251E">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1EE2969E">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A46C9FC">
            <w:pPr>
              <w:spacing w:line="600" w:lineRule="exact"/>
              <w:jc w:val="center"/>
              <w:rPr>
                <w:rFonts w:ascii="仿宋_GB2312"/>
              </w:rPr>
            </w:pPr>
          </w:p>
        </w:tc>
      </w:tr>
      <w:tr w14:paraId="5889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2D6F5624">
            <w:pPr>
              <w:spacing w:line="600" w:lineRule="exact"/>
              <w:jc w:val="center"/>
              <w:rPr>
                <w:rFonts w:hint="default" w:ascii="仿宋_GB2312" w:eastAsia="仿宋_GB2312"/>
                <w:lang w:val="en-US" w:eastAsia="zh-CN"/>
              </w:rPr>
            </w:pPr>
            <w:bookmarkStart w:id="10" w:name="OLE_LINK16" w:colFirst="2" w:colLast="3"/>
            <w:r>
              <w:rPr>
                <w:rFonts w:hint="eastAsia" w:ascii="仿宋_GB2312"/>
                <w:lang w:val="en-US" w:eastAsia="zh-CN"/>
              </w:rPr>
              <w:t>26</w:t>
            </w:r>
          </w:p>
        </w:tc>
        <w:tc>
          <w:tcPr>
            <w:tcW w:w="1762" w:type="dxa"/>
            <w:noWrap w:val="0"/>
            <w:vAlign w:val="center"/>
          </w:tcPr>
          <w:p w14:paraId="4D2930A4">
            <w:pPr>
              <w:keepNext w:val="0"/>
              <w:keepLines w:val="0"/>
              <w:widowControl/>
              <w:suppressLineNumbers w:val="0"/>
              <w:jc w:val="center"/>
              <w:textAlignment w:val="center"/>
              <w:rPr>
                <w:rFonts w:ascii="仿宋_GB2312"/>
              </w:rPr>
            </w:pPr>
            <w:r>
              <w:rPr>
                <w:rFonts w:hint="eastAsia" w:ascii="仿宋" w:hAnsi="仿宋" w:eastAsia="仿宋" w:cs="仿宋"/>
                <w:i w:val="0"/>
                <w:iCs w:val="0"/>
                <w:color w:val="000000"/>
                <w:kern w:val="0"/>
                <w:sz w:val="20"/>
                <w:szCs w:val="20"/>
                <w:u w:val="none"/>
                <w:lang w:val="en-US" w:eastAsia="zh-CN" w:bidi="ar"/>
              </w:rPr>
              <w:t>对宗教团体、宗教活动场所宣传、支持、资助宗教极端主义，或者利用宗教危害国家安全、公共安全、破坏民族团结、分裂国家和恐怖活动，侵犯公民人身权利、民主权利，妨害社会管理秩序，拒不接受有关部门整顿的行为的处罚</w:t>
            </w:r>
          </w:p>
        </w:tc>
        <w:tc>
          <w:tcPr>
            <w:tcW w:w="4600" w:type="dxa"/>
            <w:noWrap w:val="0"/>
            <w:vAlign w:val="center"/>
          </w:tcPr>
          <w:p w14:paraId="2656E46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C4274D1">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2D4EBE17">
            <w:pPr>
              <w:spacing w:line="600" w:lineRule="exact"/>
              <w:jc w:val="center"/>
              <w:rPr>
                <w:rFonts w:ascii="仿宋_GB2312"/>
              </w:rPr>
            </w:pPr>
          </w:p>
        </w:tc>
      </w:tr>
      <w:bookmarkEnd w:id="10"/>
      <w:tr w14:paraId="7FA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00D74EF9">
            <w:pPr>
              <w:spacing w:line="600" w:lineRule="exact"/>
              <w:jc w:val="center"/>
              <w:rPr>
                <w:rFonts w:hint="default" w:ascii="仿宋_GB2312"/>
                <w:lang w:val="en-US" w:eastAsia="zh-CN"/>
              </w:rPr>
            </w:pPr>
            <w:r>
              <w:rPr>
                <w:rFonts w:hint="eastAsia" w:ascii="仿宋_GB2312"/>
                <w:lang w:val="en-US" w:eastAsia="zh-CN"/>
              </w:rPr>
              <w:t>27</w:t>
            </w:r>
          </w:p>
        </w:tc>
        <w:tc>
          <w:tcPr>
            <w:tcW w:w="1762" w:type="dxa"/>
            <w:noWrap w:val="0"/>
            <w:vAlign w:val="center"/>
          </w:tcPr>
          <w:p w14:paraId="6F315C8C">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fldChar w:fldCharType="begin"/>
            </w:r>
            <w:r>
              <w:rPr>
                <w:rFonts w:hint="eastAsia" w:ascii="仿宋" w:hAnsi="仿宋" w:eastAsia="仿宋" w:cs="仿宋"/>
                <w:i w:val="0"/>
                <w:iCs w:val="0"/>
                <w:color w:val="000000"/>
                <w:kern w:val="0"/>
                <w:sz w:val="20"/>
                <w:szCs w:val="20"/>
                <w:u w:val="none"/>
                <w:lang w:val="en-US" w:eastAsia="zh-CN" w:bidi="ar"/>
              </w:rPr>
              <w:instrText xml:space="preserve"> HYPERLINK "http://baike.baidu.com/view/21808.htm" \o "http://baike.baidu.com/view/21808.htm" </w:instrText>
            </w:r>
            <w:r>
              <w:rPr>
                <w:rFonts w:hint="eastAsia" w:ascii="仿宋" w:hAnsi="仿宋" w:eastAsia="仿宋" w:cs="仿宋"/>
                <w:i w:val="0"/>
                <w:iCs w:val="0"/>
                <w:color w:val="000000"/>
                <w:kern w:val="0"/>
                <w:sz w:val="20"/>
                <w:szCs w:val="20"/>
                <w:u w:val="none"/>
                <w:lang w:val="en-US" w:eastAsia="zh-CN" w:bidi="ar"/>
              </w:rPr>
              <w:fldChar w:fldCharType="separate"/>
            </w:r>
            <w:r>
              <w:rPr>
                <w:rStyle w:val="7"/>
                <w:rFonts w:hint="eastAsia" w:ascii="仿宋" w:hAnsi="仿宋" w:eastAsia="仿宋" w:cs="仿宋"/>
                <w:i w:val="0"/>
                <w:iCs w:val="0"/>
                <w:color w:val="000000"/>
                <w:sz w:val="20"/>
                <w:szCs w:val="20"/>
                <w:u w:val="none"/>
              </w:rPr>
              <w:t>对违反《河北省清真食品管理条例》</w:t>
            </w:r>
            <w:r>
              <w:rPr>
                <w:rStyle w:val="7"/>
                <w:rFonts w:hint="eastAsia" w:ascii="仿宋" w:hAnsi="仿宋" w:eastAsia="仿宋" w:cs="仿宋"/>
                <w:i w:val="0"/>
                <w:iCs w:val="0"/>
                <w:color w:val="000000"/>
                <w:sz w:val="20"/>
                <w:szCs w:val="20"/>
                <w:u w:val="none"/>
                <w:lang w:val="en-US" w:eastAsia="zh-CN"/>
              </w:rPr>
              <w:t>行为</w:t>
            </w:r>
            <w:r>
              <w:rPr>
                <w:rStyle w:val="7"/>
                <w:rFonts w:hint="eastAsia" w:ascii="仿宋" w:hAnsi="仿宋" w:eastAsia="仿宋" w:cs="仿宋"/>
                <w:i w:val="0"/>
                <w:iCs w:val="0"/>
                <w:color w:val="000000"/>
                <w:sz w:val="20"/>
                <w:szCs w:val="20"/>
                <w:u w:val="none"/>
              </w:rPr>
              <w:t>的处罚</w:t>
            </w:r>
            <w:r>
              <w:rPr>
                <w:rFonts w:hint="eastAsia" w:ascii="仿宋" w:hAnsi="仿宋" w:eastAsia="仿宋" w:cs="仿宋"/>
                <w:i w:val="0"/>
                <w:iCs w:val="0"/>
                <w:color w:val="000000"/>
                <w:kern w:val="0"/>
                <w:sz w:val="20"/>
                <w:szCs w:val="20"/>
                <w:u w:val="none"/>
                <w:lang w:val="en-US" w:eastAsia="zh-CN" w:bidi="ar"/>
              </w:rPr>
              <w:fldChar w:fldCharType="end"/>
            </w:r>
          </w:p>
        </w:tc>
        <w:tc>
          <w:tcPr>
            <w:tcW w:w="4600" w:type="dxa"/>
            <w:noWrap w:val="0"/>
            <w:vAlign w:val="center"/>
          </w:tcPr>
          <w:p w14:paraId="3CF65D2B">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9588CF7">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3A2FD335">
            <w:pPr>
              <w:spacing w:line="600" w:lineRule="exact"/>
              <w:jc w:val="center"/>
              <w:rPr>
                <w:rFonts w:ascii="仿宋_GB2312"/>
              </w:rPr>
            </w:pPr>
          </w:p>
        </w:tc>
      </w:tr>
      <w:tr w14:paraId="44D1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790A45BA">
            <w:pPr>
              <w:spacing w:line="600" w:lineRule="exact"/>
              <w:jc w:val="center"/>
              <w:rPr>
                <w:rFonts w:hint="default" w:ascii="仿宋_GB2312" w:eastAsia="仿宋_GB2312"/>
                <w:lang w:val="en-US" w:eastAsia="zh-CN"/>
              </w:rPr>
            </w:pPr>
            <w:r>
              <w:rPr>
                <w:rFonts w:hint="eastAsia" w:ascii="仿宋_GB2312"/>
                <w:lang w:val="en-US" w:eastAsia="zh-CN"/>
              </w:rPr>
              <w:t>28</w:t>
            </w:r>
          </w:p>
        </w:tc>
        <w:tc>
          <w:tcPr>
            <w:tcW w:w="1762" w:type="dxa"/>
            <w:noWrap w:val="0"/>
            <w:vAlign w:val="center"/>
          </w:tcPr>
          <w:p w14:paraId="1473296F">
            <w:pPr>
              <w:keepNext w:val="0"/>
              <w:keepLines w:val="0"/>
              <w:widowControl/>
              <w:suppressLineNumbers w:val="0"/>
              <w:jc w:val="center"/>
              <w:textAlignment w:val="center"/>
              <w:rPr>
                <w:rFonts w:ascii="仿宋_GB2312"/>
              </w:rPr>
            </w:pPr>
            <w:r>
              <w:rPr>
                <w:rFonts w:hint="default" w:ascii="仿宋_GB2312" w:hAnsi="宋体" w:eastAsia="仿宋_GB2312" w:cs="仿宋_GB2312"/>
                <w:i w:val="0"/>
                <w:iCs w:val="0"/>
                <w:color w:val="000000"/>
                <w:kern w:val="0"/>
                <w:sz w:val="20"/>
                <w:szCs w:val="20"/>
                <w:u w:val="none"/>
                <w:lang w:val="en-US" w:eastAsia="zh-CN" w:bidi="ar"/>
              </w:rPr>
              <w:t>贯彻落实民族法律法规监督检查</w:t>
            </w:r>
          </w:p>
        </w:tc>
        <w:tc>
          <w:tcPr>
            <w:tcW w:w="4600" w:type="dxa"/>
            <w:noWrap w:val="0"/>
            <w:vAlign w:val="center"/>
          </w:tcPr>
          <w:p w14:paraId="7D88BD7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10AFCACB">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011B5454">
            <w:pPr>
              <w:spacing w:line="600" w:lineRule="exact"/>
              <w:jc w:val="center"/>
              <w:rPr>
                <w:rFonts w:ascii="仿宋_GB2312"/>
              </w:rPr>
            </w:pPr>
          </w:p>
        </w:tc>
      </w:tr>
      <w:tr w14:paraId="776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47679106">
            <w:pPr>
              <w:spacing w:line="600" w:lineRule="exact"/>
              <w:jc w:val="center"/>
              <w:rPr>
                <w:rFonts w:hint="default" w:ascii="仿宋_GB2312" w:eastAsia="仿宋_GB2312"/>
                <w:lang w:val="en-US" w:eastAsia="zh-CN"/>
              </w:rPr>
            </w:pPr>
            <w:r>
              <w:rPr>
                <w:rFonts w:hint="eastAsia" w:ascii="仿宋_GB2312"/>
                <w:lang w:val="en-US" w:eastAsia="zh-CN"/>
              </w:rPr>
              <w:t>29</w:t>
            </w:r>
          </w:p>
        </w:tc>
        <w:tc>
          <w:tcPr>
            <w:tcW w:w="1762" w:type="dxa"/>
            <w:noWrap w:val="0"/>
            <w:vAlign w:val="center"/>
          </w:tcPr>
          <w:p w14:paraId="2F8059F9">
            <w:pPr>
              <w:keepNext w:val="0"/>
              <w:keepLines w:val="0"/>
              <w:widowControl/>
              <w:suppressLineNumbers w:val="0"/>
              <w:jc w:val="center"/>
              <w:textAlignment w:val="center"/>
              <w:rPr>
                <w:rFonts w:ascii="仿宋_GB2312"/>
              </w:rPr>
            </w:pPr>
            <w:r>
              <w:rPr>
                <w:rFonts w:hint="default" w:ascii="仿宋_GB2312" w:hAnsi="宋体" w:eastAsia="仿宋_GB2312" w:cs="仿宋_GB2312"/>
                <w:i w:val="0"/>
                <w:iCs w:val="0"/>
                <w:color w:val="000000"/>
                <w:kern w:val="0"/>
                <w:sz w:val="20"/>
                <w:szCs w:val="20"/>
                <w:u w:val="none"/>
                <w:lang w:val="en-US" w:eastAsia="zh-CN" w:bidi="ar"/>
              </w:rPr>
              <w:t>对宗教活动场所内部管理的监督检查</w:t>
            </w:r>
          </w:p>
        </w:tc>
        <w:tc>
          <w:tcPr>
            <w:tcW w:w="4600" w:type="dxa"/>
            <w:noWrap w:val="0"/>
            <w:vAlign w:val="center"/>
          </w:tcPr>
          <w:p w14:paraId="1772B7C9">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513BA8D1">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4357AF3A">
            <w:pPr>
              <w:spacing w:line="600" w:lineRule="exact"/>
              <w:jc w:val="center"/>
              <w:rPr>
                <w:rFonts w:ascii="仿宋_GB2312"/>
              </w:rPr>
            </w:pPr>
          </w:p>
        </w:tc>
      </w:tr>
      <w:tr w14:paraId="2446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1D140027">
            <w:pPr>
              <w:spacing w:line="600" w:lineRule="exact"/>
              <w:jc w:val="center"/>
              <w:rPr>
                <w:rFonts w:hint="default" w:ascii="仿宋_GB2312" w:eastAsia="仿宋_GB2312"/>
                <w:lang w:val="en-US" w:eastAsia="zh-CN"/>
              </w:rPr>
            </w:pPr>
            <w:r>
              <w:rPr>
                <w:rFonts w:hint="eastAsia" w:ascii="仿宋_GB2312"/>
                <w:lang w:val="en-US" w:eastAsia="zh-CN"/>
              </w:rPr>
              <w:t>30</w:t>
            </w:r>
          </w:p>
        </w:tc>
        <w:tc>
          <w:tcPr>
            <w:tcW w:w="1762" w:type="dxa"/>
            <w:noWrap w:val="0"/>
            <w:vAlign w:val="center"/>
          </w:tcPr>
          <w:p w14:paraId="132522FD">
            <w:pPr>
              <w:keepNext w:val="0"/>
              <w:keepLines w:val="0"/>
              <w:widowControl/>
              <w:suppressLineNumbers w:val="0"/>
              <w:jc w:val="center"/>
              <w:textAlignment w:val="center"/>
              <w:rPr>
                <w:rFonts w:ascii="仿宋_GB2312"/>
              </w:rPr>
            </w:pPr>
            <w:r>
              <w:rPr>
                <w:rFonts w:hint="default" w:ascii="仿宋_GB2312" w:hAnsi="宋体" w:eastAsia="仿宋_GB2312" w:cs="仿宋_GB2312"/>
                <w:i w:val="0"/>
                <w:iCs w:val="0"/>
                <w:color w:val="000000"/>
                <w:kern w:val="0"/>
                <w:sz w:val="20"/>
                <w:szCs w:val="20"/>
                <w:u w:val="none"/>
                <w:lang w:val="en-US" w:eastAsia="zh-CN" w:bidi="ar"/>
              </w:rPr>
              <w:t>对宗教活动场所遵守法律、法规、规章情况的监督检查</w:t>
            </w:r>
          </w:p>
        </w:tc>
        <w:tc>
          <w:tcPr>
            <w:tcW w:w="4600" w:type="dxa"/>
            <w:noWrap w:val="0"/>
            <w:vAlign w:val="center"/>
          </w:tcPr>
          <w:p w14:paraId="71A42BE2">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3B6B4BA5">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1080F199">
            <w:pPr>
              <w:spacing w:line="600" w:lineRule="exact"/>
              <w:jc w:val="center"/>
              <w:rPr>
                <w:rFonts w:ascii="仿宋_GB2312"/>
              </w:rPr>
            </w:pPr>
          </w:p>
        </w:tc>
      </w:tr>
      <w:tr w14:paraId="5446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6E61B5B8">
            <w:pPr>
              <w:spacing w:line="600" w:lineRule="exact"/>
              <w:jc w:val="center"/>
              <w:rPr>
                <w:rFonts w:hint="default" w:ascii="仿宋_GB2312" w:eastAsia="仿宋_GB2312"/>
                <w:lang w:val="en-US" w:eastAsia="zh-CN"/>
              </w:rPr>
            </w:pPr>
            <w:r>
              <w:rPr>
                <w:rFonts w:hint="eastAsia" w:ascii="仿宋_GB2312"/>
                <w:lang w:val="en-US" w:eastAsia="zh-CN"/>
              </w:rPr>
              <w:t>31</w:t>
            </w:r>
          </w:p>
        </w:tc>
        <w:tc>
          <w:tcPr>
            <w:tcW w:w="1762" w:type="dxa"/>
            <w:noWrap w:val="0"/>
            <w:vAlign w:val="center"/>
          </w:tcPr>
          <w:p w14:paraId="3F719BE1">
            <w:pPr>
              <w:keepNext w:val="0"/>
              <w:keepLines w:val="0"/>
              <w:widowControl/>
              <w:suppressLineNumbers w:val="0"/>
              <w:jc w:val="center"/>
              <w:textAlignment w:val="center"/>
              <w:rPr>
                <w:rFonts w:ascii="仿宋_GB2312"/>
              </w:rPr>
            </w:pPr>
            <w:r>
              <w:rPr>
                <w:rFonts w:hint="default" w:ascii="仿宋_GB2312" w:hAnsi="宋体" w:eastAsia="仿宋_GB2312" w:cs="仿宋_GB2312"/>
                <w:i w:val="0"/>
                <w:iCs w:val="0"/>
                <w:color w:val="000000"/>
                <w:kern w:val="0"/>
                <w:sz w:val="20"/>
                <w:szCs w:val="20"/>
                <w:u w:val="none"/>
                <w:lang w:val="en-US" w:eastAsia="zh-CN" w:bidi="ar"/>
              </w:rPr>
              <w:t>对宗教活动场所建立和执行场所管理制度情况的监督检查</w:t>
            </w:r>
          </w:p>
        </w:tc>
        <w:tc>
          <w:tcPr>
            <w:tcW w:w="4600" w:type="dxa"/>
            <w:noWrap w:val="0"/>
            <w:vAlign w:val="center"/>
          </w:tcPr>
          <w:p w14:paraId="67C17CCC">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12A86C9B">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1926FCFF">
            <w:pPr>
              <w:spacing w:line="600" w:lineRule="exact"/>
              <w:jc w:val="center"/>
              <w:rPr>
                <w:rFonts w:ascii="仿宋_GB2312"/>
              </w:rPr>
            </w:pPr>
          </w:p>
        </w:tc>
      </w:tr>
      <w:tr w14:paraId="20AC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3322F606">
            <w:pPr>
              <w:spacing w:line="600" w:lineRule="exact"/>
              <w:jc w:val="center"/>
              <w:rPr>
                <w:rFonts w:hint="default" w:ascii="仿宋_GB2312" w:eastAsia="仿宋_GB2312"/>
                <w:lang w:val="en-US" w:eastAsia="zh-CN"/>
              </w:rPr>
            </w:pPr>
            <w:bookmarkStart w:id="11" w:name="OLE_LINK15" w:colFirst="2" w:colLast="3"/>
            <w:r>
              <w:rPr>
                <w:rFonts w:hint="eastAsia" w:ascii="仿宋_GB2312"/>
                <w:lang w:val="en-US" w:eastAsia="zh-CN"/>
              </w:rPr>
              <w:t>32</w:t>
            </w:r>
          </w:p>
        </w:tc>
        <w:tc>
          <w:tcPr>
            <w:tcW w:w="1762" w:type="dxa"/>
            <w:noWrap w:val="0"/>
            <w:vAlign w:val="center"/>
          </w:tcPr>
          <w:p w14:paraId="6E9F6181">
            <w:pPr>
              <w:keepNext w:val="0"/>
              <w:keepLines w:val="0"/>
              <w:widowControl/>
              <w:suppressLineNumbers w:val="0"/>
              <w:jc w:val="center"/>
              <w:textAlignment w:val="center"/>
              <w:rPr>
                <w:rFonts w:ascii="仿宋_GB2312"/>
              </w:rPr>
            </w:pPr>
            <w:r>
              <w:rPr>
                <w:rFonts w:hint="default" w:ascii="仿宋_GB2312" w:hAnsi="宋体" w:eastAsia="仿宋_GB2312" w:cs="仿宋_GB2312"/>
                <w:i w:val="0"/>
                <w:iCs w:val="0"/>
                <w:color w:val="000000"/>
                <w:kern w:val="0"/>
                <w:sz w:val="20"/>
                <w:szCs w:val="20"/>
                <w:u w:val="none"/>
                <w:lang w:val="en-US" w:eastAsia="zh-CN" w:bidi="ar"/>
              </w:rPr>
              <w:t>对宗教活动场所登记项目变更情况的监督检查</w:t>
            </w:r>
          </w:p>
        </w:tc>
        <w:tc>
          <w:tcPr>
            <w:tcW w:w="4600" w:type="dxa"/>
            <w:noWrap w:val="0"/>
            <w:vAlign w:val="center"/>
          </w:tcPr>
          <w:p w14:paraId="5BA3D989">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43EBA076">
            <w:pPr>
              <w:spacing w:line="600" w:lineRule="exact"/>
              <w:jc w:val="center"/>
              <w:rPr>
                <w:rFonts w:ascii="仿宋_GB2312"/>
                <w:sz w:val="20"/>
                <w:szCs w:val="20"/>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666085B2">
            <w:pPr>
              <w:spacing w:line="600" w:lineRule="exact"/>
              <w:jc w:val="center"/>
              <w:rPr>
                <w:rFonts w:ascii="仿宋_GB2312"/>
              </w:rPr>
            </w:pPr>
          </w:p>
        </w:tc>
      </w:tr>
      <w:bookmarkEnd w:id="11"/>
      <w:tr w14:paraId="1025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90" w:type="dxa"/>
            <w:noWrap w:val="0"/>
            <w:vAlign w:val="center"/>
          </w:tcPr>
          <w:p w14:paraId="54D00F5D">
            <w:pPr>
              <w:spacing w:line="600" w:lineRule="exact"/>
              <w:jc w:val="center"/>
              <w:rPr>
                <w:rFonts w:hint="default" w:ascii="仿宋_GB2312"/>
                <w:lang w:val="en-US" w:eastAsia="zh-CN"/>
              </w:rPr>
            </w:pPr>
            <w:r>
              <w:rPr>
                <w:rFonts w:hint="eastAsia" w:ascii="仿宋_GB2312"/>
                <w:lang w:val="en-US" w:eastAsia="zh-CN"/>
              </w:rPr>
              <w:t>33</w:t>
            </w:r>
          </w:p>
        </w:tc>
        <w:tc>
          <w:tcPr>
            <w:tcW w:w="1762" w:type="dxa"/>
            <w:noWrap w:val="0"/>
            <w:vAlign w:val="center"/>
          </w:tcPr>
          <w:p w14:paraId="42CC3063">
            <w:pPr>
              <w:keepNext w:val="0"/>
              <w:keepLines w:val="0"/>
              <w:widowControl/>
              <w:suppressLineNumbers w:val="0"/>
              <w:jc w:val="center"/>
              <w:textAlignment w:val="center"/>
              <w:rPr>
                <w:rFonts w:hint="eastAsia" w:ascii="仿宋_GB2312"/>
                <w:sz w:val="20"/>
                <w:szCs w:val="20"/>
                <w:lang w:val="en-US" w:eastAsia="zh-CN"/>
              </w:rPr>
            </w:pPr>
            <w:r>
              <w:rPr>
                <w:rFonts w:hint="default" w:ascii="仿宋_GB2312" w:hAnsi="宋体" w:eastAsia="仿宋_GB2312" w:cs="仿宋_GB2312"/>
                <w:i w:val="0"/>
                <w:iCs w:val="0"/>
                <w:color w:val="000000"/>
                <w:kern w:val="0"/>
                <w:sz w:val="20"/>
                <w:szCs w:val="20"/>
                <w:u w:val="none"/>
                <w:lang w:val="en-US" w:eastAsia="zh-CN" w:bidi="ar"/>
              </w:rPr>
              <w:t>对宗教活动场所宗教活动和涉外活动情况的监督检查</w:t>
            </w:r>
          </w:p>
        </w:tc>
        <w:tc>
          <w:tcPr>
            <w:tcW w:w="4600" w:type="dxa"/>
            <w:noWrap w:val="0"/>
            <w:vAlign w:val="center"/>
          </w:tcPr>
          <w:p w14:paraId="17B7BEAC">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p>
        </w:tc>
        <w:tc>
          <w:tcPr>
            <w:tcW w:w="4538" w:type="dxa"/>
            <w:noWrap w:val="0"/>
            <w:vAlign w:val="center"/>
          </w:tcPr>
          <w:p w14:paraId="031B19AE">
            <w:pPr>
              <w:spacing w:line="600" w:lineRule="exact"/>
              <w:jc w:val="center"/>
              <w:rPr>
                <w:rFonts w:hint="eastAsia" w:ascii="仿宋_GB2312"/>
                <w:sz w:val="20"/>
                <w:szCs w:val="20"/>
                <w:lang w:eastAsia="zh-CN"/>
              </w:rPr>
            </w:pPr>
            <w:r>
              <w:rPr>
                <w:rFonts w:hint="eastAsia" w:ascii="仿宋_GB2312"/>
                <w:sz w:val="20"/>
                <w:szCs w:val="20"/>
                <w:lang w:eastAsia="zh-CN"/>
              </w:rPr>
              <w:t>《</w:t>
            </w:r>
            <w:r>
              <w:rPr>
                <w:rFonts w:hint="eastAsia" w:ascii="仿宋_GB2312"/>
                <w:sz w:val="20"/>
                <w:szCs w:val="20"/>
                <w:lang w:val="en-US" w:eastAsia="zh-CN"/>
              </w:rPr>
              <w:t>中华人民共和国行政处罚法</w:t>
            </w:r>
            <w:r>
              <w:rPr>
                <w:rFonts w:hint="eastAsia" w:ascii="仿宋_GB2312"/>
                <w:sz w:val="20"/>
                <w:szCs w:val="20"/>
                <w:lang w:eastAsia="zh-CN"/>
              </w:rPr>
              <w:t>》、《</w:t>
            </w:r>
            <w:r>
              <w:rPr>
                <w:rFonts w:hint="eastAsia" w:ascii="仿宋_GB2312"/>
                <w:sz w:val="20"/>
                <w:szCs w:val="20"/>
                <w:lang w:val="en-US" w:eastAsia="zh-CN"/>
              </w:rPr>
              <w:t>中国共产党纪律处分条例</w:t>
            </w:r>
            <w:r>
              <w:rPr>
                <w:rFonts w:hint="eastAsia" w:ascii="仿宋_GB2312"/>
                <w:sz w:val="20"/>
                <w:szCs w:val="20"/>
                <w:lang w:eastAsia="zh-CN"/>
              </w:rPr>
              <w:t>》、《</w:t>
            </w:r>
            <w:r>
              <w:rPr>
                <w:rFonts w:hint="eastAsia" w:ascii="仿宋_GB2312"/>
                <w:sz w:val="20"/>
                <w:szCs w:val="20"/>
                <w:lang w:val="en-US" w:eastAsia="zh-CN"/>
              </w:rPr>
              <w:t>中华人民共和国公职人员政务处分法</w:t>
            </w:r>
            <w:r>
              <w:rPr>
                <w:rFonts w:hint="eastAsia" w:ascii="仿宋_GB2312"/>
                <w:sz w:val="20"/>
                <w:szCs w:val="20"/>
                <w:lang w:eastAsia="zh-CN"/>
              </w:rPr>
              <w:t>》、</w:t>
            </w:r>
          </w:p>
        </w:tc>
        <w:tc>
          <w:tcPr>
            <w:tcW w:w="1937" w:type="dxa"/>
            <w:noWrap w:val="0"/>
            <w:vAlign w:val="center"/>
          </w:tcPr>
          <w:p w14:paraId="679CF412">
            <w:pPr>
              <w:spacing w:line="600" w:lineRule="exact"/>
              <w:jc w:val="center"/>
              <w:rPr>
                <w:rFonts w:ascii="仿宋_GB2312"/>
              </w:rPr>
            </w:pPr>
          </w:p>
        </w:tc>
      </w:tr>
    </w:tbl>
    <w:p w14:paraId="4308A901">
      <w:pPr>
        <w:spacing w:line="400" w:lineRule="exact"/>
        <w:ind w:firstLine="475" w:firstLineChars="198"/>
        <w:rPr>
          <w:rFonts w:hint="eastAsia" w:ascii="楷体_GB2312" w:hAnsi="楷体_GB2312" w:eastAsia="楷体_GB2312"/>
          <w:sz w:val="24"/>
        </w:rPr>
      </w:pPr>
    </w:p>
    <w:p w14:paraId="20F547EA">
      <w:pPr>
        <w:spacing w:line="400" w:lineRule="exact"/>
        <w:ind w:firstLine="475" w:firstLineChars="198"/>
        <w:rPr>
          <w:rFonts w:hint="eastAsia" w:ascii="楷体_GB2312" w:hAnsi="楷体_GB2312" w:eastAsia="楷体_GB2312"/>
          <w:sz w:val="24"/>
        </w:rPr>
      </w:pPr>
    </w:p>
    <w:p w14:paraId="4227ED9C">
      <w:pPr>
        <w:spacing w:line="400" w:lineRule="exact"/>
        <w:ind w:firstLine="475" w:firstLineChars="198"/>
        <w:rPr>
          <w:rFonts w:ascii="楷体_GB2312" w:hAnsi="楷体_GB2312" w:eastAsia="楷体_GB2312"/>
          <w:sz w:val="24"/>
        </w:rPr>
      </w:pPr>
      <w:r>
        <w:rPr>
          <w:rFonts w:hint="eastAsia" w:ascii="楷体_GB2312" w:hAnsi="楷体_GB2312" w:eastAsia="楷体_GB2312"/>
          <w:sz w:val="24"/>
        </w:rPr>
        <w:t>注：此表是特别设置的，是部门梳理、确定责任事项和追责情形的必要依据，也是审核小组审核、报审过程的必要环节，在最终向社会公布的权责清单中不作体现。①责任事项依据，应当引用责任事项所依据的法律法规规章文件的具体条款和内容。所引用的法条应当准确、完整，并选取直接对应的内容，其他内容可使用省略号。一个责任事项需要引用多个法定依据的，按照法律法规的位阶从高到低顺序排列。法定依据需要同时引用同一部法律的多个条文的，按照条文序号排列。②追责情形依据，应当引用追责情形所依据的法律法规规章文件的具体条款和内容（具体要求同“责任事项依据”）。</w:t>
      </w:r>
    </w:p>
    <w:p w14:paraId="4806D4DB">
      <w:pPr>
        <w:spacing w:line="400" w:lineRule="exact"/>
        <w:ind w:firstLine="475" w:firstLineChars="198"/>
        <w:rPr>
          <w:rFonts w:ascii="楷体_GB2312" w:hAnsi="楷体_GB2312" w:eastAsia="楷体_GB2312"/>
          <w:sz w:val="24"/>
        </w:rPr>
      </w:pPr>
    </w:p>
    <w:p w14:paraId="3020A78F">
      <w:pPr>
        <w:spacing w:line="400" w:lineRule="exact"/>
        <w:ind w:firstLine="475" w:firstLineChars="198"/>
        <w:rPr>
          <w:rFonts w:ascii="楷体_GB2312" w:hAnsi="楷体_GB2312" w:eastAsia="楷体_GB2312"/>
          <w:sz w:val="24"/>
        </w:rPr>
      </w:pPr>
    </w:p>
    <w:p w14:paraId="444C1090"/>
    <w:sectPr>
      <w:footerReference r:id="rId3" w:type="default"/>
      <w:pgSz w:w="16838" w:h="11906" w:orient="landscape"/>
      <w:pgMar w:top="1689"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2513">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49F258F5">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000000"/>
    <w:rsid w:val="00173E8E"/>
    <w:rsid w:val="00307B64"/>
    <w:rsid w:val="012531F6"/>
    <w:rsid w:val="01DF20F9"/>
    <w:rsid w:val="027E1876"/>
    <w:rsid w:val="03C91070"/>
    <w:rsid w:val="04231EC3"/>
    <w:rsid w:val="046D6A9B"/>
    <w:rsid w:val="048C1027"/>
    <w:rsid w:val="05AF5DCE"/>
    <w:rsid w:val="06892FC2"/>
    <w:rsid w:val="06896151"/>
    <w:rsid w:val="08455C5F"/>
    <w:rsid w:val="08D062B9"/>
    <w:rsid w:val="08FD1A17"/>
    <w:rsid w:val="091A6484"/>
    <w:rsid w:val="09605EA8"/>
    <w:rsid w:val="0A84279F"/>
    <w:rsid w:val="0B30303F"/>
    <w:rsid w:val="0B8B2F75"/>
    <w:rsid w:val="0D54052B"/>
    <w:rsid w:val="0D974555"/>
    <w:rsid w:val="0E145F1D"/>
    <w:rsid w:val="0E8A6F0A"/>
    <w:rsid w:val="0F2F3915"/>
    <w:rsid w:val="0F346F6A"/>
    <w:rsid w:val="0F5C0C28"/>
    <w:rsid w:val="103036F9"/>
    <w:rsid w:val="108A5898"/>
    <w:rsid w:val="12945E47"/>
    <w:rsid w:val="13465AC5"/>
    <w:rsid w:val="13535648"/>
    <w:rsid w:val="13A54FA8"/>
    <w:rsid w:val="13DB3827"/>
    <w:rsid w:val="13E006C3"/>
    <w:rsid w:val="1499287E"/>
    <w:rsid w:val="156C3FFC"/>
    <w:rsid w:val="178A2B96"/>
    <w:rsid w:val="1876405C"/>
    <w:rsid w:val="1905490E"/>
    <w:rsid w:val="19BA1A34"/>
    <w:rsid w:val="1A2753D8"/>
    <w:rsid w:val="1AC217DA"/>
    <w:rsid w:val="1ACF6B75"/>
    <w:rsid w:val="1BF14E75"/>
    <w:rsid w:val="1CD11921"/>
    <w:rsid w:val="1CD90758"/>
    <w:rsid w:val="1CEB7B74"/>
    <w:rsid w:val="1D4A5999"/>
    <w:rsid w:val="1D641874"/>
    <w:rsid w:val="1F4D0F5E"/>
    <w:rsid w:val="1F784AEA"/>
    <w:rsid w:val="22B14323"/>
    <w:rsid w:val="22DA1D47"/>
    <w:rsid w:val="244C1E70"/>
    <w:rsid w:val="24736413"/>
    <w:rsid w:val="2535725B"/>
    <w:rsid w:val="26094761"/>
    <w:rsid w:val="27C74F29"/>
    <w:rsid w:val="29321057"/>
    <w:rsid w:val="2A104310"/>
    <w:rsid w:val="2A5B14C4"/>
    <w:rsid w:val="2A636C4A"/>
    <w:rsid w:val="2B595843"/>
    <w:rsid w:val="2C7F752B"/>
    <w:rsid w:val="2D370E99"/>
    <w:rsid w:val="2D796670"/>
    <w:rsid w:val="2E5B3E0C"/>
    <w:rsid w:val="2F0B154A"/>
    <w:rsid w:val="2F3A1760"/>
    <w:rsid w:val="2FCF45D3"/>
    <w:rsid w:val="30860C72"/>
    <w:rsid w:val="30885DAF"/>
    <w:rsid w:val="30C24E4E"/>
    <w:rsid w:val="317C5F22"/>
    <w:rsid w:val="319751EE"/>
    <w:rsid w:val="324F473C"/>
    <w:rsid w:val="326C2300"/>
    <w:rsid w:val="336738D8"/>
    <w:rsid w:val="33743B62"/>
    <w:rsid w:val="33785025"/>
    <w:rsid w:val="34AB66CA"/>
    <w:rsid w:val="34DD52CB"/>
    <w:rsid w:val="36433730"/>
    <w:rsid w:val="365D6B2F"/>
    <w:rsid w:val="3681331C"/>
    <w:rsid w:val="374E0FA4"/>
    <w:rsid w:val="38B62560"/>
    <w:rsid w:val="3ABE0EE9"/>
    <w:rsid w:val="3EC472E2"/>
    <w:rsid w:val="3FA51AEF"/>
    <w:rsid w:val="3FF27CBD"/>
    <w:rsid w:val="40106E90"/>
    <w:rsid w:val="423B5122"/>
    <w:rsid w:val="427C15FC"/>
    <w:rsid w:val="43A62F3F"/>
    <w:rsid w:val="451A72AB"/>
    <w:rsid w:val="455C33F5"/>
    <w:rsid w:val="45F52235"/>
    <w:rsid w:val="46AD1BEF"/>
    <w:rsid w:val="46F85632"/>
    <w:rsid w:val="482374AD"/>
    <w:rsid w:val="49477D06"/>
    <w:rsid w:val="4AAD3E79"/>
    <w:rsid w:val="4C5D11DF"/>
    <w:rsid w:val="4CAA1250"/>
    <w:rsid w:val="4DBA440F"/>
    <w:rsid w:val="4E8D742E"/>
    <w:rsid w:val="4FD400F8"/>
    <w:rsid w:val="50B72248"/>
    <w:rsid w:val="51F31B58"/>
    <w:rsid w:val="531B5950"/>
    <w:rsid w:val="53E67D0C"/>
    <w:rsid w:val="54564B13"/>
    <w:rsid w:val="54FF3F9A"/>
    <w:rsid w:val="558D2769"/>
    <w:rsid w:val="55A47A37"/>
    <w:rsid w:val="55EF09CE"/>
    <w:rsid w:val="56DC0238"/>
    <w:rsid w:val="57183C68"/>
    <w:rsid w:val="57416489"/>
    <w:rsid w:val="574C00B7"/>
    <w:rsid w:val="57957137"/>
    <w:rsid w:val="57DF5797"/>
    <w:rsid w:val="581F042D"/>
    <w:rsid w:val="5BD77D9F"/>
    <w:rsid w:val="5BF67CB0"/>
    <w:rsid w:val="5C714FB1"/>
    <w:rsid w:val="5D53201E"/>
    <w:rsid w:val="5E18686B"/>
    <w:rsid w:val="5E9C6BF2"/>
    <w:rsid w:val="5FFF3262"/>
    <w:rsid w:val="60433DF0"/>
    <w:rsid w:val="60ED3886"/>
    <w:rsid w:val="622A6C08"/>
    <w:rsid w:val="633D0FCB"/>
    <w:rsid w:val="63A47547"/>
    <w:rsid w:val="642F4DB7"/>
    <w:rsid w:val="654C1309"/>
    <w:rsid w:val="65721A6A"/>
    <w:rsid w:val="65891A66"/>
    <w:rsid w:val="66CC05DA"/>
    <w:rsid w:val="66D103A8"/>
    <w:rsid w:val="66EC01FC"/>
    <w:rsid w:val="6703077D"/>
    <w:rsid w:val="68115A37"/>
    <w:rsid w:val="69B33184"/>
    <w:rsid w:val="6A0923FC"/>
    <w:rsid w:val="6A8F4802"/>
    <w:rsid w:val="6E1A0AA1"/>
    <w:rsid w:val="6E3964B6"/>
    <w:rsid w:val="6F31628D"/>
    <w:rsid w:val="6F8A7AEF"/>
    <w:rsid w:val="70F20380"/>
    <w:rsid w:val="711664A8"/>
    <w:rsid w:val="712662DF"/>
    <w:rsid w:val="71353C29"/>
    <w:rsid w:val="71DE54E3"/>
    <w:rsid w:val="71F44993"/>
    <w:rsid w:val="733817AF"/>
    <w:rsid w:val="741B0EB4"/>
    <w:rsid w:val="748062B2"/>
    <w:rsid w:val="74FE7ABF"/>
    <w:rsid w:val="753D4F94"/>
    <w:rsid w:val="754D13A1"/>
    <w:rsid w:val="76585AEC"/>
    <w:rsid w:val="773537A2"/>
    <w:rsid w:val="78A179F6"/>
    <w:rsid w:val="78FC74C9"/>
    <w:rsid w:val="7A230972"/>
    <w:rsid w:val="7AD9232E"/>
    <w:rsid w:val="7B6152F6"/>
    <w:rsid w:val="7BE15E8E"/>
    <w:rsid w:val="7BFE7322"/>
    <w:rsid w:val="7C2732DA"/>
    <w:rsid w:val="7C4502D9"/>
    <w:rsid w:val="7C5F549C"/>
    <w:rsid w:val="7C7C7577"/>
    <w:rsid w:val="7E020513"/>
    <w:rsid w:val="7E462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18485</Words>
  <Characters>18966</Characters>
  <Lines>0</Lines>
  <Paragraphs>0</Paragraphs>
  <TotalTime>10</TotalTime>
  <ScaleCrop>false</ScaleCrop>
  <LinksUpToDate>false</LinksUpToDate>
  <CharactersWithSpaces>19254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2020-09-30T01:40:00Z</dcterms:created>
  <dc:creator>Administrator</dc:creator>
  <cp:lastModifiedBy>Administrator</cp:lastModifiedBy>
  <cp:lastPrinted>2024-09-18T08:12:00Z</cp:lastPrinted>
  <dcterms:modified xsi:type="dcterms:W3CDTF">2025-10-13T02:50:10Z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BC26E87C213449129D3E2641178692F7_13</vt:lpwstr>
  </property>
  <property fmtid="{D5CDD505-2E9C-101B-9397-08002B2CF9AE}" pid="4" name="KSOTemplateDocerSaveRecord">
    <vt:lpwstr>eyJoZGlkIjoiMzI4YmFlNzRjMTJkZWNkNmFkZTg1Yjk2NDc5NDFiYTAiLCJ1c2VySWQiOiI1OTQxMTU0NTgifQ==</vt:lpwstr>
  </property>
</Properties>
</file>