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rPr>
      </w:pPr>
      <w:bookmarkStart w:id="6" w:name="_GoBack"/>
      <w:bookmarkEnd w:id="6"/>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adjustRightInd w:val="0"/>
        <w:snapToGrid w:val="0"/>
        <w:jc w:val="center"/>
        <w:outlineLvl w:val="0"/>
        <w:rPr>
          <w:rFonts w:hint="default" w:ascii="Times New Roman" w:hAnsi="Times New Roman" w:eastAsia="方正小标宋_GBK" w:cs="Times New Roman"/>
          <w:bCs/>
          <w:color w:val="auto"/>
          <w:sz w:val="72"/>
          <w:szCs w:val="72"/>
        </w:rPr>
      </w:pPr>
      <w:r>
        <w:rPr>
          <w:rFonts w:hint="default" w:ascii="Times New Roman" w:hAnsi="Times New Roman" w:eastAsia="方正小标宋_GBK" w:cs="Times New Roman"/>
          <w:bCs/>
          <w:color w:val="auto"/>
          <w:sz w:val="72"/>
          <w:szCs w:val="72"/>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rPr>
      </w:pPr>
      <w:r>
        <w:rPr>
          <w:rFonts w:hint="default" w:ascii="Times New Roman" w:hAnsi="Times New Roman" w:eastAsia="楷体_GB2312" w:cs="Times New Roman"/>
          <w:bCs/>
          <w:color w:val="auto"/>
          <w:sz w:val="48"/>
          <w:szCs w:val="48"/>
        </w:rPr>
        <w:t>（污染影响类）</w:t>
      </w:r>
    </w:p>
    <w:p>
      <w:pPr>
        <w:adjustRightInd w:val="0"/>
        <w:snapToGrid w:val="0"/>
        <w:spacing w:line="288" w:lineRule="auto"/>
        <w:jc w:val="center"/>
        <w:outlineLvl w:val="0"/>
        <w:rPr>
          <w:rFonts w:hint="default" w:ascii="Times New Roman" w:hAnsi="Times New Roman" w:eastAsia="华文仿宋" w:cs="Times New Roman"/>
          <w:color w:val="auto"/>
          <w:kern w:val="44"/>
          <w:sz w:val="44"/>
          <w:szCs w:val="44"/>
        </w:rPr>
      </w:pPr>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adjustRightInd w:val="0"/>
        <w:snapToGrid w:val="0"/>
        <w:spacing w:line="288" w:lineRule="auto"/>
        <w:jc w:val="center"/>
        <w:rPr>
          <w:rFonts w:hint="default" w:ascii="Times New Roman" w:hAnsi="Times New Roman" w:eastAsia="宋体" w:cs="Times New Roman"/>
          <w:color w:val="auto"/>
          <w:spacing w:val="0"/>
          <w:sz w:val="32"/>
          <w:szCs w:val="32"/>
          <w:u w:val="single"/>
          <w:lang w:val="en-US" w:eastAsia="zh-CN"/>
        </w:rPr>
      </w:pPr>
      <w:r>
        <w:rPr>
          <w:rFonts w:hint="default" w:ascii="Times New Roman" w:hAnsi="Times New Roman" w:eastAsia="仿宋_GB2312" w:cs="Times New Roman"/>
          <w:color w:val="auto"/>
          <w:spacing w:val="-20"/>
          <w:sz w:val="36"/>
          <w:szCs w:val="36"/>
        </w:rPr>
        <w:t>项目名称：</w:t>
      </w:r>
      <w:r>
        <w:rPr>
          <w:rFonts w:hint="default" w:ascii="Times New Roman" w:hAnsi="Times New Roman" w:eastAsia="仿宋_GB2312" w:cs="Times New Roman"/>
          <w:color w:val="auto"/>
          <w:spacing w:val="-20"/>
          <w:sz w:val="36"/>
          <w:szCs w:val="36"/>
          <w:lang w:val="en-US" w:eastAsia="zh-CN"/>
        </w:rPr>
        <w:t xml:space="preserve"> </w:t>
      </w:r>
      <w:r>
        <w:rPr>
          <w:rFonts w:hint="default" w:ascii="Times New Roman" w:hAnsi="Times New Roman" w:eastAsia="仿宋_GB2312" w:cs="Times New Roman"/>
          <w:color w:val="auto"/>
          <w:spacing w:val="-20"/>
          <w:sz w:val="36"/>
          <w:szCs w:val="36"/>
          <w:u w:val="single"/>
          <w:lang w:val="en-US" w:eastAsia="zh-CN"/>
        </w:rPr>
        <w:t xml:space="preserve"> </w:t>
      </w:r>
      <w:r>
        <w:rPr>
          <w:rFonts w:hint="default" w:ascii="Times New Roman" w:hAnsi="Times New Roman" w:eastAsia="宋体" w:cs="Times New Roman"/>
          <w:color w:val="auto"/>
          <w:spacing w:val="0"/>
          <w:sz w:val="32"/>
          <w:szCs w:val="32"/>
          <w:u w:val="single"/>
        </w:rPr>
        <w:t>河北运驰包装科技有限公司多层复合铝塑</w:t>
      </w:r>
    </w:p>
    <w:p>
      <w:pPr>
        <w:adjustRightInd w:val="0"/>
        <w:snapToGrid w:val="0"/>
        <w:spacing w:line="288" w:lineRule="auto"/>
        <w:jc w:val="center"/>
        <w:rPr>
          <w:rFonts w:hint="default" w:ascii="Times New Roman" w:hAnsi="Times New Roman" w:eastAsia="仿宋_GB2312" w:cs="Times New Roman"/>
          <w:color w:val="auto"/>
          <w:spacing w:val="-20"/>
          <w:sz w:val="36"/>
          <w:szCs w:val="36"/>
          <w:lang w:val="en-US" w:eastAsia="zh-CN"/>
        </w:rPr>
      </w:pPr>
      <w:r>
        <w:rPr>
          <w:rFonts w:hint="default" w:ascii="Times New Roman" w:hAnsi="Times New Roman" w:eastAsia="宋体" w:cs="Times New Roman"/>
          <w:color w:val="auto"/>
          <w:spacing w:val="0"/>
          <w:sz w:val="32"/>
          <w:szCs w:val="32"/>
          <w:u w:val="single"/>
          <w:lang w:val="en-US" w:eastAsia="zh-CN"/>
        </w:rPr>
        <w:t xml:space="preserve">   </w:t>
      </w:r>
      <w:r>
        <w:rPr>
          <w:rFonts w:hint="default" w:ascii="Times New Roman" w:hAnsi="Times New Roman" w:eastAsia="宋体" w:cs="Times New Roman"/>
          <w:color w:val="auto"/>
          <w:spacing w:val="0"/>
          <w:sz w:val="32"/>
          <w:szCs w:val="32"/>
          <w:u w:val="single"/>
        </w:rPr>
        <w:t>（纸）包装膜/袋加工项目</w:t>
      </w:r>
      <w:r>
        <w:rPr>
          <w:rFonts w:hint="default" w:ascii="Times New Roman" w:hAnsi="Times New Roman" w:eastAsia="仿宋_GB2312" w:cs="Times New Roman"/>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jc w:val="left"/>
        <w:textAlignment w:val="auto"/>
        <w:rPr>
          <w:rFonts w:hint="default" w:ascii="Times New Roman" w:hAnsi="Times New Roman" w:eastAsia="宋体" w:cs="Times New Roman"/>
          <w:color w:val="auto"/>
          <w:sz w:val="36"/>
          <w:szCs w:val="36"/>
          <w:u w:val="single"/>
          <w:lang w:val="en-US" w:eastAsia="zh-CN"/>
        </w:rPr>
      </w:pPr>
      <w:r>
        <w:rPr>
          <w:rFonts w:hint="default" w:ascii="Times New Roman" w:hAnsi="Times New Roman" w:eastAsia="仿宋_GB2312" w:cs="Times New Roman"/>
          <w:color w:val="auto"/>
          <w:spacing w:val="-20"/>
          <w:sz w:val="36"/>
          <w:szCs w:val="36"/>
        </w:rPr>
        <w:t>建设单位（盖章）：</w:t>
      </w:r>
      <w:r>
        <w:rPr>
          <w:rFonts w:hint="default" w:ascii="Times New Roman" w:hAnsi="Times New Roman" w:eastAsia="仿宋_GB2312" w:cs="Times New Roman"/>
          <w:color w:val="auto"/>
          <w:spacing w:val="-20"/>
          <w:sz w:val="36"/>
          <w:szCs w:val="36"/>
          <w:u w:val="single"/>
          <w:lang w:val="en-US" w:eastAsia="zh-CN"/>
        </w:rPr>
        <w:t xml:space="preserve">  </w:t>
      </w:r>
      <w:r>
        <w:rPr>
          <w:rFonts w:hint="default" w:ascii="Times New Roman" w:hAnsi="Times New Roman" w:eastAsia="宋体" w:cs="Times New Roman"/>
          <w:color w:val="auto"/>
          <w:spacing w:val="0"/>
          <w:sz w:val="32"/>
          <w:szCs w:val="32"/>
          <w:u w:val="single"/>
        </w:rPr>
        <w:t>河北运驰包装科技有限公司</w:t>
      </w:r>
      <w:r>
        <w:rPr>
          <w:rFonts w:hint="default" w:ascii="Times New Roman" w:hAnsi="Times New Roman" w:eastAsia="宋体" w:cs="Times New Roman"/>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jc w:val="left"/>
        <w:textAlignment w:val="auto"/>
        <w:rPr>
          <w:rFonts w:hint="default" w:ascii="Times New Roman" w:hAnsi="Times New Roman" w:eastAsia="仿宋_GB2312" w:cs="Times New Roman"/>
          <w:color w:val="auto"/>
          <w:spacing w:val="-20"/>
          <w:sz w:val="36"/>
          <w:szCs w:val="36"/>
          <w:u w:val="single"/>
          <w:lang w:val="en-US" w:eastAsia="zh-CN"/>
        </w:rPr>
      </w:pPr>
      <w:r>
        <w:rPr>
          <w:rFonts w:hint="default" w:ascii="Times New Roman" w:hAnsi="Times New Roman" w:eastAsia="仿宋_GB2312" w:cs="Times New Roman"/>
          <w:color w:val="auto"/>
          <w:spacing w:val="-20"/>
          <w:sz w:val="36"/>
          <w:szCs w:val="36"/>
        </w:rPr>
        <w:t>编制日期：</w:t>
      </w:r>
      <w:r>
        <w:rPr>
          <w:rFonts w:hint="default" w:ascii="Times New Roman" w:hAnsi="Times New Roman" w:eastAsia="仿宋_GB2312" w:cs="Times New Roman"/>
          <w:color w:val="auto"/>
          <w:spacing w:val="-20"/>
          <w:sz w:val="36"/>
          <w:szCs w:val="36"/>
          <w:u w:val="single"/>
        </w:rPr>
        <w:t xml:space="preserve"> </w:t>
      </w:r>
      <w:r>
        <w:rPr>
          <w:rFonts w:hint="default" w:ascii="Times New Roman" w:hAnsi="Times New Roman" w:eastAsia="仿宋_GB2312" w:cs="Times New Roman"/>
          <w:color w:val="auto"/>
          <w:spacing w:val="-20"/>
          <w:sz w:val="36"/>
          <w:szCs w:val="36"/>
          <w:u w:val="single"/>
          <w:lang w:val="en-US" w:eastAsia="zh-CN"/>
        </w:rPr>
        <w:t xml:space="preserve">           </w:t>
      </w:r>
      <w:r>
        <w:rPr>
          <w:rFonts w:hint="default" w:ascii="Times New Roman" w:hAnsi="Times New Roman" w:eastAsia="仿宋_GB2312" w:cs="Times New Roman"/>
          <w:color w:val="auto"/>
          <w:spacing w:val="0"/>
          <w:sz w:val="32"/>
          <w:szCs w:val="32"/>
          <w:u w:val="single"/>
        </w:rPr>
        <w:t>202</w:t>
      </w:r>
      <w:r>
        <w:rPr>
          <w:rFonts w:hint="default" w:ascii="Times New Roman" w:hAnsi="Times New Roman" w:eastAsia="仿宋_GB2312" w:cs="Times New Roman"/>
          <w:color w:val="auto"/>
          <w:spacing w:val="0"/>
          <w:sz w:val="32"/>
          <w:szCs w:val="32"/>
          <w:u w:val="single"/>
          <w:lang w:val="en-US" w:eastAsia="zh-CN"/>
        </w:rPr>
        <w:t>2</w:t>
      </w:r>
      <w:r>
        <w:rPr>
          <w:rFonts w:hint="default" w:ascii="Times New Roman" w:hAnsi="Times New Roman" w:eastAsia="仿宋_GB2312" w:cs="Times New Roman"/>
          <w:color w:val="auto"/>
          <w:spacing w:val="-20"/>
          <w:sz w:val="32"/>
          <w:szCs w:val="32"/>
          <w:u w:val="single"/>
        </w:rPr>
        <w:t>年</w:t>
      </w:r>
      <w:r>
        <w:rPr>
          <w:rFonts w:hint="default" w:ascii="Times New Roman" w:hAnsi="Times New Roman" w:eastAsia="仿宋_GB2312" w:cs="Times New Roman"/>
          <w:color w:val="auto"/>
          <w:spacing w:val="-20"/>
          <w:sz w:val="32"/>
          <w:szCs w:val="32"/>
          <w:u w:val="single"/>
          <w:lang w:val="en-US" w:eastAsia="zh-CN"/>
        </w:rPr>
        <w:t>10</w:t>
      </w:r>
      <w:r>
        <w:rPr>
          <w:rFonts w:hint="default" w:ascii="Times New Roman" w:hAnsi="Times New Roman" w:eastAsia="仿宋_GB2312" w:cs="Times New Roman"/>
          <w:color w:val="auto"/>
          <w:spacing w:val="-20"/>
          <w:sz w:val="32"/>
          <w:szCs w:val="32"/>
          <w:u w:val="single"/>
        </w:rPr>
        <w:t>月</w:t>
      </w:r>
      <w:r>
        <w:rPr>
          <w:rFonts w:hint="default" w:ascii="Times New Roman" w:hAnsi="Times New Roman" w:eastAsia="仿宋_GB2312" w:cs="Times New Roman"/>
          <w:color w:val="auto"/>
          <w:spacing w:val="-20"/>
          <w:sz w:val="36"/>
          <w:szCs w:val="36"/>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中华人民共和国生态环境部制</w:t>
      </w:r>
    </w:p>
    <w:p>
      <w:pPr>
        <w:adjustRightInd w:val="0"/>
        <w:snapToGrid w:val="0"/>
        <w:spacing w:line="288" w:lineRule="auto"/>
        <w:ind w:firstLine="1040"/>
        <w:rPr>
          <w:rFonts w:hint="default" w:ascii="Times New Roman" w:hAnsi="Times New Roman" w:eastAsia="仿宋_GB2312" w:cs="Times New Roman"/>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2"/>
        <w:jc w:val="center"/>
        <w:outlineLvl w:val="0"/>
        <w:rPr>
          <w:rFonts w:hint="default" w:ascii="Times New Roman" w:hAnsi="Times New Roman" w:eastAsia="黑体" w:cs="Times New Roman"/>
          <w:snapToGrid w:val="0"/>
          <w:color w:val="auto"/>
          <w:sz w:val="30"/>
          <w:szCs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2"/>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一、建设项目基本情况</w:t>
      </w:r>
    </w:p>
    <w:tbl>
      <w:tblPr>
        <w:tblStyle w:val="25"/>
        <w:tblW w:w="90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82"/>
        <w:gridCol w:w="2337"/>
        <w:gridCol w:w="2103"/>
        <w:gridCol w:w="29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2"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建设项目名称</w:t>
            </w:r>
          </w:p>
        </w:tc>
        <w:tc>
          <w:tcPr>
            <w:tcW w:w="7365" w:type="dxa"/>
            <w:gridSpan w:val="3"/>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河北运驰包装科技有限公司多层复合铝塑（纸）包装膜/袋加工项目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2"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项目代码</w:t>
            </w:r>
          </w:p>
        </w:tc>
        <w:tc>
          <w:tcPr>
            <w:tcW w:w="7365" w:type="dxa"/>
            <w:gridSpan w:val="3"/>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2020-130434-29-03-000145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2"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建设单位联系人</w:t>
            </w:r>
          </w:p>
        </w:tc>
        <w:tc>
          <w:tcPr>
            <w:tcW w:w="2337"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崔木岚</w:t>
            </w:r>
          </w:p>
        </w:tc>
        <w:tc>
          <w:tcPr>
            <w:tcW w:w="2103"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
                <w:bCs/>
                <w:color w:val="auto"/>
                <w:szCs w:val="21"/>
              </w:rPr>
              <w:t>联系方式</w:t>
            </w:r>
          </w:p>
        </w:tc>
        <w:tc>
          <w:tcPr>
            <w:tcW w:w="292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18702290676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2"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建设地点</w:t>
            </w:r>
          </w:p>
        </w:tc>
        <w:tc>
          <w:tcPr>
            <w:tcW w:w="7365" w:type="dxa"/>
            <w:gridSpan w:val="3"/>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河北 </w:t>
            </w:r>
            <w:r>
              <w:rPr>
                <w:rFonts w:hint="default" w:ascii="Times New Roman" w:hAnsi="Times New Roman" w:cs="Times New Roman"/>
                <w:color w:val="auto"/>
                <w:szCs w:val="21"/>
              </w:rPr>
              <w:t>省（自治区）</w:t>
            </w:r>
            <w:r>
              <w:rPr>
                <w:rFonts w:hint="default" w:ascii="Times New Roman" w:hAnsi="Times New Roman" w:cs="Times New Roman"/>
                <w:color w:val="auto"/>
                <w:szCs w:val="21"/>
                <w:u w:val="single"/>
              </w:rPr>
              <w:t xml:space="preserve"> 邯郸 </w:t>
            </w:r>
            <w:r>
              <w:rPr>
                <w:rFonts w:hint="default" w:ascii="Times New Roman" w:hAnsi="Times New Roman" w:cs="Times New Roman"/>
                <w:color w:val="auto"/>
                <w:szCs w:val="21"/>
              </w:rPr>
              <w:t>市</w:t>
            </w:r>
            <w:r>
              <w:rPr>
                <w:rFonts w:hint="default" w:ascii="Times New Roman" w:hAnsi="Times New Roman" w:cs="Times New Roman"/>
                <w:color w:val="auto"/>
                <w:szCs w:val="21"/>
                <w:u w:val="single"/>
              </w:rPr>
              <w:t xml:space="preserve"> 魏 </w:t>
            </w:r>
            <w:r>
              <w:rPr>
                <w:rFonts w:hint="default" w:ascii="Times New Roman" w:hAnsi="Times New Roman" w:cs="Times New Roman"/>
                <w:color w:val="auto"/>
                <w:szCs w:val="21"/>
              </w:rPr>
              <w:t>县（区）</w:t>
            </w:r>
            <w:r>
              <w:rPr>
                <w:rFonts w:hint="default" w:ascii="Times New Roman" w:hAnsi="Times New Roman" w:cs="Times New Roman"/>
                <w:color w:val="auto"/>
                <w:szCs w:val="21"/>
                <w:u w:val="single"/>
              </w:rPr>
              <w:t xml:space="preserve"> / </w:t>
            </w:r>
            <w:r>
              <w:rPr>
                <w:rFonts w:hint="default" w:ascii="Times New Roman" w:hAnsi="Times New Roman" w:cs="Times New Roman"/>
                <w:color w:val="auto"/>
                <w:szCs w:val="21"/>
              </w:rPr>
              <w:t>乡（街道）</w:t>
            </w:r>
            <w:r>
              <w:rPr>
                <w:rFonts w:hint="default" w:ascii="Times New Roman" w:hAnsi="Times New Roman" w:cs="Times New Roman"/>
                <w:color w:val="auto"/>
                <w:szCs w:val="21"/>
                <w:u w:val="single"/>
              </w:rPr>
              <w:t xml:space="preserve"> 经济开发区创业大街南段路东</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2"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地理坐标</w:t>
            </w:r>
          </w:p>
        </w:tc>
        <w:tc>
          <w:tcPr>
            <w:tcW w:w="7365" w:type="dxa"/>
            <w:gridSpan w:val="3"/>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szCs w:val="21"/>
                <w:u w:val="single"/>
              </w:rPr>
              <w:t>114</w:t>
            </w:r>
            <w:r>
              <w:rPr>
                <w:rFonts w:hint="default" w:ascii="Times New Roman" w:hAnsi="Times New Roman" w:cs="Times New Roman"/>
                <w:color w:val="auto"/>
                <w:szCs w:val="21"/>
              </w:rPr>
              <w:t>度</w:t>
            </w:r>
            <w:r>
              <w:rPr>
                <w:rFonts w:hint="default" w:ascii="Times New Roman" w:hAnsi="Times New Roman" w:cs="Times New Roman"/>
                <w:color w:val="auto"/>
                <w:szCs w:val="21"/>
                <w:u w:val="single"/>
              </w:rPr>
              <w:t>58</w:t>
            </w:r>
            <w:r>
              <w:rPr>
                <w:rFonts w:hint="default" w:ascii="Times New Roman" w:hAnsi="Times New Roman" w:cs="Times New Roman"/>
                <w:color w:val="auto"/>
                <w:szCs w:val="21"/>
              </w:rPr>
              <w:t>分</w:t>
            </w:r>
            <w:r>
              <w:rPr>
                <w:rFonts w:hint="default" w:ascii="Times New Roman" w:hAnsi="Times New Roman" w:cs="Times New Roman"/>
                <w:color w:val="auto"/>
                <w:szCs w:val="21"/>
                <w:u w:val="single"/>
              </w:rPr>
              <w:t>46.58</w:t>
            </w:r>
            <w:r>
              <w:rPr>
                <w:rFonts w:hint="default" w:ascii="Times New Roman" w:hAnsi="Times New Roman" w:cs="Times New Roman"/>
                <w:color w:val="auto"/>
                <w:szCs w:val="21"/>
                <w:u w:val="single"/>
                <w:lang w:val="en-US" w:eastAsia="zh-CN"/>
              </w:rPr>
              <w:t>4</w:t>
            </w:r>
            <w:r>
              <w:rPr>
                <w:rFonts w:hint="default" w:ascii="Times New Roman" w:hAnsi="Times New Roman" w:cs="Times New Roman"/>
                <w:color w:val="auto"/>
                <w:szCs w:val="21"/>
              </w:rPr>
              <w:t>秒，</w:t>
            </w:r>
            <w:r>
              <w:rPr>
                <w:rFonts w:hint="default" w:ascii="Times New Roman" w:hAnsi="Times New Roman" w:cs="Times New Roman"/>
                <w:color w:val="auto"/>
                <w:szCs w:val="21"/>
                <w:u w:val="single"/>
              </w:rPr>
              <w:t>36</w:t>
            </w:r>
            <w:r>
              <w:rPr>
                <w:rFonts w:hint="default" w:ascii="Times New Roman" w:hAnsi="Times New Roman" w:cs="Times New Roman"/>
                <w:color w:val="auto"/>
                <w:szCs w:val="21"/>
              </w:rPr>
              <w:t>度</w:t>
            </w:r>
            <w:r>
              <w:rPr>
                <w:rFonts w:hint="default" w:ascii="Times New Roman" w:hAnsi="Times New Roman" w:cs="Times New Roman"/>
                <w:color w:val="auto"/>
                <w:szCs w:val="21"/>
                <w:u w:val="single"/>
                <w:lang w:val="en-US" w:eastAsia="zh-CN"/>
              </w:rPr>
              <w:t>19</w:t>
            </w:r>
            <w:r>
              <w:rPr>
                <w:rFonts w:hint="default" w:ascii="Times New Roman" w:hAnsi="Times New Roman" w:cs="Times New Roman"/>
                <w:color w:val="auto"/>
                <w:szCs w:val="21"/>
              </w:rPr>
              <w:t>分</w:t>
            </w:r>
            <w:r>
              <w:rPr>
                <w:rFonts w:hint="default" w:ascii="Times New Roman" w:hAnsi="Times New Roman" w:cs="Times New Roman"/>
                <w:color w:val="auto"/>
                <w:szCs w:val="21"/>
                <w:u w:val="single"/>
              </w:rPr>
              <w:t>54.12</w:t>
            </w:r>
            <w:r>
              <w:rPr>
                <w:rFonts w:hint="default" w:ascii="Times New Roman" w:hAnsi="Times New Roman" w:cs="Times New Roman"/>
                <w:color w:val="auto"/>
                <w:szCs w:val="21"/>
                <w:u w:val="single"/>
                <w:lang w:val="en-US" w:eastAsia="zh-CN"/>
              </w:rPr>
              <w:t>2</w:t>
            </w:r>
            <w:r>
              <w:rPr>
                <w:rFonts w:hint="default" w:ascii="Times New Roman" w:hAnsi="Times New Roman" w:cs="Times New Roman"/>
                <w:color w:val="auto"/>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82"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国民经济</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行业类别</w:t>
            </w:r>
          </w:p>
        </w:tc>
        <w:tc>
          <w:tcPr>
            <w:tcW w:w="2337" w:type="dxa"/>
            <w:noWrap w:val="0"/>
            <w:vAlign w:val="center"/>
          </w:tcPr>
          <w:p>
            <w:pPr>
              <w:keepNext w:val="0"/>
              <w:keepLines w:val="0"/>
              <w:pageBreakBefore w:val="0"/>
              <w:widowControl w:val="0"/>
              <w:kinsoku/>
              <w:wordWrap/>
              <w:overflowPunct/>
              <w:topLinePunct w:val="0"/>
              <w:autoSpaceDE/>
              <w:autoSpaceDN/>
              <w:bidi w:val="0"/>
              <w:adjustRightInd/>
              <w:snapToGrid/>
              <w:ind w:right="0" w:firstLine="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塑料薄膜制造C</w:t>
            </w:r>
            <w:r>
              <w:rPr>
                <w:rFonts w:hint="default" w:ascii="Times New Roman" w:hAnsi="Times New Roman" w:cs="Times New Roman"/>
                <w:color w:val="auto"/>
                <w:sz w:val="21"/>
                <w:szCs w:val="21"/>
                <w:lang w:val="en-US" w:eastAsia="zh-CN"/>
              </w:rPr>
              <w:t>2921、</w:t>
            </w:r>
          </w:p>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包装装潢及其他印刷C2319</w:t>
            </w:r>
          </w:p>
        </w:tc>
        <w:tc>
          <w:tcPr>
            <w:tcW w:w="2103" w:type="dxa"/>
            <w:noWrap w:val="0"/>
            <w:vAlign w:val="center"/>
          </w:tcPr>
          <w:p>
            <w:pPr>
              <w:adjustRightInd w:val="0"/>
              <w:snapToGrid w:val="0"/>
              <w:jc w:val="center"/>
              <w:rPr>
                <w:rFonts w:hint="default" w:ascii="Times New Roman" w:hAnsi="Times New Roman" w:cs="Times New Roman"/>
                <w:b/>
                <w:bCs/>
                <w:color w:val="auto"/>
                <w:szCs w:val="21"/>
              </w:rPr>
            </w:pPr>
            <w:bookmarkStart w:id="1" w:name="_Hlk49843745"/>
            <w:r>
              <w:rPr>
                <w:rFonts w:hint="default" w:ascii="Times New Roman" w:hAnsi="Times New Roman" w:cs="Times New Roman"/>
                <w:b/>
                <w:bCs/>
                <w:color w:val="auto"/>
                <w:szCs w:val="21"/>
              </w:rPr>
              <w:t>建设项目</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行业类别</w:t>
            </w:r>
            <w:bookmarkEnd w:id="1"/>
          </w:p>
        </w:tc>
        <w:tc>
          <w:tcPr>
            <w:tcW w:w="2925"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二十六、橡胶和塑料制品业-53 塑料制品业-其他；二十、印刷和记录媒介复制业-39 印刷-其他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82"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建设性质</w:t>
            </w:r>
          </w:p>
        </w:tc>
        <w:tc>
          <w:tcPr>
            <w:tcW w:w="2337"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新建（迁建）</w:t>
            </w:r>
          </w:p>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改建</w:t>
            </w:r>
          </w:p>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扩建</w:t>
            </w:r>
          </w:p>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技术改造</w:t>
            </w:r>
          </w:p>
        </w:tc>
        <w:tc>
          <w:tcPr>
            <w:tcW w:w="2103" w:type="dxa"/>
            <w:noWrap w:val="0"/>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建设项目</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申报情形</w:t>
            </w:r>
          </w:p>
        </w:tc>
        <w:tc>
          <w:tcPr>
            <w:tcW w:w="2925" w:type="dxa"/>
            <w:noWrap w:val="0"/>
            <w:vAlign w:val="center"/>
          </w:tcPr>
          <w:p>
            <w:pPr>
              <w:jc w:val="left"/>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 xml:space="preserve">首次申报项目             </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□不予批准后再次申报项目</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□超五年重新审核项目     </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82"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项目审批（核准/</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备案）部门（选填）</w:t>
            </w:r>
          </w:p>
        </w:tc>
        <w:tc>
          <w:tcPr>
            <w:tcW w:w="2337"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魏县行政审批局</w:t>
            </w:r>
          </w:p>
        </w:tc>
        <w:tc>
          <w:tcPr>
            <w:tcW w:w="2103" w:type="dxa"/>
            <w:noWrap w:val="0"/>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项目审批（核准/</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备案）文号（选填）</w:t>
            </w:r>
          </w:p>
        </w:tc>
        <w:tc>
          <w:tcPr>
            <w:tcW w:w="2925" w:type="dxa"/>
            <w:noWrap w:val="0"/>
            <w:vAlign w:val="center"/>
          </w:tcPr>
          <w:p>
            <w:pPr>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val="en-US" w:eastAsia="zh-CN"/>
              </w:rPr>
              <w:t>魏投资备案</w:t>
            </w: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20</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37</w:t>
            </w:r>
            <w:r>
              <w:rPr>
                <w:rFonts w:hint="default" w:ascii="Times New Roman" w:hAnsi="Times New Roman" w:cs="Times New Roman"/>
                <w:color w:val="auto"/>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2"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总投资（万元）</w:t>
            </w:r>
          </w:p>
        </w:tc>
        <w:tc>
          <w:tcPr>
            <w:tcW w:w="2337"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823.64</w:t>
            </w:r>
          </w:p>
        </w:tc>
        <w:tc>
          <w:tcPr>
            <w:tcW w:w="2103"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环保投资（万元）</w:t>
            </w:r>
          </w:p>
        </w:tc>
        <w:tc>
          <w:tcPr>
            <w:tcW w:w="2925"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2"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环保投资占比（%）</w:t>
            </w:r>
          </w:p>
        </w:tc>
        <w:tc>
          <w:tcPr>
            <w:tcW w:w="2337"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2.19%</w:t>
            </w:r>
          </w:p>
        </w:tc>
        <w:tc>
          <w:tcPr>
            <w:tcW w:w="2103"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施工工期</w:t>
            </w:r>
          </w:p>
        </w:tc>
        <w:tc>
          <w:tcPr>
            <w:tcW w:w="2925" w:type="dxa"/>
            <w:noWrap w:val="0"/>
            <w:vAlign w:val="center"/>
          </w:tcPr>
          <w:p>
            <w:pPr>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val="en-US" w:eastAsia="zh-CN"/>
              </w:rPr>
              <w:t>12个月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2"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是否开工建设</w:t>
            </w:r>
          </w:p>
        </w:tc>
        <w:tc>
          <w:tcPr>
            <w:tcW w:w="2337" w:type="dxa"/>
            <w:noWrap w:val="0"/>
            <w:vAlign w:val="center"/>
          </w:tcPr>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否</w:t>
            </w:r>
          </w:p>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□是：</w:t>
            </w:r>
            <w:r>
              <w:rPr>
                <w:rFonts w:hint="default" w:ascii="Times New Roman" w:hAnsi="Times New Roman" w:cs="Times New Roman"/>
                <w:color w:val="auto"/>
                <w:szCs w:val="21"/>
                <w:u w:val="single"/>
              </w:rPr>
              <w:t xml:space="preserve">             </w:t>
            </w:r>
          </w:p>
        </w:tc>
        <w:tc>
          <w:tcPr>
            <w:tcW w:w="2103" w:type="dxa"/>
            <w:noWrap w:val="0"/>
            <w:tcMar>
              <w:top w:w="16" w:type="dxa"/>
              <w:left w:w="16" w:type="dxa"/>
              <w:right w:w="16" w:type="dxa"/>
            </w:tcMar>
            <w:vAlign w:val="center"/>
          </w:tcPr>
          <w:p>
            <w:pPr>
              <w:adjustRightInd w:val="0"/>
              <w:snapToGrid w:val="0"/>
              <w:jc w:val="center"/>
              <w:rPr>
                <w:rFonts w:hint="default" w:ascii="Times New Roman" w:hAnsi="Times New Roman" w:cs="Times New Roman"/>
                <w:b/>
                <w:bCs/>
                <w:color w:val="auto"/>
                <w:spacing w:val="-6"/>
                <w:szCs w:val="21"/>
              </w:rPr>
            </w:pPr>
            <w:r>
              <w:rPr>
                <w:rFonts w:hint="default" w:ascii="Times New Roman" w:hAnsi="Times New Roman" w:cs="Times New Roman"/>
                <w:b/>
                <w:bCs/>
                <w:color w:val="auto"/>
                <w:spacing w:val="-6"/>
                <w:szCs w:val="21"/>
              </w:rPr>
              <w:t>用地（用海）</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pacing w:val="-6"/>
                <w:szCs w:val="21"/>
              </w:rPr>
              <w:t>面积（m</w:t>
            </w:r>
            <w:r>
              <w:rPr>
                <w:rFonts w:hint="default" w:ascii="Times New Roman" w:hAnsi="Times New Roman" w:cs="Times New Roman"/>
                <w:b/>
                <w:bCs/>
                <w:color w:val="auto"/>
                <w:spacing w:val="-6"/>
                <w:szCs w:val="21"/>
                <w:vertAlign w:val="superscript"/>
              </w:rPr>
              <w:t>2</w:t>
            </w:r>
            <w:r>
              <w:rPr>
                <w:rFonts w:hint="default" w:ascii="Times New Roman" w:hAnsi="Times New Roman" w:cs="Times New Roman"/>
                <w:b/>
                <w:bCs/>
                <w:color w:val="auto"/>
                <w:spacing w:val="-6"/>
                <w:szCs w:val="21"/>
              </w:rPr>
              <w:t>）</w:t>
            </w:r>
          </w:p>
        </w:tc>
        <w:tc>
          <w:tcPr>
            <w:tcW w:w="2925" w:type="dxa"/>
            <w:noWrap w:val="0"/>
            <w:vAlign w:val="center"/>
          </w:tcPr>
          <w:p>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682" w:type="dxa"/>
            <w:noWrap w:val="0"/>
            <w:vAlign w:val="center"/>
          </w:tcPr>
          <w:p>
            <w:pPr>
              <w:autoSpaceDE w:val="0"/>
              <w:autoSpaceDN w:val="0"/>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专项评价设置情况</w:t>
            </w:r>
          </w:p>
        </w:tc>
        <w:tc>
          <w:tcPr>
            <w:tcW w:w="7365" w:type="dxa"/>
            <w:gridSpan w:val="3"/>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682" w:type="dxa"/>
            <w:noWrap w:val="0"/>
            <w:vAlign w:val="center"/>
          </w:tcPr>
          <w:p>
            <w:pPr>
              <w:autoSpaceDE w:val="0"/>
              <w:autoSpaceDN w:val="0"/>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szCs w:val="21"/>
              </w:rPr>
              <w:t>规划情况</w:t>
            </w:r>
          </w:p>
        </w:tc>
        <w:tc>
          <w:tcPr>
            <w:tcW w:w="736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0" w:leftChars="0" w:firstLine="421" w:firstLineChars="200"/>
              <w:jc w:val="left"/>
              <w:textAlignment w:val="auto"/>
              <w:rPr>
                <w:rFonts w:hint="default" w:ascii="Times New Roman" w:hAnsi="Times New Roman" w:eastAsia="宋体" w:cs="Times New Roman"/>
                <w:color w:val="auto"/>
                <w:kern w:val="2"/>
                <w:sz w:val="21"/>
                <w:szCs w:val="21"/>
                <w:lang w:val="zh-TW" w:eastAsia="zh-CN" w:bidi="ar-SA"/>
              </w:rPr>
            </w:pPr>
            <w:r>
              <w:rPr>
                <w:rFonts w:hint="default" w:ascii="Times New Roman" w:hAnsi="Times New Roman" w:eastAsia="宋体" w:cs="Times New Roman"/>
                <w:b/>
                <w:bCs/>
                <w:color w:val="auto"/>
                <w:kern w:val="2"/>
                <w:sz w:val="21"/>
                <w:szCs w:val="21"/>
                <w:lang w:val="zh-TW" w:eastAsia="zh-TW" w:bidi="ar-SA"/>
              </w:rPr>
              <w:t>规划文件名称：</w:t>
            </w:r>
            <w:r>
              <w:rPr>
                <w:rFonts w:hint="default" w:ascii="Times New Roman" w:hAnsi="Times New Roman" w:cs="Times New Roman"/>
                <w:b w:val="0"/>
                <w:bCs w:val="0"/>
                <w:color w:val="auto"/>
                <w:w w:val="100"/>
                <w:sz w:val="21"/>
                <w:szCs w:val="21"/>
                <w:lang w:val="en-US" w:eastAsia="zh-CN"/>
              </w:rPr>
              <w:t>《河北魏县经济开发区总体规划(2019-2030)》</w:t>
            </w:r>
            <w:r>
              <w:rPr>
                <w:rFonts w:hint="default" w:ascii="Times New Roman" w:hAnsi="Times New Roman" w:cs="Times New Roman"/>
                <w:b w:val="0"/>
                <w:bCs w:val="0"/>
                <w:color w:val="auto"/>
                <w:kern w:val="2"/>
                <w:sz w:val="21"/>
                <w:szCs w:val="21"/>
                <w:lang w:val="zh-TW" w:eastAsia="zh-CN" w:bidi="ar-SA"/>
              </w:rPr>
              <w:t>；</w:t>
            </w:r>
          </w:p>
          <w:p>
            <w:pPr>
              <w:pStyle w:val="58"/>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0" w:leftChars="0" w:right="0" w:rightChars="0" w:firstLine="420" w:firstLineChars="200"/>
              <w:jc w:val="left"/>
              <w:textAlignment w:val="auto"/>
              <w:rPr>
                <w:rFonts w:hint="default" w:ascii="Times New Roman" w:hAnsi="Times New Roman" w:cs="Times New Roman"/>
                <w:color w:val="auto"/>
                <w:lang w:eastAsia="zh-CN"/>
              </w:rPr>
            </w:pPr>
            <w:r>
              <w:rPr>
                <w:rFonts w:hint="default" w:ascii="Times New Roman" w:hAnsi="Times New Roman" w:cs="Times New Roman"/>
                <w:b w:val="0"/>
                <w:bCs w:val="0"/>
                <w:color w:val="auto"/>
                <w:w w:val="100"/>
                <w:sz w:val="21"/>
                <w:szCs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为顺应区域转型升级及城市综合功能改造的新要求，开发区编制了《河北魏县经济开发区总体规划(2019-2030)》，对园区产业布局、用地布局和规划基础设施等进行部分调整，主要产业发展方向为商贸物流、装备制造业、再生资源深加工产业、金属压延加工及金属制造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82" w:type="dxa"/>
            <w:noWrap w:val="0"/>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规划环境影响</w:t>
            </w:r>
          </w:p>
          <w:p>
            <w:pPr>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szCs w:val="21"/>
              </w:rPr>
              <w:t>评价情况</w:t>
            </w:r>
          </w:p>
        </w:tc>
        <w:tc>
          <w:tcPr>
            <w:tcW w:w="7365" w:type="dxa"/>
            <w:gridSpan w:val="3"/>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05" w:leftChars="50" w:firstLine="421" w:firstLineChars="200"/>
              <w:jc w:val="left"/>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2019-2030</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05" w:leftChars="50" w:firstLine="421" w:firstLineChars="20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b w:val="0"/>
                <w:bCs w:val="0"/>
                <w:color w:val="auto"/>
                <w:sz w:val="21"/>
                <w:szCs w:val="21"/>
                <w:lang w:eastAsia="zh-CN"/>
              </w:rPr>
              <w:t>河北省生态环境厅</w:t>
            </w:r>
            <w:r>
              <w:rPr>
                <w:rFonts w:hint="default" w:ascii="Times New Roman" w:hAnsi="Times New Roman" w:eastAsia="宋体" w:cs="Times New Roman"/>
                <w:color w:val="auto"/>
                <w:sz w:val="21"/>
                <w:szCs w:val="21"/>
                <w:lang w:eastAsia="zh-CN"/>
              </w:rPr>
              <w:t>；</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05" w:leftChars="50" w:right="0" w:rightChars="0" w:firstLine="421" w:firstLineChars="200"/>
              <w:jc w:val="left"/>
              <w:textAlignment w:val="auto"/>
              <w:rPr>
                <w:rFonts w:hint="default" w:ascii="Times New Roman" w:hAnsi="Times New Roman" w:cs="Times New Roman"/>
                <w:color w:val="auto"/>
                <w:kern w:val="0"/>
                <w:szCs w:val="21"/>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2019-2030</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default"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default"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default" w:ascii="Times New Roman" w:hAnsi="Times New Roman" w:cs="Times New Roman"/>
                <w:b w:val="0"/>
                <w:bCs w:val="0"/>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规划及规划环境</w:t>
            </w:r>
          </w:p>
          <w:p>
            <w:pPr>
              <w:keepNext w:val="0"/>
              <w:keepLines w:val="0"/>
              <w:pageBreakBefore w:val="0"/>
              <w:widowControl w:val="0"/>
              <w:kinsoku/>
              <w:wordWrap/>
              <w:overflowPunct/>
              <w:topLinePunct w:val="0"/>
              <w:autoSpaceDE w:val="0"/>
              <w:autoSpaceDN w:val="0"/>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影响评价符合性分析</w:t>
            </w:r>
          </w:p>
        </w:tc>
        <w:tc>
          <w:tcPr>
            <w:tcW w:w="7365" w:type="dxa"/>
            <w:gridSpan w:val="3"/>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1、规划范围</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szCs w:val="21"/>
                <w:lang w:val="en-US" w:eastAsia="zh-CN"/>
              </w:rPr>
              <w:t>河北魏县经济开发区总规划面积22.36km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。东区西起兴源河，东至马头村，北临大广高速连接线，南接益民河，规划面积13.26km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lang w:val="en-US" w:eastAsia="zh-CN"/>
              </w:rPr>
              <w:t>。</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河北运驰包装科技有限公司多层复合铝塑（纸）包装膜/袋加工项目位于魏县经济开发区创业大街南段路东，属于魏县经济开发区东区范围内。</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2、产业定位</w:t>
            </w:r>
          </w:p>
          <w:p>
            <w:pPr>
              <w:pStyle w:val="58"/>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根据《河北魏县经济开发区总体规划（2019-2030）环境影响报告书》审查意见，开发区规划主导产业为商贸物流、装备制造业、再生资源深加工产业、金属压延加工及金属制造业。</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根据魏县经济开发区产业布局规划图（见附图4）可知，本项目位于经济开发区装备制造产业园区，本项目属于塑料薄膜制造业，产品为包装袋，属于其他入园企业生产产品配套产业，符合园区产业规划。魏县经济开发区管委会已于2022年10月8日出具了《选址证明》（见附件5），同意该项目入驻开发区。</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3、用地布局</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本项目位于魏县经济开发区创业大街南段路东，租赁魏县开发投资有限公司5000m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的现有厂房，厂址中心地理坐标为北纬36°19'54.12"，东经114°58'46.58"。该土地权利人为河北聚银企业管理服务有限公司，土地证编号为魏国用（2015）第0010号（见附件2），用地类型为工业用地。根据魏县经济开发区总体规划图（2014-2030）（见附图5）可知，该用地为二类工业用地，本项目属于塑料薄膜制造业，采取有效的处理措施后，对居住和公共设施等环境干扰和污染较小，符合开发区用地规划要求。项目占地符合园区用地布局。</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4、魏县经济开发区基础设施规划及与本项目衔接情况</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（1）供水工程规划</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西区远期最高日用水量为2.7万m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/d，东区远期最高日用水量为4万m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/d，合计远期最高日用水量6.7万m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水源以魏县南水北调配套水厂以及中水回用工程相结合。根据邯郸市《关于南水北调配套工程规划有关问题的通知》，魏县属于受水区范围，分配水量为2100万立方米。除此之外在园区内留有工业用水口。根据魏县水利局出具的《关于&lt;河北魏县经济开发区规划（2019-2030）&gt;实施的意见》可知，规划近期（2025年）可为河北魏县经济开发区分配水量为500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/a，规划远期（2030年）可为河北魏县经济开发区分配水量为850万m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/a。</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szCs w:val="21"/>
                <w:lang w:val="en-US" w:eastAsia="zh-CN"/>
              </w:rPr>
              <w:t>给水管网结合主干道敷设输水管线，向周边地区供水。给水管网采用环状与枝状相结合方式布置，确保生产、生活和消防等用水安全。输水管的管径应满足规划给水规模和近期建设的要求，经计算，管径分别为DN100—400之间</w:t>
            </w:r>
            <w:r>
              <w:rPr>
                <w:rFonts w:hint="default" w:ascii="Times New Roman" w:hAnsi="Times New Roman" w:cs="Times New Roman"/>
                <w:color w:val="auto"/>
                <w:w w:val="100"/>
                <w:sz w:val="21"/>
                <w:lang w:val="en-US" w:eastAsia="zh-CN"/>
              </w:rPr>
              <w:t>。</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本项目位于开发区东区，项目所在区域给水管网已铺设完毕，项目供水由园区给水管网提供，可满足本项目需求。</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（2）排水工程规划</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开发区现状有污水处理厂两座，分别为魏县污水处理厂和魏县开发区污水处理厂。魏县污水处理厂设计处理能力为3.0万m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/d，魏县开发区污水处理厂现状处理能力为1.5万m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/d，二期扩建完成后为3.0万m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规划西区污水经管网排入魏县污水处理厂，处理达标后排入魏大馆渠；东区污水经管网排入魏县经济开发区污水处理厂，处理达标后排入魏大馆渠（装备制造业涉及电镀等含重金属废水不排入该污水处理厂）.污水管道布置在南北向道路中心线的东侧和东西向道路中心线的南侧。经计算，管径分别为DN600—1000之间。本项目位于东区的魏县开发区污水处理有限公司收水范围。</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szCs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szCs w:val="21"/>
                <w:vertAlign w:val="subscript"/>
                <w:lang w:val="en-US" w:eastAsia="zh-CN"/>
              </w:rPr>
              <w:t>5</w:t>
            </w:r>
            <w:r>
              <w:rPr>
                <w:rFonts w:hint="default" w:ascii="Times New Roman" w:hAnsi="Times New Roman" w:cs="Times New Roman"/>
                <w:b w:val="0"/>
                <w:bCs w:val="0"/>
                <w:color w:val="auto"/>
                <w:w w:val="100"/>
                <w:sz w:val="21"/>
                <w:szCs w:val="21"/>
                <w:lang w:val="en-US" w:eastAsia="zh-CN"/>
              </w:rPr>
              <w:t>&lt;200mg/L、氨氮&lt;35mg/L、SS&lt;250mg/L</w:t>
            </w:r>
            <w:r>
              <w:rPr>
                <w:rFonts w:hint="default" w:ascii="Times New Roman" w:hAnsi="Times New Roman" w:cs="Times New Roman"/>
                <w:b w:val="0"/>
                <w:bCs w:val="0"/>
                <w:color w:val="auto"/>
                <w:w w:val="100"/>
                <w:sz w:val="21"/>
                <w:lang w:val="en-US" w:eastAsia="zh-CN"/>
              </w:rPr>
              <w:t>。</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本项目排水仅为职工生活污水。生活污水经厂区化粪池处理后，经园区污水排水管网排入魏县经济开发区工业污水处理厂处理。</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（3）供电工程规划</w:t>
            </w:r>
          </w:p>
          <w:p>
            <w:pPr>
              <w:pStyle w:val="58"/>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szCs w:val="21"/>
                <w:lang w:val="en-US" w:eastAsia="zh-CN"/>
              </w:rPr>
              <w:t>现状110KV变电站一座，位于园区东部，占地0.89公顷，电源引自东代固110KV变电站。另外在园区南部建设固体废物综合处理厂，用于并网发电。用电负荷31.42万kW</w:t>
            </w:r>
            <w:r>
              <w:rPr>
                <w:rFonts w:hint="default" w:ascii="Times New Roman" w:hAnsi="Times New Roman" w:cs="Times New Roman"/>
                <w:color w:val="auto"/>
                <w:w w:val="100"/>
                <w:sz w:val="21"/>
                <w:lang w:val="en-US" w:eastAsia="zh-CN"/>
              </w:rPr>
              <w:t>。</w:t>
            </w:r>
          </w:p>
          <w:p>
            <w:pPr>
              <w:pStyle w:val="58"/>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0" w:lef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本项目年耗电量约为56.61万kW·h，由开发区变电站向本厂供电，可满足本项目需求。</w:t>
            </w:r>
          </w:p>
          <w:p>
            <w:pPr>
              <w:pStyle w:val="5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（4）供热工程规划</w:t>
            </w:r>
          </w:p>
          <w:p>
            <w:pPr>
              <w:pStyle w:val="5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val="0"/>
                <w:bCs w:val="0"/>
                <w:color w:val="auto"/>
                <w:w w:val="100"/>
                <w:sz w:val="21"/>
                <w:szCs w:val="21"/>
                <w:lang w:val="en-US" w:eastAsia="zh-CN"/>
              </w:rPr>
              <w:t>规划园区供热采用城区集中供热以及需热单位由自建天然气锅炉提供</w:t>
            </w:r>
            <w:r>
              <w:rPr>
                <w:rFonts w:hint="default" w:ascii="Times New Roman" w:hAnsi="Times New Roman" w:cs="Times New Roman"/>
                <w:b w:val="0"/>
                <w:bCs w:val="0"/>
                <w:color w:val="auto"/>
                <w:w w:val="100"/>
                <w:sz w:val="21"/>
                <w:lang w:val="en-US" w:eastAsia="zh-CN"/>
              </w:rPr>
              <w:t>。</w:t>
            </w:r>
          </w:p>
          <w:p>
            <w:pPr>
              <w:pStyle w:val="5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本项目位于开发区东区，冬季采暖及夏季制冷由分体空调提供，不设天然气锅炉。</w:t>
            </w:r>
          </w:p>
          <w:p>
            <w:pPr>
              <w:pStyle w:val="5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（5）供气工程规划</w:t>
            </w:r>
          </w:p>
          <w:p>
            <w:pPr>
              <w:pStyle w:val="5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规划在邯大路与乐业大街交叉口西南角布置一座天然气门站，供气能力每年1亿立方米，气源为华运集团大名天然气站，占地10亩。长输管线（门站之前）采用高压系统，压力6.4MPa，管材采用无缝钢管。规划镇区采用中压管网送至区域调压站或箱式调压器至低压用户的供气方式。管网采用中压一级压力系统。中压管网起点压力为0.4Mpa。管道采用无缝钢管或PE管。工业用户采用专用调压站或调压箱供给。燃气管道采用环状与枝状相结合的布局方式，管道采用地下直埋。燃气管道布置布置在南北向道路中心线的西侧和东西向道路中心线的北侧。</w:t>
            </w:r>
          </w:p>
          <w:p>
            <w:pPr>
              <w:pStyle w:val="5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val="0"/>
                <w:bCs w:val="0"/>
                <w:color w:val="auto"/>
                <w:w w:val="100"/>
                <w:sz w:val="21"/>
                <w:szCs w:val="21"/>
                <w:highlight w:val="none"/>
                <w:lang w:val="en-US" w:eastAsia="zh-CN"/>
              </w:rPr>
              <w:t>园区现状用气由河北中福煤层气开发有限公司魏县分公司（河北中福魏县天然气门站）提供，供气能力每年1亿立方米，其中为园区预留供气能力为5000万立方米/年，气源由中石化提供</w:t>
            </w:r>
            <w:r>
              <w:rPr>
                <w:rFonts w:hint="default" w:ascii="Times New Roman" w:hAnsi="Times New Roman" w:cs="Times New Roman"/>
                <w:color w:val="auto"/>
                <w:w w:val="100"/>
                <w:sz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1" w:firstLineChars="200"/>
              <w:jc w:val="left"/>
              <w:textAlignment w:val="auto"/>
              <w:rPr>
                <w:rFonts w:hint="default" w:ascii="Times New Roman" w:hAnsi="Times New Roman" w:cs="Times New Roman"/>
                <w:color w:val="auto"/>
                <w:kern w:val="0"/>
                <w:szCs w:val="21"/>
              </w:rPr>
            </w:pPr>
            <w:r>
              <w:rPr>
                <w:rFonts w:hint="default" w:ascii="Times New Roman" w:hAnsi="Times New Roman" w:cs="Times New Roman"/>
                <w:b/>
                <w:bCs/>
                <w:color w:val="auto"/>
                <w:w w:val="100"/>
                <w:sz w:val="21"/>
                <w:lang w:val="en-US" w:eastAsia="zh-CN"/>
              </w:rPr>
              <w:t>本项目不设锅炉、工业炉窑，不使用天然气。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82" w:type="dxa"/>
            <w:noWrap w:val="0"/>
            <w:vAlign w:val="center"/>
          </w:tcPr>
          <w:p>
            <w:pPr>
              <w:autoSpaceDE w:val="0"/>
              <w:autoSpaceDN w:val="0"/>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其他符合性分析</w:t>
            </w:r>
          </w:p>
        </w:tc>
        <w:tc>
          <w:tcPr>
            <w:tcW w:w="7365"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lang w:val="en-US" w:eastAsia="zh-CN"/>
              </w:rPr>
              <w:t>1</w:t>
            </w:r>
            <w:r>
              <w:rPr>
                <w:rFonts w:hint="default" w:ascii="Times New Roman" w:hAnsi="Times New Roman" w:cs="Times New Roman"/>
                <w:b/>
                <w:bCs/>
                <w:color w:val="auto"/>
                <w:kern w:val="0"/>
                <w:szCs w:val="21"/>
              </w:rPr>
              <w:t>、产业政策符合性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0" w:leftChars="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44"/>
                <w:sz w:val="21"/>
                <w:szCs w:val="21"/>
                <w:lang w:val="en-US" w:eastAsia="zh-CN"/>
              </w:rPr>
              <w:t>对照《产业结构调整指导目录》（2019年本）中相关要求，该建设项目采用工艺技术、生产设备、产品等均不属于名录中限制及淘汰类项目，属于允许类</w:t>
            </w:r>
            <w:r>
              <w:rPr>
                <w:rFonts w:hint="default" w:ascii="Times New Roman" w:hAnsi="Times New Roman" w:cs="Times New Roman"/>
                <w:color w:val="auto"/>
                <w:kern w:val="0"/>
                <w:sz w:val="21"/>
                <w:szCs w:val="21"/>
                <w:lang w:eastAsia="zh-CN"/>
              </w:rPr>
              <w:t>。根据</w:t>
            </w:r>
            <w:r>
              <w:rPr>
                <w:rFonts w:hint="default" w:ascii="Times New Roman" w:hAnsi="Times New Roman" w:cs="Times New Roman"/>
                <w:color w:val="auto"/>
                <w:kern w:val="0"/>
                <w:sz w:val="21"/>
                <w:szCs w:val="21"/>
              </w:rPr>
              <w:t>《部分工业行业淘汰落后生产工艺装备和产品指导目录(2010年本)》(工产业[2010]122号)，本项目生产工艺、设备和产品</w:t>
            </w:r>
            <w:r>
              <w:rPr>
                <w:rFonts w:hint="default" w:ascii="Times New Roman" w:hAnsi="Times New Roman" w:cs="Times New Roman"/>
                <w:color w:val="auto"/>
                <w:kern w:val="0"/>
                <w:sz w:val="21"/>
                <w:szCs w:val="21"/>
                <w:lang w:eastAsia="zh-CN"/>
              </w:rPr>
              <w:t>均</w:t>
            </w:r>
            <w:r>
              <w:rPr>
                <w:rFonts w:hint="default" w:ascii="Times New Roman" w:hAnsi="Times New Roman" w:cs="Times New Roman"/>
                <w:color w:val="auto"/>
                <w:kern w:val="0"/>
                <w:sz w:val="21"/>
                <w:szCs w:val="21"/>
              </w:rPr>
              <w:t>不在淘汰落后生产工艺装备和产品指导目录中</w:t>
            </w:r>
            <w:r>
              <w:rPr>
                <w:rFonts w:hint="default"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不属于《市场准入负面清单》（20</w:t>
            </w:r>
            <w:r>
              <w:rPr>
                <w:rFonts w:hint="default" w:ascii="Times New Roman" w:hAnsi="Times New Roman" w:cs="Times New Roman"/>
                <w:color w:val="auto"/>
                <w:kern w:val="0"/>
                <w:sz w:val="21"/>
                <w:szCs w:val="21"/>
                <w:lang w:val="en-US" w:eastAsia="zh-CN"/>
              </w:rPr>
              <w:t>20</w:t>
            </w:r>
            <w:r>
              <w:rPr>
                <w:rFonts w:hint="default" w:ascii="Times New Roman" w:hAnsi="Times New Roman" w:cs="Times New Roman"/>
                <w:color w:val="auto"/>
                <w:kern w:val="0"/>
                <w:sz w:val="21"/>
                <w:szCs w:val="21"/>
              </w:rPr>
              <w:t>年）中禁止和许可类项目，属于市场准入负面清单以外的行业、领域、业务等，市场主体可依法平等进入。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0" w:leftChars="0" w:firstLine="420" w:firstLineChars="200"/>
              <w:jc w:val="both"/>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default"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属于《河北省新增限制和淘汰类产业目录(2015年版)》中限制类、淘汰类项目</w:t>
            </w:r>
            <w:r>
              <w:rPr>
                <w:rFonts w:hint="default"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不属于《魏县禁止投资的项目负面清单（2015年版）》。同时本项目已通过魏县行政审批局备案，其备案编号：</w:t>
            </w:r>
            <w:r>
              <w:rPr>
                <w:rFonts w:hint="default" w:ascii="Times New Roman" w:hAnsi="Times New Roman" w:cs="Times New Roman"/>
                <w:color w:val="auto"/>
                <w:kern w:val="44"/>
                <w:sz w:val="21"/>
                <w:szCs w:val="21"/>
                <w:lang w:val="en-US" w:eastAsia="zh-CN"/>
              </w:rPr>
              <w:t>魏投资备案[2020]37号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lang w:val="en-US" w:eastAsia="zh-CN"/>
              </w:rPr>
              <w:t>2、</w:t>
            </w:r>
            <w:r>
              <w:rPr>
                <w:rFonts w:hint="default" w:ascii="Times New Roman" w:hAnsi="Times New Roman" w:cs="Times New Roman"/>
                <w:b/>
                <w:bCs/>
                <w:color w:val="auto"/>
                <w:kern w:val="0"/>
                <w:szCs w:val="21"/>
              </w:rPr>
              <w:t>与各类保护区相符性</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210" w:firstLineChars="1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1</w:t>
            </w:r>
            <w:r>
              <w:rPr>
                <w:rFonts w:hint="default" w:ascii="Times New Roman" w:hAnsi="Times New Roman" w:cs="Times New Roman"/>
                <w:color w:val="auto"/>
                <w:kern w:val="0"/>
                <w:szCs w:val="21"/>
                <w:lang w:eastAsia="zh-CN"/>
              </w:rPr>
              <w:t>）项目不在国家级风景名胜区范围内；</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210" w:firstLineChars="1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lang w:eastAsia="zh-CN"/>
              </w:rPr>
              <w:t>）项目所在地不属于饮用水源保护区；</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210" w:firstLineChars="100"/>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3</w:t>
            </w:r>
            <w:r>
              <w:rPr>
                <w:rFonts w:hint="default" w:ascii="Times New Roman" w:hAnsi="Times New Roman" w:cs="Times New Roman"/>
                <w:color w:val="auto"/>
                <w:kern w:val="0"/>
                <w:szCs w:val="21"/>
                <w:lang w:eastAsia="zh-CN"/>
              </w:rPr>
              <w:t>）项目建设不在自然保护区及环境敏感区</w:t>
            </w:r>
            <w:r>
              <w:rPr>
                <w:rFonts w:hint="default" w:ascii="Times New Roman" w:hAnsi="Times New Roman" w:cs="Times New Roman"/>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lang w:val="en-US" w:eastAsia="zh-CN"/>
              </w:rPr>
              <w:t>3、</w:t>
            </w:r>
            <w:r>
              <w:rPr>
                <w:rFonts w:hint="default" w:ascii="Times New Roman" w:hAnsi="Times New Roman" w:cs="Times New Roman"/>
                <w:b/>
                <w:bCs/>
                <w:color w:val="auto"/>
                <w:kern w:val="0"/>
                <w:szCs w:val="21"/>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宋体" w:cs="Times New Roman"/>
                <w:color w:val="auto"/>
                <w:kern w:val="0"/>
                <w:sz w:val="21"/>
                <w:szCs w:val="21"/>
                <w:lang w:val="zh-CN" w:bidi="zh-CN"/>
              </w:rPr>
            </w:pPr>
            <w:r>
              <w:rPr>
                <w:rFonts w:hint="default" w:ascii="Times New Roman" w:hAnsi="Times New Roman" w:eastAsia="宋体" w:cs="Times New Roman"/>
                <w:color w:val="auto"/>
                <w:kern w:val="0"/>
                <w:sz w:val="21"/>
                <w:szCs w:val="21"/>
                <w:lang w:val="zh-CN" w:bidi="zh-CN"/>
              </w:rPr>
              <w:t>根据环境保护部环评[2016]150号《关于以改善环境质量为核心加强环境影响评价管理的通知》要求，逐条分析项目情况如下：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1" w:firstLineChars="200"/>
              <w:jc w:val="both"/>
              <w:textAlignment w:val="auto"/>
              <w:outlineLvl w:val="9"/>
              <w:rPr>
                <w:rFonts w:hint="default" w:ascii="Times New Roman" w:hAnsi="Times New Roman" w:eastAsia="宋体" w:cs="Times New Roman"/>
                <w:b/>
                <w:bCs/>
                <w:color w:val="auto"/>
                <w:kern w:val="0"/>
                <w:sz w:val="21"/>
                <w:szCs w:val="21"/>
                <w:lang w:val="zh-CN" w:bidi="zh-CN"/>
              </w:rPr>
            </w:pPr>
            <w:r>
              <w:rPr>
                <w:rFonts w:hint="default" w:ascii="Times New Roman" w:hAnsi="Times New Roman" w:eastAsia="宋体" w:cs="Times New Roman"/>
                <w:b/>
                <w:bCs/>
                <w:color w:val="auto"/>
                <w:w w:val="100"/>
                <w:kern w:val="0"/>
                <w:sz w:val="21"/>
                <w:szCs w:val="22"/>
                <w:lang w:val="zh-CN" w:eastAsia="zh-CN" w:bidi="zh-CN"/>
              </w:rPr>
              <w:t>（</w:t>
            </w:r>
            <w:r>
              <w:rPr>
                <w:rFonts w:hint="default" w:ascii="Times New Roman" w:hAnsi="Times New Roman" w:eastAsia="宋体" w:cs="Times New Roman"/>
                <w:b/>
                <w:bCs/>
                <w:color w:val="auto"/>
                <w:w w:val="100"/>
                <w:kern w:val="0"/>
                <w:sz w:val="21"/>
                <w:szCs w:val="22"/>
                <w:lang w:val="en-US" w:eastAsia="zh-CN" w:bidi="zh-CN"/>
              </w:rPr>
              <w:t>1</w:t>
            </w:r>
            <w:r>
              <w:rPr>
                <w:rFonts w:hint="default" w:ascii="Times New Roman" w:hAnsi="Times New Roman" w:eastAsia="宋体" w:cs="Times New Roman"/>
                <w:b/>
                <w:bCs/>
                <w:color w:val="auto"/>
                <w:w w:val="100"/>
                <w:kern w:val="0"/>
                <w:sz w:val="21"/>
                <w:szCs w:val="22"/>
                <w:lang w:val="zh-CN" w:eastAsia="zh-CN" w:bidi="zh-CN"/>
              </w:rPr>
              <w:t>）</w:t>
            </w:r>
            <w:r>
              <w:rPr>
                <w:rFonts w:hint="default" w:ascii="Times New Roman" w:hAnsi="Times New Roman" w:eastAsia="宋体" w:cs="Times New Roman"/>
                <w:b/>
                <w:bCs/>
                <w:color w:val="auto"/>
                <w:kern w:val="0"/>
                <w:sz w:val="21"/>
                <w:szCs w:val="21"/>
                <w:lang w:val="zh-CN" w:bidi="zh-CN"/>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rightChars="0" w:firstLine="420" w:firstLineChars="200"/>
              <w:jc w:val="both"/>
              <w:textAlignment w:val="auto"/>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永年区等17个县(市、区)125个乡(镇、街道)、1075个行政村(社区)，未涉及成安县、肥乡区、广平县。</w:t>
            </w:r>
          </w:p>
          <w:p>
            <w:pPr>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440" w:firstLineChars="200"/>
              <w:jc w:val="both"/>
              <w:textAlignment w:val="auto"/>
              <w:rPr>
                <w:rFonts w:hint="default" w:ascii="Times New Roman" w:hAnsi="Times New Roman" w:eastAsia="宋体" w:cs="Times New Roman"/>
                <w:b w:val="0"/>
                <w:bCs w:val="0"/>
                <w:color w:val="auto"/>
                <w:sz w:val="21"/>
                <w:szCs w:val="21"/>
                <w:lang w:val="zh-CN" w:eastAsia="zh-CN" w:bidi="zh-CN"/>
              </w:rPr>
            </w:pPr>
            <w:r>
              <w:rPr>
                <w:rFonts w:hint="default" w:ascii="Times New Roman" w:hAnsi="Times New Roman" w:eastAsia="宋体" w:cs="Times New Roman"/>
                <w:color w:val="auto"/>
                <w:kern w:val="0"/>
                <w:sz w:val="22"/>
                <w:szCs w:val="21"/>
                <w:lang w:val="zh-CN" w:eastAsia="zh-CN" w:bidi="zh-CN"/>
              </w:rPr>
              <w:t>本项目位于魏县经济开发区，</w:t>
            </w:r>
            <w:r>
              <w:rPr>
                <w:rFonts w:hint="default" w:ascii="Times New Roman" w:hAnsi="Times New Roman" w:eastAsia="宋体" w:cs="Times New Roman"/>
                <w:color w:val="auto"/>
                <w:kern w:val="0"/>
                <w:sz w:val="22"/>
                <w:szCs w:val="21"/>
                <w:lang w:val="en-US" w:eastAsia="zh-CN" w:bidi="zh-CN"/>
              </w:rPr>
              <w:t>根据邯郸市生态保护红线图（见附图6）可知，魏县</w:t>
            </w:r>
            <w:r>
              <w:rPr>
                <w:rFonts w:hint="default" w:ascii="Times New Roman" w:hAnsi="Times New Roman" w:eastAsia="宋体" w:cs="Times New Roman"/>
                <w:color w:val="auto"/>
                <w:kern w:val="0"/>
                <w:sz w:val="22"/>
                <w:szCs w:val="21"/>
                <w:lang w:val="zh-CN" w:eastAsia="zh-CN" w:bidi="zh-CN"/>
              </w:rPr>
              <w:t>经济开发区位于生态红线范围之外，因此该项目建设符合生态红线要求</w:t>
            </w:r>
            <w:r>
              <w:rPr>
                <w:rFonts w:hint="default" w:ascii="Times New Roman" w:hAnsi="Times New Roman" w:eastAsia="宋体" w:cs="Times New Roman"/>
                <w:b w:val="0"/>
                <w:bCs w:val="0"/>
                <w:color w:val="auto"/>
                <w:sz w:val="21"/>
                <w:szCs w:val="21"/>
                <w:lang w:val="zh-CN" w:eastAsia="zh-CN" w:bidi="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1" w:firstLineChars="200"/>
              <w:jc w:val="both"/>
              <w:textAlignment w:val="auto"/>
              <w:outlineLvl w:val="9"/>
              <w:rPr>
                <w:rFonts w:hint="default" w:ascii="Times New Roman" w:hAnsi="Times New Roman" w:eastAsia="宋体" w:cs="Times New Roman"/>
                <w:b/>
                <w:bCs/>
                <w:color w:val="auto"/>
                <w:kern w:val="0"/>
                <w:sz w:val="21"/>
                <w:szCs w:val="21"/>
                <w:lang w:val="zh-CN" w:bidi="zh-CN"/>
              </w:rPr>
            </w:pPr>
            <w:r>
              <w:rPr>
                <w:rFonts w:hint="default" w:ascii="Times New Roman" w:hAnsi="Times New Roman" w:eastAsia="宋体" w:cs="Times New Roman"/>
                <w:b/>
                <w:bCs/>
                <w:color w:val="auto"/>
                <w:kern w:val="0"/>
                <w:sz w:val="21"/>
                <w:szCs w:val="21"/>
                <w:lang w:val="zh-CN" w:eastAsia="zh-CN" w:bidi="zh-CN"/>
              </w:rPr>
              <w:t>（</w:t>
            </w:r>
            <w:r>
              <w:rPr>
                <w:rFonts w:hint="default" w:ascii="Times New Roman" w:hAnsi="Times New Roman" w:eastAsia="宋体" w:cs="Times New Roman"/>
                <w:b/>
                <w:bCs/>
                <w:color w:val="auto"/>
                <w:kern w:val="0"/>
                <w:sz w:val="21"/>
                <w:szCs w:val="21"/>
                <w:lang w:val="en-US" w:eastAsia="zh-CN" w:bidi="zh-CN"/>
              </w:rPr>
              <w:t>2</w:t>
            </w:r>
            <w:r>
              <w:rPr>
                <w:rFonts w:hint="default" w:ascii="Times New Roman" w:hAnsi="Times New Roman" w:eastAsia="宋体" w:cs="Times New Roman"/>
                <w:b/>
                <w:bCs/>
                <w:color w:val="auto"/>
                <w:kern w:val="0"/>
                <w:sz w:val="21"/>
                <w:szCs w:val="21"/>
                <w:lang w:val="zh-CN" w:eastAsia="zh-CN" w:bidi="zh-CN"/>
              </w:rPr>
              <w:t>）</w:t>
            </w:r>
            <w:r>
              <w:rPr>
                <w:rFonts w:hint="default" w:ascii="Times New Roman" w:hAnsi="Times New Roman" w:eastAsia="宋体" w:cs="Times New Roman"/>
                <w:b/>
                <w:bCs/>
                <w:color w:val="auto"/>
                <w:kern w:val="0"/>
                <w:sz w:val="21"/>
                <w:szCs w:val="21"/>
                <w:lang w:val="zh-CN" w:bidi="zh-CN"/>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rightChars="0" w:firstLine="420" w:firstLineChars="200"/>
              <w:jc w:val="both"/>
              <w:textAlignment w:val="auto"/>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环境质量底线分别为：区域地下水环境质量目标为《地下水质量标准》(GB/T14848-2017)Ⅲ类标准，大气环境质量目标为《环境空气质量标准》(GB3095-2012)中的二级标准，噪声满足《声环境质量标准》（GB3096-2008）</w:t>
            </w:r>
            <w:r>
              <w:rPr>
                <w:rFonts w:hint="default" w:ascii="Times New Roman" w:hAnsi="Times New Roman" w:eastAsia="宋体" w:cs="Times New Roman"/>
                <w:b w:val="0"/>
                <w:bCs w:val="0"/>
                <w:color w:val="auto"/>
                <w:kern w:val="0"/>
                <w:sz w:val="21"/>
                <w:szCs w:val="21"/>
                <w:lang w:val="en-US" w:eastAsia="zh-CN" w:bidi="zh-CN"/>
              </w:rPr>
              <w:t>3</w:t>
            </w:r>
            <w:r>
              <w:rPr>
                <w:rFonts w:hint="default" w:ascii="Times New Roman" w:hAnsi="Times New Roman" w:eastAsia="宋体" w:cs="Times New Roman"/>
                <w:b w:val="0"/>
                <w:bCs w:val="0"/>
                <w:color w:val="auto"/>
                <w:kern w:val="0"/>
                <w:sz w:val="21"/>
                <w:szCs w:val="21"/>
                <w:lang w:val="zh-CN" w:bidi="zh-CN"/>
              </w:rPr>
              <w:t>类区域要求。</w:t>
            </w:r>
          </w:p>
          <w:p>
            <w:pPr>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420" w:firstLineChars="200"/>
              <w:jc w:val="both"/>
              <w:textAlignment w:val="auto"/>
              <w:rPr>
                <w:rFonts w:hint="default" w:ascii="Times New Roman" w:hAnsi="Times New Roman" w:eastAsia="宋体" w:cs="Times New Roman"/>
                <w:b w:val="0"/>
                <w:bCs w:val="0"/>
                <w:color w:val="auto"/>
                <w:kern w:val="0"/>
                <w:sz w:val="21"/>
                <w:szCs w:val="21"/>
                <w:highlight w:val="none"/>
                <w:lang w:val="zh-CN" w:eastAsia="zh-CN" w:bidi="zh-CN"/>
              </w:rPr>
            </w:pPr>
            <w:r>
              <w:rPr>
                <w:rFonts w:hint="default" w:ascii="Times New Roman" w:hAnsi="Times New Roman" w:eastAsia="宋体" w:cs="Times New Roman"/>
                <w:b w:val="0"/>
                <w:bCs w:val="0"/>
                <w:color w:val="auto"/>
                <w:kern w:val="0"/>
                <w:sz w:val="21"/>
                <w:szCs w:val="21"/>
                <w:highlight w:val="none"/>
                <w:lang w:val="zh-CN" w:eastAsia="zh-CN" w:bidi="zh-CN"/>
              </w:rPr>
              <w:t>根据邯郸市环境质量公报，项目所在区域大气环境为不达标区，</w:t>
            </w:r>
            <w:r>
              <w:rPr>
                <w:rFonts w:hint="default" w:ascii="Times New Roman" w:hAnsi="Times New Roman" w:eastAsia="宋体" w:cs="Times New Roman"/>
                <w:color w:val="auto"/>
                <w:kern w:val="0"/>
                <w:sz w:val="21"/>
                <w:szCs w:val="21"/>
                <w:lang w:val="en-US" w:eastAsia="zh-CN" w:bidi="zh-CN"/>
              </w:rPr>
              <w:t>不达标因子为PM</w:t>
            </w:r>
            <w:r>
              <w:rPr>
                <w:rFonts w:hint="default" w:ascii="Times New Roman" w:hAnsi="Times New Roman" w:eastAsia="宋体" w:cs="Times New Roman"/>
                <w:color w:val="auto"/>
                <w:kern w:val="0"/>
                <w:sz w:val="21"/>
                <w:szCs w:val="21"/>
                <w:vertAlign w:val="subscript"/>
                <w:lang w:val="en-US" w:eastAsia="zh-CN" w:bidi="zh-CN"/>
              </w:rPr>
              <w:t>10</w:t>
            </w:r>
            <w:r>
              <w:rPr>
                <w:rFonts w:hint="default" w:ascii="Times New Roman" w:hAnsi="Times New Roman" w:eastAsia="宋体" w:cs="Times New Roman"/>
                <w:color w:val="auto"/>
                <w:kern w:val="0"/>
                <w:sz w:val="21"/>
                <w:szCs w:val="21"/>
                <w:lang w:val="en-US" w:eastAsia="zh-CN" w:bidi="zh-CN"/>
              </w:rPr>
              <w:t>、PM</w:t>
            </w:r>
            <w:r>
              <w:rPr>
                <w:rFonts w:hint="default" w:ascii="Times New Roman" w:hAnsi="Times New Roman" w:eastAsia="宋体" w:cs="Times New Roman"/>
                <w:color w:val="auto"/>
                <w:kern w:val="0"/>
                <w:sz w:val="21"/>
                <w:szCs w:val="21"/>
                <w:vertAlign w:val="subscript"/>
                <w:lang w:val="en-US" w:eastAsia="zh-CN" w:bidi="zh-CN"/>
              </w:rPr>
              <w:t>2.5</w:t>
            </w:r>
            <w:r>
              <w:rPr>
                <w:rFonts w:hint="default" w:ascii="Times New Roman" w:hAnsi="Times New Roman" w:eastAsia="宋体" w:cs="Times New Roman"/>
                <w:color w:val="auto"/>
                <w:kern w:val="0"/>
                <w:sz w:val="21"/>
                <w:szCs w:val="21"/>
                <w:lang w:val="en-US" w:eastAsia="zh-CN" w:bidi="zh-CN"/>
              </w:rPr>
              <w:t>、O</w:t>
            </w:r>
            <w:r>
              <w:rPr>
                <w:rFonts w:hint="default" w:ascii="Times New Roman" w:hAnsi="Times New Roman" w:eastAsia="宋体" w:cs="Times New Roman"/>
                <w:color w:val="auto"/>
                <w:kern w:val="0"/>
                <w:sz w:val="21"/>
                <w:szCs w:val="21"/>
                <w:vertAlign w:val="subscript"/>
                <w:lang w:val="en-US" w:eastAsia="zh-CN" w:bidi="zh-CN"/>
              </w:rPr>
              <w:t>3</w:t>
            </w:r>
            <w:r>
              <w:rPr>
                <w:rFonts w:hint="default" w:ascii="Times New Roman" w:hAnsi="Times New Roman" w:eastAsia="宋体" w:cs="Times New Roman"/>
                <w:color w:val="auto"/>
                <w:kern w:val="0"/>
                <w:sz w:val="21"/>
                <w:szCs w:val="21"/>
                <w:lang w:val="en-US" w:eastAsia="zh-CN" w:bidi="zh-CN"/>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val="0"/>
                <w:bCs w:val="0"/>
                <w:color w:val="auto"/>
                <w:kern w:val="0"/>
                <w:sz w:val="21"/>
                <w:szCs w:val="21"/>
                <w:highlight w:val="none"/>
                <w:lang w:val="zh-CN" w:eastAsia="zh-CN" w:bidi="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1" w:firstLineChars="200"/>
              <w:jc w:val="both"/>
              <w:textAlignment w:val="auto"/>
              <w:outlineLvl w:val="9"/>
              <w:rPr>
                <w:rFonts w:hint="default" w:ascii="Times New Roman" w:hAnsi="Times New Roman" w:eastAsia="宋体" w:cs="Times New Roman"/>
                <w:b/>
                <w:bCs/>
                <w:color w:val="auto"/>
                <w:kern w:val="0"/>
                <w:sz w:val="21"/>
                <w:szCs w:val="21"/>
                <w:lang w:val="zh-CN" w:bidi="zh-CN"/>
              </w:rPr>
            </w:pPr>
            <w:r>
              <w:rPr>
                <w:rFonts w:hint="default" w:ascii="Times New Roman" w:hAnsi="Times New Roman" w:eastAsia="宋体" w:cs="Times New Roman"/>
                <w:b/>
                <w:bCs/>
                <w:color w:val="auto"/>
                <w:w w:val="100"/>
                <w:kern w:val="0"/>
                <w:sz w:val="21"/>
                <w:szCs w:val="21"/>
                <w:lang w:val="zh-CN" w:eastAsia="zh-CN" w:bidi="zh-CN"/>
              </w:rPr>
              <w:t>（</w:t>
            </w:r>
            <w:r>
              <w:rPr>
                <w:rFonts w:hint="default" w:ascii="Times New Roman" w:hAnsi="Times New Roman" w:eastAsia="宋体" w:cs="Times New Roman"/>
                <w:b/>
                <w:bCs/>
                <w:color w:val="auto"/>
                <w:w w:val="100"/>
                <w:kern w:val="0"/>
                <w:sz w:val="21"/>
                <w:szCs w:val="21"/>
                <w:lang w:val="en-US" w:eastAsia="zh-CN" w:bidi="zh-CN"/>
              </w:rPr>
              <w:t>3</w:t>
            </w:r>
            <w:r>
              <w:rPr>
                <w:rFonts w:hint="default" w:ascii="Times New Roman" w:hAnsi="Times New Roman" w:eastAsia="宋体" w:cs="Times New Roman"/>
                <w:b/>
                <w:bCs/>
                <w:color w:val="auto"/>
                <w:w w:val="100"/>
                <w:kern w:val="0"/>
                <w:sz w:val="21"/>
                <w:szCs w:val="21"/>
                <w:lang w:val="zh-CN" w:eastAsia="zh-CN" w:bidi="zh-CN"/>
              </w:rPr>
              <w:t>）</w:t>
            </w:r>
            <w:r>
              <w:rPr>
                <w:rFonts w:hint="default" w:ascii="Times New Roman" w:hAnsi="Times New Roman" w:eastAsia="宋体" w:cs="Times New Roman"/>
                <w:b/>
                <w:bCs/>
                <w:color w:val="auto"/>
                <w:kern w:val="0"/>
                <w:sz w:val="21"/>
                <w:szCs w:val="21"/>
                <w:lang w:val="zh-CN" w:bidi="zh-CN"/>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color w:val="auto"/>
                <w:kern w:val="0"/>
                <w:sz w:val="21"/>
                <w:szCs w:val="21"/>
                <w:lang w:val="en-US" w:eastAsia="zh-CN" w:bidi="zh-CN"/>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eastAsia="宋体" w:cs="Times New Roman"/>
                <w:color w:val="auto"/>
                <w:kern w:val="0"/>
                <w:sz w:val="21"/>
                <w:szCs w:val="21"/>
                <w:lang w:val="zh-CN" w:eastAsia="zh-CN" w:bidi="zh-CN"/>
              </w:rPr>
              <w:t>料、水、电供应充足，生产过程尽可能做到合理利用和节约能耗，最大限度地减少物耗、能耗，不会突破资源利用上线</w:t>
            </w:r>
            <w:r>
              <w:rPr>
                <w:rFonts w:hint="default" w:ascii="Times New Roman" w:hAnsi="Times New Roman" w:eastAsia="宋体" w:cs="Times New Roman"/>
                <w:b w:val="0"/>
                <w:bCs w:val="0"/>
                <w:color w:val="auto"/>
                <w:kern w:val="0"/>
                <w:sz w:val="21"/>
                <w:szCs w:val="21"/>
                <w:lang w:val="zh-CN" w:bidi="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1" w:firstLineChars="200"/>
              <w:jc w:val="both"/>
              <w:textAlignment w:val="auto"/>
              <w:outlineLvl w:val="9"/>
              <w:rPr>
                <w:rFonts w:hint="default" w:ascii="Times New Roman" w:hAnsi="Times New Roman" w:eastAsia="宋体" w:cs="Times New Roman"/>
                <w:b/>
                <w:bCs/>
                <w:color w:val="auto"/>
                <w:kern w:val="0"/>
                <w:sz w:val="21"/>
                <w:szCs w:val="21"/>
                <w:lang w:val="zh-CN" w:bidi="zh-CN"/>
              </w:rPr>
            </w:pPr>
            <w:r>
              <w:rPr>
                <w:rFonts w:hint="default" w:ascii="Times New Roman" w:hAnsi="Times New Roman" w:eastAsia="宋体" w:cs="Times New Roman"/>
                <w:b/>
                <w:bCs/>
                <w:color w:val="auto"/>
                <w:kern w:val="0"/>
                <w:sz w:val="21"/>
                <w:szCs w:val="21"/>
                <w:lang w:val="zh-CN" w:eastAsia="zh-CN" w:bidi="zh-CN"/>
              </w:rPr>
              <w:t>（</w:t>
            </w:r>
            <w:r>
              <w:rPr>
                <w:rFonts w:hint="default" w:ascii="Times New Roman" w:hAnsi="Times New Roman" w:eastAsia="宋体" w:cs="Times New Roman"/>
                <w:b/>
                <w:bCs/>
                <w:color w:val="auto"/>
                <w:kern w:val="0"/>
                <w:sz w:val="21"/>
                <w:szCs w:val="21"/>
                <w:lang w:val="en-US" w:eastAsia="zh-CN" w:bidi="zh-CN"/>
              </w:rPr>
              <w:t>4</w:t>
            </w:r>
            <w:r>
              <w:rPr>
                <w:rFonts w:hint="default" w:ascii="Times New Roman" w:hAnsi="Times New Roman" w:eastAsia="宋体" w:cs="Times New Roman"/>
                <w:b/>
                <w:bCs/>
                <w:color w:val="auto"/>
                <w:kern w:val="0"/>
                <w:sz w:val="21"/>
                <w:szCs w:val="21"/>
                <w:lang w:val="zh-CN" w:eastAsia="zh-CN" w:bidi="zh-CN"/>
              </w:rPr>
              <w:t>）</w:t>
            </w:r>
            <w:r>
              <w:rPr>
                <w:rFonts w:hint="default" w:ascii="Times New Roman" w:hAnsi="Times New Roman" w:eastAsia="宋体" w:cs="Times New Roman"/>
                <w:b/>
                <w:bCs/>
                <w:color w:val="auto"/>
                <w:kern w:val="0"/>
                <w:sz w:val="21"/>
                <w:szCs w:val="21"/>
                <w:lang w:val="zh-CN" w:bidi="zh-CN"/>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20" w:firstLineChars="200"/>
              <w:jc w:val="left"/>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zh-CN" w:eastAsia="zh-CN" w:bidi="zh-CN"/>
              </w:rPr>
              <w:t>根据园区规划环评，对于达不到进区企业要求的建设项目不支持进入。</w:t>
            </w:r>
            <w:r>
              <w:rPr>
                <w:rFonts w:hint="default" w:ascii="Times New Roman" w:hAnsi="Times New Roman" w:eastAsia="宋体" w:cs="Times New Roman"/>
                <w:color w:val="auto"/>
                <w:kern w:val="0"/>
                <w:sz w:val="21"/>
                <w:szCs w:val="21"/>
                <w:lang w:val="en-US" w:eastAsia="zh-CN" w:bidi="zh-CN"/>
              </w:rPr>
              <w:t>环境准入负面清单对照详见下表。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kern w:val="0"/>
                <w:sz w:val="21"/>
                <w:szCs w:val="21"/>
                <w:lang w:val="en-US" w:eastAsia="zh-CN" w:bidi="zh-CN"/>
              </w:rPr>
            </w:pPr>
            <w:r>
              <w:rPr>
                <w:rFonts w:hint="default" w:ascii="Times New Roman" w:hAnsi="Times New Roman" w:eastAsia="宋体" w:cs="Times New Roman"/>
                <w:b/>
                <w:bCs/>
                <w:color w:val="auto"/>
                <w:kern w:val="0"/>
                <w:sz w:val="21"/>
                <w:szCs w:val="21"/>
                <w:lang w:val="en-US" w:eastAsia="zh-CN" w:bidi="zh-CN"/>
              </w:rPr>
              <w:t>表1.1 环境准入负面清单对照</w:t>
            </w:r>
          </w:p>
          <w:tbl>
            <w:tblPr>
              <w:tblStyle w:val="26"/>
              <w:tblW w:w="7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45"/>
              <w:gridCol w:w="4781"/>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序号</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单元</w:t>
                  </w:r>
                </w:p>
              </w:tc>
              <w:tc>
                <w:tcPr>
                  <w:tcW w:w="478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禁止项目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9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允许建设单元、限制建设单元</w:t>
                  </w:r>
                </w:p>
              </w:tc>
              <w:tc>
                <w:tcPr>
                  <w:tcW w:w="478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产业结构调整指导目录（2019年本）》中禁止、限制类产业；《市场准入负面清单（2019年版）》中禁止的产业；国务院《打赢蓝天保卫战三年行动计划》、《水污染防治行动计划》《土壤污染防治行动计划》明确禁止建设的项目；《禁止用地项目目录（2012年本）》《限制用地项目目录（2012年本）》、《产业发展与转移指导目录（2018年本）》、《关于进一步加强塑料污染治理的意见》、《关于生产和使用消耗臭氧层物质建设项目管理有关工作的通知》、《河北省新增限制和淘汰类产业目录（2015年版）》、《高耗水工艺、技术和装备淘汰目录（第一批）》中禁止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w:t>
                  </w:r>
                </w:p>
              </w:tc>
              <w:tc>
                <w:tcPr>
                  <w:tcW w:w="9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478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河北省禁止投资的产业目录》《河北省新增限制和淘汰类产业目录（2015年版）》《河北省大气污染防治行动计划实施方案》、《河北省打赢蓝天保卫战三年行动方案的通知》、《河北省水污染防治工作方案》、《河北省碧水保卫战三年行动计划（2018-2020）》、《关于印发河北省“净土行动”土壤污染防治工作方案的通知》、《河北省环境保护厅关于进一步加强建设项目环保管理的通知》、《河北省新增限制和淘汰类产业项目》、《邯郸市人民政府关于实行项目投资负面清单管理的通告》（邯政告〔2014〕12号）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3</w:t>
                  </w:r>
                </w:p>
              </w:tc>
              <w:tc>
                <w:tcPr>
                  <w:tcW w:w="9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478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《邯郸市打赢蓝天保卫战三年行动方案》、《邯郸市水污染防治实施细则》、《邯郸市土壤污染防治工作实施方案》、《邯郸市生态环境保护“十三五”规划》、明确禁止建设的项目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w:t>
                  </w:r>
                </w:p>
              </w:tc>
              <w:tc>
                <w:tcPr>
                  <w:tcW w:w="9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478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禁止入驻开采地下水的建设项目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w:t>
                  </w:r>
                </w:p>
              </w:tc>
              <w:tc>
                <w:tcPr>
                  <w:tcW w:w="9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478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禁止入驻高耗水项目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6</w:t>
                  </w:r>
                </w:p>
              </w:tc>
              <w:tc>
                <w:tcPr>
                  <w:tcW w:w="9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478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不能满足落实颗粒物、氮氧化物、SO2、VOCs、氨氮、COD、重金属2倍总量替代削减的建设项目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7</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装备制造行业</w:t>
                  </w:r>
                </w:p>
              </w:tc>
              <w:tc>
                <w:tcPr>
                  <w:tcW w:w="478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低速汽车（三轮汽车、低速货车）（自2015年起执行与轻型卡车同等的节能与排放标准）；配套单缸柴油机的皮带传动小四轮拖拉机，配套单缸柴油机的手扶拖拉机，滑动齿轮换档、排放达不到要求的50马力以下轮式拖拉机；非数控金属切削机床制造项目；普通高速钢钻头、铣刀、锯片、丝锥、板牙项目；通用类10兆帕及以下中低压碳钢阀门制造项目；综合处理能力低于2万t/a的废轮胎加工利用项目(常压连续再生法除外)；年综合生产能力低于30000标准折算条/年的轮胎翻新加工项目；生产软边结构自行车胎项目；生产普通松弛级别的钢丝、钢绞线项目；含氰电镀项目（电镀金、银、铜基合金及予镀铜打底工艺，暂缓淘汰）；化工、钢铁、食品等容易形成交叉污染的项目；电镀小区以外的含电镀工艺的项目。一类工业用地禁止含电镀、铸造、熔炼、酸洗、磷化工艺。</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再生资源深加工行业</w:t>
                  </w:r>
                </w:p>
              </w:tc>
              <w:tc>
                <w:tcPr>
                  <w:tcW w:w="478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禁止建设废铅酸蓄电池回收、处置项目禁止企业以任何方式进口固体废物</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金属压延加工及金属制造业</w:t>
                  </w:r>
                </w:p>
              </w:tc>
              <w:tc>
                <w:tcPr>
                  <w:tcW w:w="478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新建含电镀工艺的项目；实时跟进国家产业政策要求，取缔不符合要求的电镀项目；涉重金属重点行业新建、改（扩）建项目实行新增重金属污染物排放等量或倍量替代，如区域重金属排放量继续上升，禁止审批新增重金属污染物排放的建设项目。落实重金属相关行业规范条件，禁止新建落后产能项目，严禁产能严重过剩行业新增产能建设项目。禁止向涉重金属相关行业落后产能和产能过剩行业供应土地。钢压延加工产业（C314）限制新建和扩建（冷加工、增加品种及等量置换除外）</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商贸物流区</w:t>
                  </w:r>
                </w:p>
              </w:tc>
              <w:tc>
                <w:tcPr>
                  <w:tcW w:w="478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工业用地变更用地类型需委托相关单位开展土壤环境调查评估，根据土壤受污染状况进行进一步土壤保护措施</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20" w:firstLineChars="200"/>
              <w:jc w:val="left"/>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zh-CN"/>
              </w:rPr>
              <w:t>由上表可知，本项目不属于园区负面清单参考目录中禁止入园的行业。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20" w:firstLineChars="200"/>
              <w:jc w:val="left"/>
              <w:textAlignment w:val="auto"/>
              <w:rPr>
                <w:rFonts w:hint="default" w:ascii="Times New Roman" w:hAnsi="Times New Roman"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bidi="zh-CN"/>
              </w:rPr>
              <w:t>综上所述，建设项目符合“三线一单”要求</w:t>
            </w:r>
            <w:r>
              <w:rPr>
                <w:rFonts w:hint="default" w:ascii="Times New Roman" w:hAnsi="Times New Roman" w:cs="Times New Roman"/>
                <w:color w:val="auto"/>
                <w:kern w:val="0"/>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0" w:leftChars="0"/>
              <w:jc w:val="left"/>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4、《邯郸市“三线一单”生态环境分区管控准入清单》符合性分析</w:t>
            </w:r>
          </w:p>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0" w:leftChars="0" w:right="0" w:rightChars="0" w:firstLine="420" w:firstLineChars="200"/>
              <w:jc w:val="both"/>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 w:val="21"/>
                <w:szCs w:val="21"/>
                <w:lang w:val="en-US" w:eastAsia="zh-CN"/>
              </w:rPr>
              <w:t>根据邯郸市区域空间生态环境评价暨“三线一单”编制工</w:t>
            </w:r>
            <w:r>
              <w:rPr>
                <w:rFonts w:hint="default" w:ascii="Times New Roman" w:hAnsi="Times New Roman" w:eastAsia="宋体" w:cs="Times New Roman"/>
                <w:color w:val="auto"/>
                <w:kern w:val="0"/>
                <w:szCs w:val="21"/>
                <w:lang w:val="en-US" w:eastAsia="zh-CN"/>
              </w:rPr>
              <w:t>作协调小组办公室 2021年6月29日印发的《邯郸市“三线一单”生态环境分区管控准入清单》，本项目位于河北省邯郸市魏县经济开发区。所在单元类别为重点管控单元，环境要素类别为</w:t>
            </w: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r>
              <w:rPr>
                <w:rFonts w:hint="default" w:ascii="Times New Roman" w:hAnsi="Times New Roman" w:eastAsia="宋体" w:cs="Times New Roman"/>
                <w:color w:val="auto"/>
                <w:kern w:val="0"/>
                <w:szCs w:val="21"/>
                <w:lang w:val="en-US" w:eastAsia="zh-CN"/>
              </w:rPr>
              <w:t>，</w:t>
            </w:r>
            <w:r>
              <w:rPr>
                <w:rFonts w:hint="default" w:ascii="Times New Roman" w:hAnsi="Times New Roman" w:cs="Times New Roman"/>
                <w:b w:val="0"/>
                <w:bCs w:val="0"/>
                <w:color w:val="auto"/>
                <w:kern w:val="2"/>
                <w:sz w:val="21"/>
                <w:szCs w:val="21"/>
                <w:lang w:val="en-US" w:eastAsia="zh-CN"/>
              </w:rPr>
              <w:t>邯郸市环境管控单元图见附图7，</w:t>
            </w:r>
            <w:r>
              <w:rPr>
                <w:rFonts w:hint="default" w:ascii="Times New Roman" w:hAnsi="Times New Roman" w:eastAsia="宋体" w:cs="Times New Roman"/>
                <w:color w:val="auto"/>
                <w:kern w:val="0"/>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val="en-US" w:eastAsia="zh-CN"/>
              </w:rPr>
              <w:t>表1.2 魏县生态环境准入清单</w:t>
            </w:r>
          </w:p>
          <w:tbl>
            <w:tblPr>
              <w:tblStyle w:val="25"/>
              <w:tblW w:w="7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548"/>
              <w:gridCol w:w="351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5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58"/>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58"/>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58"/>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58"/>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548" w:type="dxa"/>
                  <w:noWrap w:val="0"/>
                  <w:vAlign w:val="center"/>
                </w:tcPr>
                <w:p>
                  <w:pPr>
                    <w:pStyle w:val="58"/>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510" w:type="dxa"/>
                  <w:noWrap w:val="0"/>
                  <w:vAlign w:val="center"/>
                </w:tcPr>
                <w:p>
                  <w:pPr>
                    <w:pStyle w:val="58"/>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855" w:type="dxa"/>
                  <w:noWrap w:val="0"/>
                  <w:vAlign w:val="center"/>
                </w:tcPr>
                <w:p>
                  <w:pPr>
                    <w:pStyle w:val="58"/>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548" w:type="dxa"/>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26" w:leftChars="-60" w:right="-126"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26" w:leftChars="-60" w:right="-126"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510" w:type="dxa"/>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w:t>
                  </w:r>
                  <w:r>
                    <w:rPr>
                      <w:rFonts w:hint="eastAsia" w:eastAsia="宋体" w:cs="Times New Roman"/>
                      <w:color w:val="auto"/>
                      <w:spacing w:val="0"/>
                      <w:sz w:val="21"/>
                      <w:szCs w:val="21"/>
                      <w:lang w:eastAsia="zh-CN"/>
                    </w:rPr>
                    <w:t>及</w:t>
                  </w:r>
                  <w:r>
                    <w:rPr>
                      <w:rFonts w:hint="default" w:ascii="Times New Roman" w:hAnsi="Times New Roman" w:eastAsia="宋体" w:cs="Times New Roman"/>
                      <w:color w:val="auto"/>
                      <w:spacing w:val="0"/>
                      <w:sz w:val="21"/>
                      <w:szCs w:val="21"/>
                    </w:rPr>
                    <w:t>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855" w:type="dxa"/>
                  <w:noWrap w:val="0"/>
                  <w:vAlign w:val="center"/>
                </w:tcPr>
                <w:p>
                  <w:pPr>
                    <w:pStyle w:val="5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548" w:type="dxa"/>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26" w:leftChars="-60" w:right="-126"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26" w:leftChars="-60" w:right="-126"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26" w:leftChars="-60" w:right="-126"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26" w:leftChars="-60" w:right="-126"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510" w:type="dxa"/>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855" w:type="dxa"/>
                  <w:noWrap w:val="0"/>
                  <w:vAlign w:val="center"/>
                </w:tcPr>
                <w:p>
                  <w:pPr>
                    <w:pStyle w:val="5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本项目产生的污染物均能达标排放；不新增锅炉、工业炉窑；无电镀工艺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548" w:type="dxa"/>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风险</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防控</w:t>
                  </w:r>
                </w:p>
              </w:tc>
              <w:tc>
                <w:tcPr>
                  <w:tcW w:w="3510" w:type="dxa"/>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548" w:type="dxa"/>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利用</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效率</w:t>
                  </w:r>
                </w:p>
              </w:tc>
              <w:tc>
                <w:tcPr>
                  <w:tcW w:w="3510" w:type="dxa"/>
                  <w:noWrap w:val="0"/>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本项目不使用燃料</w:t>
                  </w:r>
                </w:p>
              </w:tc>
            </w:tr>
          </w:tbl>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b/>
                <w:bCs/>
                <w:color w:val="auto"/>
                <w:kern w:val="2"/>
                <w:sz w:val="21"/>
                <w:szCs w:val="21"/>
                <w:lang w:val="en-US" w:eastAsia="zh-CN"/>
              </w:rPr>
            </w:pPr>
            <w:r>
              <w:rPr>
                <w:rFonts w:hint="default" w:ascii="Times New Roman" w:hAnsi="Times New Roman" w:cs="Times New Roman"/>
                <w:b/>
                <w:bCs/>
                <w:color w:val="auto"/>
                <w:kern w:val="2"/>
                <w:sz w:val="21"/>
                <w:szCs w:val="21"/>
                <w:lang w:val="en-US" w:eastAsia="zh-CN"/>
              </w:rPr>
              <w:t>5、《邯郸市2020年挥发性有机物综合治理方案》相符性分析</w:t>
            </w:r>
          </w:p>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0" w:leftChars="0" w:right="0" w:rightChars="0" w:firstLine="420" w:firstLineChars="200"/>
              <w:jc w:val="both"/>
              <w:textAlignment w:val="auto"/>
              <w:rPr>
                <w:rFonts w:hint="default" w:ascii="Times New Roman" w:hAnsi="Times New Roman" w:cs="Times New Roman"/>
                <w:b w:val="0"/>
                <w:bCs w:val="0"/>
                <w:color w:val="auto"/>
                <w:kern w:val="2"/>
                <w:sz w:val="21"/>
                <w:szCs w:val="21"/>
                <w:lang w:val="en-US" w:eastAsia="zh-CN"/>
              </w:rPr>
            </w:pPr>
            <w:r>
              <w:rPr>
                <w:rFonts w:hint="default" w:ascii="Times New Roman" w:hAnsi="Times New Roman" w:cs="Times New Roman"/>
                <w:b w:val="0"/>
                <w:bCs w:val="0"/>
                <w:color w:val="auto"/>
                <w:kern w:val="2"/>
                <w:sz w:val="21"/>
                <w:szCs w:val="21"/>
                <w:lang w:val="en-US" w:eastAsia="zh-CN"/>
              </w:rPr>
              <w:t>本项目与邯郸市大气污染防治工作领导小组办公室关于印发《邯郸市2020年挥发性有机物综合治理方案》（邯气领办【2020】53号）的相符性分析，详见下表。</w:t>
            </w:r>
          </w:p>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05" w:leftChars="50" w:right="0" w:rightChars="0" w:firstLine="420" w:firstLineChars="200"/>
              <w:jc w:val="both"/>
              <w:textAlignment w:val="auto"/>
              <w:rPr>
                <w:rFonts w:hint="default" w:ascii="Times New Roman" w:hAnsi="Times New Roman" w:cs="Times New Roman"/>
                <w:b/>
                <w:bCs/>
                <w:color w:val="auto"/>
                <w:kern w:val="2"/>
                <w:sz w:val="21"/>
                <w:szCs w:val="21"/>
                <w:lang w:val="en-US" w:eastAsia="zh-CN"/>
              </w:rPr>
            </w:pPr>
            <w:r>
              <w:rPr>
                <w:rFonts w:hint="default" w:ascii="Times New Roman" w:hAnsi="Times New Roman" w:cs="Times New Roman"/>
                <w:b/>
                <w:bCs/>
                <w:color w:val="auto"/>
                <w:kern w:val="2"/>
                <w:sz w:val="21"/>
                <w:szCs w:val="21"/>
                <w:lang w:val="en-US" w:eastAsia="zh-CN"/>
              </w:rPr>
              <w:t>表1.3  项目与邯郸市2020年挥发性有机物综合治理方案相符性分析</w:t>
            </w:r>
          </w:p>
          <w:tbl>
            <w:tblPr>
              <w:tblStyle w:val="26"/>
              <w:tblW w:w="7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540"/>
              <w:gridCol w:w="3285"/>
              <w:gridCol w:w="2175"/>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序号</w:t>
                  </w:r>
                </w:p>
              </w:tc>
              <w:tc>
                <w:tcPr>
                  <w:tcW w:w="3825" w:type="dxa"/>
                  <w:gridSpan w:val="2"/>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文件要求</w:t>
                  </w:r>
                </w:p>
              </w:tc>
              <w:tc>
                <w:tcPr>
                  <w:tcW w:w="2175"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项目情况</w:t>
                  </w:r>
                </w:p>
              </w:tc>
              <w:tc>
                <w:tcPr>
                  <w:tcW w:w="730"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80" w:type="dxa"/>
                  <w:vMerge w:val="restart"/>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1</w:t>
                  </w:r>
                </w:p>
              </w:tc>
              <w:tc>
                <w:tcPr>
                  <w:tcW w:w="540" w:type="dxa"/>
                  <w:vMerge w:val="restart"/>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加强源头控制</w:t>
                  </w:r>
                </w:p>
              </w:tc>
              <w:tc>
                <w:tcPr>
                  <w:tcW w:w="3285"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积极推广使用低VOC</w:t>
                  </w:r>
                  <w:r>
                    <w:rPr>
                      <w:rFonts w:hint="default" w:ascii="Times New Roman" w:hAnsi="Times New Roman" w:cs="Times New Roman"/>
                      <w:b w:val="0"/>
                      <w:bCs w:val="0"/>
                      <w:color w:val="auto"/>
                      <w:kern w:val="2"/>
                      <w:sz w:val="21"/>
                      <w:szCs w:val="21"/>
                      <w:vertAlign w:val="subscript"/>
                      <w:lang w:val="en-US" w:eastAsia="zh-CN"/>
                    </w:rPr>
                    <w:t>S</w:t>
                  </w:r>
                  <w:r>
                    <w:rPr>
                      <w:rFonts w:hint="default" w:ascii="Times New Roman" w:hAnsi="Times New Roman" w:cs="Times New Roman"/>
                      <w:b w:val="0"/>
                      <w:bCs w:val="0"/>
                      <w:color w:val="auto"/>
                      <w:kern w:val="2"/>
                      <w:sz w:val="21"/>
                      <w:szCs w:val="21"/>
                      <w:vertAlign w:val="baseline"/>
                      <w:lang w:val="en-US" w:eastAsia="zh-CN"/>
                    </w:rPr>
                    <w:t>含量或低反应活性的原辅材料，加快对芳香烃、含卤素有机化合物的绿色替代，加快工艺改进和产品升级。橡胶制品行业推广新型偶联剂、粘合剂，使用石蜡油等代替普通芳烃油、煤焦油等助剂。</w:t>
                  </w:r>
                </w:p>
              </w:tc>
              <w:tc>
                <w:tcPr>
                  <w:tcW w:w="2175"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rPr>
                    <w:t>项目</w:t>
                  </w:r>
                  <w:r>
                    <w:rPr>
                      <w:rFonts w:hint="default" w:ascii="Times New Roman" w:hAnsi="Times New Roman" w:cs="Times New Roman"/>
                      <w:b w:val="0"/>
                      <w:bCs w:val="0"/>
                      <w:color w:val="auto"/>
                      <w:kern w:val="2"/>
                      <w:sz w:val="21"/>
                      <w:szCs w:val="21"/>
                      <w:vertAlign w:val="baseline"/>
                      <w:lang w:val="en-US" w:eastAsia="zh-CN"/>
                    </w:rPr>
                    <w:t>低VOC</w:t>
                  </w:r>
                  <w:r>
                    <w:rPr>
                      <w:rFonts w:hint="default" w:ascii="Times New Roman" w:hAnsi="Times New Roman" w:cs="Times New Roman"/>
                      <w:b w:val="0"/>
                      <w:bCs w:val="0"/>
                      <w:color w:val="auto"/>
                      <w:kern w:val="2"/>
                      <w:sz w:val="21"/>
                      <w:szCs w:val="21"/>
                      <w:vertAlign w:val="subscript"/>
                      <w:lang w:val="en-US" w:eastAsia="zh-CN"/>
                    </w:rPr>
                    <w:t>S</w:t>
                  </w:r>
                  <w:r>
                    <w:rPr>
                      <w:rFonts w:hint="default" w:ascii="Times New Roman" w:hAnsi="Times New Roman" w:cs="Times New Roman"/>
                      <w:b w:val="0"/>
                      <w:bCs w:val="0"/>
                      <w:color w:val="auto"/>
                      <w:kern w:val="2"/>
                      <w:sz w:val="21"/>
                      <w:szCs w:val="21"/>
                      <w:vertAlign w:val="baseline"/>
                      <w:lang w:val="en-US" w:eastAsia="zh-CN"/>
                    </w:rPr>
                    <w:t>含量的水性油墨</w:t>
                  </w:r>
                  <w:r>
                    <w:rPr>
                      <w:rFonts w:hint="default" w:ascii="Times New Roman" w:hAnsi="Times New Roman" w:eastAsia="宋体" w:cs="Times New Roman"/>
                      <w:b w:val="0"/>
                      <w:bCs w:val="0"/>
                      <w:color w:val="auto"/>
                      <w:kern w:val="2"/>
                      <w:sz w:val="21"/>
                      <w:szCs w:val="21"/>
                      <w:vertAlign w:val="baseline"/>
                      <w:lang w:val="en-US" w:eastAsia="zh-CN"/>
                    </w:rPr>
                    <w:t>。</w:t>
                  </w:r>
                </w:p>
              </w:tc>
              <w:tc>
                <w:tcPr>
                  <w:tcW w:w="730"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pStyle w:val="58"/>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rPr>
                  </w:pPr>
                </w:p>
              </w:tc>
              <w:tc>
                <w:tcPr>
                  <w:tcW w:w="540" w:type="dxa"/>
                  <w:vMerge w:val="continue"/>
                  <w:noWrap w:val="0"/>
                  <w:vAlign w:val="center"/>
                </w:tcPr>
                <w:p>
                  <w:pPr>
                    <w:pStyle w:val="58"/>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rPr>
                  </w:pPr>
                </w:p>
              </w:tc>
              <w:tc>
                <w:tcPr>
                  <w:tcW w:w="3285"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加快使用粉末、水性、高固体分、辐射固化等低VOC</w:t>
                  </w:r>
                  <w:r>
                    <w:rPr>
                      <w:rFonts w:hint="default" w:ascii="Times New Roman" w:hAnsi="Times New Roman" w:cs="Times New Roman"/>
                      <w:b w:val="0"/>
                      <w:bCs w:val="0"/>
                      <w:color w:val="auto"/>
                      <w:kern w:val="2"/>
                      <w:sz w:val="21"/>
                      <w:szCs w:val="21"/>
                      <w:vertAlign w:val="subscript"/>
                      <w:lang w:val="en-US" w:eastAsia="zh-CN"/>
                    </w:rPr>
                    <w:t>S</w:t>
                  </w:r>
                  <w:r>
                    <w:rPr>
                      <w:rFonts w:hint="default" w:ascii="Times New Roman" w:hAnsi="Times New Roman" w:cs="Times New Roman"/>
                      <w:b w:val="0"/>
                      <w:bCs w:val="0"/>
                      <w:color w:val="auto"/>
                      <w:kern w:val="2"/>
                      <w:sz w:val="21"/>
                      <w:szCs w:val="21"/>
                      <w:vertAlign w:val="baseline"/>
                      <w:lang w:val="en-US" w:eastAsia="zh-CN"/>
                    </w:rPr>
                    <w:t>含量的涂料替代溶剂型涂料。</w:t>
                  </w:r>
                </w:p>
              </w:tc>
              <w:tc>
                <w:tcPr>
                  <w:tcW w:w="2175"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本项目使用水性油墨。</w:t>
                  </w:r>
                </w:p>
              </w:tc>
              <w:tc>
                <w:tcPr>
                  <w:tcW w:w="730" w:type="dxa"/>
                  <w:noWrap w:val="0"/>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2</w:t>
                  </w:r>
                </w:p>
              </w:tc>
              <w:tc>
                <w:tcPr>
                  <w:tcW w:w="540"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加强无组织排放控制</w:t>
                  </w:r>
                </w:p>
              </w:tc>
              <w:tc>
                <w:tcPr>
                  <w:tcW w:w="3285"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加快生产设备密闭化改造，对进出料、物料输送、搅拌、固液分离、干燥、等过程采取密闭化化措施，提升生产装备水平；加快推广紧凑式涂装工艺、先进涂装技术和设备。</w:t>
                  </w:r>
                </w:p>
              </w:tc>
              <w:tc>
                <w:tcPr>
                  <w:tcW w:w="2175"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项目生产设备置于封闭厂房内，通过合理设置集气罩高度和尺寸、在设备周围设置围挡、合理设计风量方式提高废气收集效率，减少无组织排放。</w:t>
                  </w:r>
                </w:p>
              </w:tc>
              <w:tc>
                <w:tcPr>
                  <w:tcW w:w="730" w:type="dxa"/>
                  <w:noWrap w:val="0"/>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3</w:t>
                  </w:r>
                </w:p>
              </w:tc>
              <w:tc>
                <w:tcPr>
                  <w:tcW w:w="540"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加强废气末端治理</w:t>
                  </w:r>
                </w:p>
              </w:tc>
              <w:tc>
                <w:tcPr>
                  <w:tcW w:w="3285"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cs="Times New Roman"/>
                      <w:b w:val="0"/>
                      <w:bCs w:val="0"/>
                      <w:color w:val="auto"/>
                      <w:kern w:val="2"/>
                      <w:sz w:val="21"/>
                      <w:szCs w:val="21"/>
                      <w:vertAlign w:val="baseline"/>
                      <w:lang w:val="en-US" w:eastAsia="zh-CN"/>
                    </w:rPr>
                    <w:t>活性炭</w:t>
                  </w:r>
                  <w:r>
                    <w:rPr>
                      <w:rFonts w:hint="default" w:ascii="Times New Roman" w:hAnsi="Times New Roman" w:cs="Times New Roman"/>
                      <w:b w:val="0"/>
                      <w:bCs w:val="0"/>
                      <w:color w:val="auto"/>
                      <w:kern w:val="2"/>
                      <w:sz w:val="21"/>
                      <w:szCs w:val="21"/>
                      <w:vertAlign w:val="baseline"/>
                      <w:lang w:val="en-US" w:eastAsia="zh-CN"/>
                    </w:rPr>
                    <w:t>吸附等工艺。</w:t>
                  </w:r>
                </w:p>
              </w:tc>
              <w:tc>
                <w:tcPr>
                  <w:tcW w:w="2175" w:type="dxa"/>
                  <w:noWrap w:val="0"/>
                  <w:vAlign w:val="center"/>
                </w:tcPr>
                <w:p>
                  <w:pPr>
                    <w:pStyle w:val="58"/>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05" w:leftChars="-50" w:right="-105"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highlight w:val="none"/>
                      <w:vertAlign w:val="baseline"/>
                      <w:lang w:val="en-US" w:eastAsia="zh-CN"/>
                    </w:rPr>
                    <w:t>项目产生的VOCs，采用两级活性炭箱吸附的处理措施。</w:t>
                  </w:r>
                </w:p>
              </w:tc>
              <w:tc>
                <w:tcPr>
                  <w:tcW w:w="730" w:type="dxa"/>
                  <w:noWrap w:val="0"/>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val="en-US" w:eastAsia="zh-CN"/>
              </w:rPr>
              <w:t>6</w:t>
            </w:r>
            <w:r>
              <w:rPr>
                <w:rFonts w:hint="default" w:ascii="Times New Roman" w:hAnsi="Times New Roman" w:cs="Times New Roman"/>
                <w:b/>
                <w:bCs/>
                <w:color w:val="auto"/>
                <w:kern w:val="0"/>
                <w:szCs w:val="21"/>
                <w:lang w:eastAsia="zh-CN"/>
              </w:rPr>
              <w:t>、选址合理及可行性分析</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（1）土地利用规划符合性</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该项目位于本项目位于魏县经济开发区创业大街南段路东，租赁魏县开发投资有限公司5000m</w:t>
            </w:r>
            <w:r>
              <w:rPr>
                <w:rFonts w:hint="default" w:ascii="Times New Roman" w:hAnsi="Times New Roman" w:cs="Times New Roman"/>
                <w:color w:val="auto"/>
                <w:kern w:val="0"/>
                <w:szCs w:val="21"/>
                <w:vertAlign w:val="superscript"/>
                <w:lang w:eastAsia="zh-CN"/>
              </w:rPr>
              <w:t>2</w:t>
            </w:r>
            <w:r>
              <w:rPr>
                <w:rFonts w:hint="default" w:ascii="Times New Roman" w:hAnsi="Times New Roman" w:cs="Times New Roman"/>
                <w:color w:val="auto"/>
                <w:kern w:val="0"/>
                <w:szCs w:val="21"/>
                <w:lang w:eastAsia="zh-CN"/>
              </w:rPr>
              <w:t>的现有厂房，厂址中心地理坐标为北纬36°19'54.12"，东经114°58'46.58"。该土地权利人为河北聚银企业管理服务有限公司，土地证编号为魏国用（2015）第0010号（见附件</w:t>
            </w:r>
            <w:r>
              <w:rPr>
                <w:rFonts w:hint="default"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lang w:eastAsia="zh-CN"/>
              </w:rPr>
              <w:t>），用地类型为工业用地。根据魏县经济开发区总体规划图（2014-2030）（见附图</w:t>
            </w:r>
            <w:r>
              <w:rPr>
                <w:rFonts w:hint="default" w:ascii="Times New Roman" w:hAnsi="Times New Roman" w:cs="Times New Roman"/>
                <w:color w:val="auto"/>
                <w:kern w:val="0"/>
                <w:szCs w:val="21"/>
                <w:lang w:val="en-US" w:eastAsia="zh-CN"/>
              </w:rPr>
              <w:t>5</w:t>
            </w:r>
            <w:r>
              <w:rPr>
                <w:rFonts w:hint="default" w:ascii="Times New Roman" w:hAnsi="Times New Roman" w:cs="Times New Roman"/>
                <w:color w:val="auto"/>
                <w:kern w:val="0"/>
                <w:szCs w:val="21"/>
                <w:lang w:eastAsia="zh-CN"/>
              </w:rPr>
              <w:t>）可知，该用地为二类工业用地，本项目属于塑料薄膜制造业，采取有效的处理措施后，对居住和公共设施等环境干扰和污染较小，符合开发区用地规划要求。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（2）选址可行性分析</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项目建设符合园区规划，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环境影响分析结果表明，工程认真落实各项污染治理措施和本报告提出的各项环保对策建议后，项目能够实现废气、废水稳定达标排放，厂界噪声排放和固体废物堆存、管理分别达到相应标准的要求，拟建项目排放的”三废”对周围环境影响不大。</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从环境影响等方面综合分析，本项目选址可行。</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cs="Times New Roman"/>
                <w:color w:val="auto"/>
                <w:kern w:val="0"/>
                <w:szCs w:val="21"/>
                <w:lang w:eastAsia="zh-CN"/>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eastAsia="zh-CN"/>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eastAsia="zh-CN"/>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eastAsia="zh-CN"/>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cs="Times New Roman"/>
                <w:color w:val="auto"/>
                <w:kern w:val="0"/>
                <w:szCs w:val="21"/>
                <w:lang w:val="en-US" w:eastAsia="zh-CN"/>
              </w:rPr>
            </w:pPr>
          </w:p>
          <w:p>
            <w:pPr>
              <w:autoSpaceDE w:val="0"/>
              <w:autoSpaceDN w:val="0"/>
              <w:adjustRightInd w:val="0"/>
              <w:snapToGrid w:val="0"/>
              <w:jc w:val="left"/>
              <w:rPr>
                <w:rFonts w:hint="default" w:ascii="Times New Roman" w:hAnsi="Times New Roman" w:cs="Times New Roman"/>
                <w:color w:val="auto"/>
                <w:kern w:val="0"/>
                <w:szCs w:val="21"/>
                <w:lang w:eastAsia="zh-CN"/>
              </w:rPr>
            </w:pPr>
          </w:p>
          <w:p>
            <w:pPr>
              <w:autoSpaceDE w:val="0"/>
              <w:autoSpaceDN w:val="0"/>
              <w:adjustRightInd w:val="0"/>
              <w:snapToGrid w:val="0"/>
              <w:jc w:val="left"/>
              <w:rPr>
                <w:rFonts w:hint="default" w:ascii="Times New Roman" w:hAnsi="Times New Roman" w:cs="Times New Roman"/>
                <w:color w:val="auto"/>
                <w:kern w:val="0"/>
                <w:szCs w:val="21"/>
                <w:lang w:eastAsia="zh-CN"/>
              </w:rPr>
            </w:pPr>
          </w:p>
          <w:p>
            <w:pPr>
              <w:autoSpaceDE w:val="0"/>
              <w:autoSpaceDN w:val="0"/>
              <w:adjustRightInd w:val="0"/>
              <w:snapToGrid w:val="0"/>
              <w:jc w:val="left"/>
              <w:rPr>
                <w:rFonts w:hint="default" w:ascii="Times New Roman" w:hAnsi="Times New Roman" w:cs="Times New Roman"/>
                <w:color w:val="auto"/>
                <w:kern w:val="0"/>
                <w:szCs w:val="21"/>
                <w:lang w:eastAsia="zh-CN"/>
              </w:rPr>
            </w:pPr>
          </w:p>
          <w:p>
            <w:pPr>
              <w:autoSpaceDE w:val="0"/>
              <w:autoSpaceDN w:val="0"/>
              <w:adjustRightInd w:val="0"/>
              <w:snapToGrid w:val="0"/>
              <w:jc w:val="left"/>
              <w:rPr>
                <w:rFonts w:hint="default" w:ascii="Times New Roman" w:hAnsi="Times New Roman" w:eastAsia="宋体" w:cs="Times New Roman"/>
                <w:color w:val="auto"/>
                <w:kern w:val="0"/>
                <w:szCs w:val="21"/>
                <w:lang w:eastAsia="zh-CN"/>
              </w:rPr>
            </w:pPr>
          </w:p>
        </w:tc>
      </w:tr>
    </w:tbl>
    <w:p>
      <w:pPr>
        <w:spacing w:line="360" w:lineRule="auto"/>
        <w:outlineLvl w:val="0"/>
        <w:rPr>
          <w:rFonts w:hint="default" w:ascii="Times New Roman" w:hAnsi="Times New Roman" w:eastAsia="黑体" w:cs="Times New Roman"/>
          <w:color w:val="auto"/>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2"/>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二、建设项目工程分析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823" w:type="dxa"/>
            <w:noWrap w:val="0"/>
            <w:vAlign w:val="center"/>
          </w:tcPr>
          <w:p>
            <w:pPr>
              <w:pStyle w:val="22"/>
              <w:adjustRightInd w:val="0"/>
              <w:snapToGrid w:val="0"/>
              <w:spacing w:before="0" w:beforeAutospacing="0" w:after="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建设内容</w:t>
            </w:r>
          </w:p>
        </w:tc>
        <w:tc>
          <w:tcPr>
            <w:tcW w:w="81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1、建设内容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年产复合包装膜、袋200吨。租赁并整改车间5000m</w:t>
            </w:r>
            <w:r>
              <w:rPr>
                <w:rFonts w:hint="default" w:ascii="Times New Roman" w:hAnsi="Times New Roman"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，购置安装机组式凹版印刷机、复合机、制袋机等生产设备。</w:t>
            </w:r>
            <w:r>
              <w:rPr>
                <w:rFonts w:hint="default" w:ascii="Times New Roman" w:hAnsi="Times New Roman" w:cs="Times New Roman"/>
                <w:color w:val="auto"/>
                <w:sz w:val="21"/>
                <w:szCs w:val="21"/>
                <w:highlight w:val="none"/>
              </w:rPr>
              <w:t>项目建设内容见表</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w:t>
            </w:r>
            <w:r>
              <w:rPr>
                <w:rFonts w:hint="default" w:ascii="Times New Roman" w:hAnsi="Times New Roman" w:cs="Times New Roman"/>
                <w:b/>
                <w:bCs/>
                <w:color w:val="auto"/>
                <w:sz w:val="21"/>
                <w:szCs w:val="21"/>
                <w:highlight w:val="none"/>
                <w:lang w:val="en-US" w:eastAsia="zh-CN"/>
              </w:rPr>
              <w:t>2.1</w:t>
            </w:r>
            <w:r>
              <w:rPr>
                <w:rFonts w:hint="default" w:ascii="Times New Roman" w:hAnsi="Times New Roman" w:cs="Times New Roman"/>
                <w:b/>
                <w:bCs/>
                <w:color w:val="auto"/>
                <w:sz w:val="21"/>
                <w:szCs w:val="21"/>
                <w:highlight w:val="none"/>
              </w:rPr>
              <w:t xml:space="preserve">    项目建设内容一览表</w:t>
            </w:r>
          </w:p>
          <w:tbl>
            <w:tblPr>
              <w:tblStyle w:val="26"/>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34"/>
              <w:gridCol w:w="2000"/>
              <w:gridCol w:w="5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5" w:type="dxa"/>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项目</w:t>
                  </w:r>
                </w:p>
              </w:tc>
              <w:tc>
                <w:tcPr>
                  <w:tcW w:w="2334" w:type="dxa"/>
                  <w:gridSpan w:val="2"/>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建设内容</w:t>
                  </w:r>
                </w:p>
              </w:tc>
              <w:tc>
                <w:tcPr>
                  <w:tcW w:w="5009" w:type="dxa"/>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项目组成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5" w:type="dxa"/>
                  <w:vMerge w:val="restart"/>
                  <w:noWrap w:val="0"/>
                  <w:vAlign w:val="center"/>
                </w:tcPr>
                <w:p>
                  <w:pPr>
                    <w:keepNext w:val="0"/>
                    <w:keepLines w:val="0"/>
                    <w:pageBreakBefore w:val="0"/>
                    <w:kinsoku/>
                    <w:wordWrap/>
                    <w:overflowPunct/>
                    <w:topLinePunct w:val="0"/>
                    <w:autoSpaceDE/>
                    <w:autoSpaceDN/>
                    <w:bidi w:val="0"/>
                    <w:spacing w:line="240" w:lineRule="auto"/>
                    <w:ind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w:t>
                  </w:r>
                </w:p>
                <w:p>
                  <w:pPr>
                    <w:keepNext w:val="0"/>
                    <w:keepLines w:val="0"/>
                    <w:pageBreakBefore w:val="0"/>
                    <w:kinsoku/>
                    <w:wordWrap/>
                    <w:overflowPunct/>
                    <w:topLinePunct w:val="0"/>
                    <w:autoSpaceDE/>
                    <w:autoSpaceDN/>
                    <w:bidi w:val="0"/>
                    <w:spacing w:line="240" w:lineRule="auto"/>
                    <w:ind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w:t>
                  </w:r>
                </w:p>
              </w:tc>
              <w:tc>
                <w:tcPr>
                  <w:tcW w:w="2334" w:type="dxa"/>
                  <w:gridSpan w:val="2"/>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生产车间</w:t>
                  </w:r>
                </w:p>
              </w:tc>
              <w:tc>
                <w:tcPr>
                  <w:tcW w:w="5009" w:type="dxa"/>
                  <w:noWrap w:val="0"/>
                  <w:vAlign w:val="center"/>
                </w:tcPr>
                <w:p>
                  <w:pPr>
                    <w:keepNext w:val="0"/>
                    <w:keepLines w:val="0"/>
                    <w:pageBreakBefore w:val="0"/>
                    <w:kinsoku/>
                    <w:wordWrap/>
                    <w:overflowPunct/>
                    <w:topLinePunct w:val="0"/>
                    <w:autoSpaceDE/>
                    <w:autoSpaceDN/>
                    <w:bidi w:val="0"/>
                    <w:spacing w:line="240" w:lineRule="auto"/>
                    <w:ind w:firstLine="0" w:firstLineChars="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w:t>
                  </w:r>
                  <w:r>
                    <w:rPr>
                      <w:rFonts w:hint="default" w:ascii="Times New Roman" w:hAnsi="Times New Roman" w:cs="Times New Roman"/>
                      <w:color w:val="auto"/>
                      <w:sz w:val="21"/>
                      <w:szCs w:val="21"/>
                      <w:lang w:eastAsia="zh-CN"/>
                    </w:rPr>
                    <w:t>租赁现有厂房，</w:t>
                  </w:r>
                  <w:r>
                    <w:rPr>
                      <w:rFonts w:hint="default" w:ascii="Times New Roman" w:hAnsi="Times New Roman" w:cs="Times New Roman"/>
                      <w:color w:val="auto"/>
                      <w:sz w:val="21"/>
                      <w:szCs w:val="21"/>
                      <w:lang w:val="en-US" w:eastAsia="zh-CN"/>
                    </w:rPr>
                    <w:t>双层砖混结构，占地面积为5000m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，内置机组式凹版印刷机、复合机、制袋机等生产设备。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5" w:type="dxa"/>
                  <w:vMerge w:val="continue"/>
                  <w:noWrap w:val="0"/>
                  <w:vAlign w:val="center"/>
                </w:tcPr>
                <w:p>
                  <w:pPr>
                    <w:keepNext w:val="0"/>
                    <w:keepLines w:val="0"/>
                    <w:pageBreakBefore w:val="0"/>
                    <w:kinsoku/>
                    <w:wordWrap/>
                    <w:overflowPunct/>
                    <w:topLinePunct w:val="0"/>
                    <w:autoSpaceDE/>
                    <w:autoSpaceDN/>
                    <w:bidi w:val="0"/>
                    <w:spacing w:line="240" w:lineRule="auto"/>
                    <w:ind w:firstLine="0" w:firstLineChars="0"/>
                    <w:jc w:val="both"/>
                    <w:rPr>
                      <w:rFonts w:hint="default" w:ascii="Times New Roman" w:hAnsi="Times New Roman" w:cs="Times New Roman"/>
                      <w:color w:val="auto"/>
                      <w:sz w:val="21"/>
                      <w:szCs w:val="21"/>
                    </w:rPr>
                  </w:pPr>
                </w:p>
              </w:tc>
              <w:tc>
                <w:tcPr>
                  <w:tcW w:w="2334" w:type="dxa"/>
                  <w:gridSpan w:val="2"/>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5009" w:type="dxa"/>
                  <w:noWrap w:val="0"/>
                  <w:vAlign w:val="center"/>
                </w:tcPr>
                <w:p>
                  <w:pPr>
                    <w:keepNext w:val="0"/>
                    <w:keepLines w:val="0"/>
                    <w:pageBreakBefore w:val="0"/>
                    <w:kinsoku/>
                    <w:wordWrap/>
                    <w:overflowPunct/>
                    <w:topLinePunct w:val="0"/>
                    <w:autoSpaceDE/>
                    <w:autoSpaceDN/>
                    <w:bidi w:val="0"/>
                    <w:spacing w:line="240" w:lineRule="auto"/>
                    <w:ind w:firstLine="0" w:firstLineChars="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位于生产车间内部，占地面积500m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55" w:type="dxa"/>
                  <w:vMerge w:val="restart"/>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233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500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位于生产车间内1层东侧，占地面积约为100平方米，用于存放成品产品。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55" w:type="dxa"/>
                  <w:vMerge w:val="continue"/>
                  <w:noWrap w:val="0"/>
                  <w:vAlign w:val="center"/>
                </w:tcPr>
                <w:p>
                  <w:pPr>
                    <w:keepNext w:val="0"/>
                    <w:keepLines w:val="0"/>
                    <w:pageBreakBefore w:val="0"/>
                    <w:kinsoku/>
                    <w:wordWrap/>
                    <w:overflowPunct/>
                    <w:topLinePunct w:val="0"/>
                    <w:autoSpaceDE/>
                    <w:autoSpaceDN/>
                    <w:bidi w:val="0"/>
                    <w:spacing w:line="240" w:lineRule="auto"/>
                    <w:ind w:firstLine="0" w:firstLineChars="0"/>
                    <w:jc w:val="left"/>
                    <w:rPr>
                      <w:rFonts w:hint="default" w:ascii="Times New Roman" w:hAnsi="Times New Roman" w:cs="Times New Roman"/>
                      <w:color w:val="auto"/>
                    </w:rPr>
                  </w:pPr>
                </w:p>
              </w:tc>
              <w:tc>
                <w:tcPr>
                  <w:tcW w:w="233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500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位于生产车间内1层西侧，占地面积约为100平方米，用于存放原、辅料。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5" w:type="dxa"/>
                  <w:vMerge w:val="continue"/>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lang w:val="en-US" w:eastAsia="zh-CN"/>
                    </w:rPr>
                  </w:pPr>
                </w:p>
              </w:tc>
              <w:tc>
                <w:tcPr>
                  <w:tcW w:w="2334" w:type="dxa"/>
                  <w:gridSpan w:val="2"/>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5009" w:type="dxa"/>
                  <w:noWrap w:val="0"/>
                  <w:vAlign w:val="center"/>
                </w:tcPr>
                <w:p>
                  <w:pPr>
                    <w:keepNext w:val="0"/>
                    <w:keepLines w:val="0"/>
                    <w:pageBreakBefore w:val="0"/>
                    <w:kinsoku/>
                    <w:wordWrap/>
                    <w:overflowPunct/>
                    <w:topLinePunct w:val="0"/>
                    <w:autoSpaceDE/>
                    <w:autoSpaceDN/>
                    <w:bidi w:val="0"/>
                    <w:spacing w:line="240" w:lineRule="auto"/>
                    <w:ind w:firstLine="0" w:firstLineChars="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设</w:t>
                  </w:r>
                  <w:r>
                    <w:rPr>
                      <w:rFonts w:hint="default"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危废间1间</w:t>
                  </w:r>
                  <w:r>
                    <w:rPr>
                      <w:rFonts w:hint="default" w:ascii="Times New Roman" w:hAnsi="Times New Roman" w:cs="Times New Roman"/>
                      <w:color w:val="auto"/>
                      <w:sz w:val="21"/>
                      <w:szCs w:val="21"/>
                      <w:lang w:val="en-US" w:eastAsia="zh-CN"/>
                    </w:rPr>
                    <w:t>，位于生产车间内1层西北角，</w:t>
                  </w:r>
                  <w:r>
                    <w:rPr>
                      <w:rFonts w:hint="default" w:ascii="Times New Roman" w:hAnsi="Times New Roman" w:cs="Times New Roman"/>
                      <w:color w:val="auto"/>
                      <w:sz w:val="21"/>
                      <w:szCs w:val="21"/>
                    </w:rPr>
                    <w:t>做防腐防渗处理，主要用于危废的暂时储存。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55" w:type="dxa"/>
                  <w:vMerge w:val="restart"/>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2334" w:type="dxa"/>
                  <w:gridSpan w:val="2"/>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5009" w:type="dxa"/>
                  <w:noWrap w:val="0"/>
                  <w:vAlign w:val="center"/>
                </w:tcPr>
                <w:p>
                  <w:pPr>
                    <w:keepNext w:val="0"/>
                    <w:keepLines w:val="0"/>
                    <w:pageBreakBefore w:val="0"/>
                    <w:kinsoku/>
                    <w:overflowPunct/>
                    <w:topLinePunct w:val="0"/>
                    <w:autoSpaceDE/>
                    <w:autoSpaceDN/>
                    <w:bidi w:val="0"/>
                    <w:spacing w:line="240" w:lineRule="auto"/>
                    <w:jc w:val="left"/>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所提供</w:t>
                  </w:r>
                  <w:r>
                    <w:rPr>
                      <w:rFonts w:hint="default" w:ascii="Times New Roman" w:hAnsi="Times New Roman" w:cs="Times New Roman"/>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5" w:type="dxa"/>
                  <w:vMerge w:val="continue"/>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rPr>
                  </w:pPr>
                </w:p>
              </w:tc>
              <w:tc>
                <w:tcPr>
                  <w:tcW w:w="2334" w:type="dxa"/>
                  <w:gridSpan w:val="2"/>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5009" w:type="dxa"/>
                  <w:noWrap w:val="0"/>
                  <w:vAlign w:val="center"/>
                </w:tcPr>
                <w:p>
                  <w:pPr>
                    <w:keepNext w:val="0"/>
                    <w:keepLines w:val="0"/>
                    <w:pageBreakBefore w:val="0"/>
                    <w:kinsoku/>
                    <w:overflowPunct/>
                    <w:topLinePunct w:val="0"/>
                    <w:autoSpaceDE/>
                    <w:autoSpaceDN/>
                    <w:bidi w:val="0"/>
                    <w:spacing w:line="240" w:lineRule="auto"/>
                    <w:jc w:val="left"/>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55" w:type="dxa"/>
                  <w:vMerge w:val="restar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环保工程</w:t>
                  </w:r>
                </w:p>
              </w:tc>
              <w:tc>
                <w:tcPr>
                  <w:tcW w:w="3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废气</w:t>
                  </w:r>
                </w:p>
              </w:tc>
              <w:tc>
                <w:tcPr>
                  <w:tcW w:w="2000" w:type="dxa"/>
                  <w:noWrap w:val="0"/>
                  <w:vAlign w:val="center"/>
                </w:tcPr>
                <w:p>
                  <w:pPr>
                    <w:keepNext w:val="0"/>
                    <w:keepLines w:val="0"/>
                    <w:pageBreakBefore w:val="0"/>
                    <w:widowControl w:val="0"/>
                    <w:kinsoku/>
                    <w:wordWrap w:val="0"/>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印刷工序、复合工序、制袋工序废气排放口</w:t>
                  </w:r>
                </w:p>
              </w:tc>
              <w:tc>
                <w:tcPr>
                  <w:tcW w:w="5009" w:type="dxa"/>
                  <w:noWrap w:val="0"/>
                  <w:vAlign w:val="center"/>
                </w:tcPr>
                <w:p>
                  <w:pPr>
                    <w:keepNext w:val="0"/>
                    <w:keepLines w:val="0"/>
                    <w:pageBreakBefore w:val="0"/>
                    <w:kinsoku/>
                    <w:wordWrap w:val="0"/>
                    <w:overflowPunct/>
                    <w:topLinePunct w:val="0"/>
                    <w:autoSpaceDE/>
                    <w:autoSpaceDN/>
                    <w:bidi w:val="0"/>
                    <w:spacing w:line="240" w:lineRule="auto"/>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集气罩+活性炭吸附+15m高排气筒排放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55" w:type="dxa"/>
                  <w:vMerge w:val="continue"/>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rPr>
                  </w:pPr>
                </w:p>
              </w:tc>
              <w:tc>
                <w:tcPr>
                  <w:tcW w:w="3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2000" w:type="dxa"/>
                  <w:noWrap w:val="0"/>
                  <w:vAlign w:val="center"/>
                </w:tcPr>
                <w:p>
                  <w:pPr>
                    <w:keepNext w:val="0"/>
                    <w:keepLines w:val="0"/>
                    <w:pageBreakBefore w:val="0"/>
                    <w:widowControl w:val="0"/>
                    <w:kinsoku/>
                    <w:wordWrap w:val="0"/>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厂界无组织废气</w:t>
                  </w:r>
                </w:p>
              </w:tc>
              <w:tc>
                <w:tcPr>
                  <w:tcW w:w="5009" w:type="dxa"/>
                  <w:noWrap w:val="0"/>
                  <w:vAlign w:val="center"/>
                </w:tcPr>
                <w:p>
                  <w:pPr>
                    <w:keepNext w:val="0"/>
                    <w:keepLines w:val="0"/>
                    <w:pageBreakBefore w:val="0"/>
                    <w:kinsoku/>
                    <w:wordWrap w:val="0"/>
                    <w:overflowPunct/>
                    <w:topLinePunct w:val="0"/>
                    <w:autoSpaceDE/>
                    <w:autoSpaceDN/>
                    <w:bidi w:val="0"/>
                    <w:spacing w:line="240" w:lineRule="auto"/>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5" w:type="dxa"/>
                  <w:vMerge w:val="continue"/>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2000" w:type="dxa"/>
                  <w:noWrap w:val="0"/>
                  <w:vAlign w:val="center"/>
                </w:tcPr>
                <w:p>
                  <w:pPr>
                    <w:keepNext w:val="0"/>
                    <w:keepLines w:val="0"/>
                    <w:pageBreakBefore w:val="0"/>
                    <w:kinsoku/>
                    <w:overflowPunct/>
                    <w:topLinePunct w:val="0"/>
                    <w:autoSpaceDE/>
                    <w:autoSpaceDN/>
                    <w:bidi w:val="0"/>
                    <w:spacing w:line="240" w:lineRule="auto"/>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生活废水</w:t>
                  </w:r>
                </w:p>
              </w:tc>
              <w:tc>
                <w:tcPr>
                  <w:tcW w:w="5009" w:type="dxa"/>
                  <w:noWrap w:val="0"/>
                  <w:vAlign w:val="center"/>
                </w:tcPr>
                <w:p>
                  <w:pPr>
                    <w:keepNext w:val="0"/>
                    <w:keepLines w:val="0"/>
                    <w:pageBreakBefore w:val="0"/>
                    <w:kinsoku/>
                    <w:wordWrap w:val="0"/>
                    <w:overflowPunct/>
                    <w:topLinePunct w:val="0"/>
                    <w:autoSpaceDE/>
                    <w:autoSpaceDN/>
                    <w:bidi w:val="0"/>
                    <w:spacing w:line="240" w:lineRule="auto"/>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经厂区化粪池处理后进入污水管网排入魏县经济开发区污水处理厂处理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5" w:type="dxa"/>
                  <w:vMerge w:val="continue"/>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2000" w:type="dxa"/>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设备噪声</w:t>
                  </w:r>
                </w:p>
              </w:tc>
              <w:tc>
                <w:tcPr>
                  <w:tcW w:w="5009" w:type="dxa"/>
                  <w:noWrap w:val="0"/>
                  <w:vAlign w:val="center"/>
                </w:tcPr>
                <w:p>
                  <w:pPr>
                    <w:keepNext w:val="0"/>
                    <w:keepLines w:val="0"/>
                    <w:pageBreakBefore w:val="0"/>
                    <w:kinsoku/>
                    <w:wordWrap w:val="0"/>
                    <w:overflowPunct/>
                    <w:topLinePunct w:val="0"/>
                    <w:autoSpaceDE/>
                    <w:autoSpaceDN/>
                    <w:bidi w:val="0"/>
                    <w:spacing w:line="240" w:lineRule="auto"/>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选用低噪声设备、基础减振、厂房隔声，距离衰减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Merge w:val="continue"/>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2000" w:type="dxa"/>
                  <w:noWrap w:val="0"/>
                  <w:vAlign w:val="center"/>
                </w:tcPr>
                <w:p>
                  <w:pPr>
                    <w:keepNext w:val="0"/>
                    <w:keepLines w:val="0"/>
                    <w:pageBreakBefore w:val="0"/>
                    <w:widowControl w:val="0"/>
                    <w:kinsoku/>
                    <w:wordWrap w:val="0"/>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生活垃圾、不合格产品、边角料</w:t>
                  </w:r>
                </w:p>
              </w:tc>
              <w:tc>
                <w:tcPr>
                  <w:tcW w:w="5009" w:type="dxa"/>
                  <w:noWrap w:val="0"/>
                  <w:vAlign w:val="center"/>
                </w:tcPr>
                <w:p>
                  <w:pPr>
                    <w:pStyle w:val="67"/>
                    <w:keepNext w:val="0"/>
                    <w:keepLines w:val="0"/>
                    <w:pageBreakBefore w:val="0"/>
                    <w:kinsoku/>
                    <w:wordWrap w:val="0"/>
                    <w:overflowPunct/>
                    <w:topLinePunct w:val="0"/>
                    <w:autoSpaceDE/>
                    <w:autoSpaceDN/>
                    <w:bidi w:val="0"/>
                    <w:spacing w:line="240" w:lineRule="auto"/>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Merge w:val="continue"/>
                  <w:noWrap w:val="0"/>
                  <w:vAlign w:val="center"/>
                </w:tcPr>
                <w:p>
                  <w:pPr>
                    <w:keepNext w:val="0"/>
                    <w:keepLines w:val="0"/>
                    <w:pageBreakBefore w:val="0"/>
                    <w:kinsoku/>
                    <w:overflowPunct/>
                    <w:topLinePunct w:val="0"/>
                    <w:autoSpaceDE/>
                    <w:autoSpaceDN/>
                    <w:bidi w:val="0"/>
                    <w:spacing w:line="240" w:lineRule="auto"/>
                    <w:jc w:val="left"/>
                    <w:textAlignment w:val="baseline"/>
                    <w:rPr>
                      <w:rFonts w:hint="default" w:ascii="Times New Roman" w:hAnsi="Times New Roman" w:cs="Times New Roman"/>
                      <w:color w:val="auto"/>
                      <w:sz w:val="21"/>
                      <w:szCs w:val="21"/>
                    </w:rPr>
                  </w:pPr>
                </w:p>
              </w:tc>
              <w:tc>
                <w:tcPr>
                  <w:tcW w:w="334" w:type="dxa"/>
                  <w:vMerge w:val="continue"/>
                  <w:noWrap w:val="0"/>
                  <w:vAlign w:val="center"/>
                </w:tcPr>
                <w:p>
                  <w:pPr>
                    <w:keepNext w:val="0"/>
                    <w:keepLines w:val="0"/>
                    <w:pageBreakBefore w:val="0"/>
                    <w:kinsoku/>
                    <w:overflowPunct/>
                    <w:topLinePunct w:val="0"/>
                    <w:autoSpaceDE/>
                    <w:autoSpaceDN/>
                    <w:bidi w:val="0"/>
                    <w:spacing w:line="240" w:lineRule="auto"/>
                    <w:jc w:val="left"/>
                    <w:textAlignment w:val="baseline"/>
                    <w:rPr>
                      <w:rFonts w:hint="default" w:ascii="Times New Roman" w:hAnsi="Times New Roman" w:cs="Times New Roman"/>
                      <w:color w:val="auto"/>
                      <w:sz w:val="21"/>
                      <w:szCs w:val="21"/>
                    </w:rPr>
                  </w:pPr>
                </w:p>
              </w:tc>
              <w:tc>
                <w:tcPr>
                  <w:tcW w:w="2000" w:type="dxa"/>
                  <w:noWrap w:val="0"/>
                  <w:vAlign w:val="center"/>
                </w:tcPr>
                <w:p>
                  <w:pPr>
                    <w:pStyle w:val="67"/>
                    <w:keepNext w:val="0"/>
                    <w:keepLines w:val="0"/>
                    <w:pageBreakBefore w:val="0"/>
                    <w:kinsoku/>
                    <w:wordWrap w:val="0"/>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废油墨、废活性炭、废机油</w:t>
                  </w:r>
                </w:p>
              </w:tc>
              <w:tc>
                <w:tcPr>
                  <w:tcW w:w="5009" w:type="dxa"/>
                  <w:noWrap w:val="0"/>
                  <w:vAlign w:val="center"/>
                </w:tcPr>
                <w:p>
                  <w:pPr>
                    <w:pStyle w:val="67"/>
                    <w:keepNext w:val="0"/>
                    <w:keepLines w:val="0"/>
                    <w:pageBreakBefore w:val="0"/>
                    <w:kinsoku/>
                    <w:wordWrap w:val="0"/>
                    <w:overflowPunct/>
                    <w:topLinePunct w:val="0"/>
                    <w:autoSpaceDE/>
                    <w:autoSpaceDN/>
                    <w:bidi w:val="0"/>
                    <w:spacing w:line="24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暂存于危废暂存间，定期由具有危险废物处理资质的单位回收处理</w:t>
                  </w:r>
                </w:p>
              </w:tc>
            </w:tr>
          </w:tbl>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21" w:firstLineChars="200"/>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、产品方案及</w:t>
            </w:r>
            <w:r>
              <w:rPr>
                <w:rFonts w:hint="default" w:ascii="Times New Roman" w:hAnsi="Times New Roman" w:eastAsia="宋体" w:cs="Times New Roman"/>
                <w:b/>
                <w:bCs/>
                <w:color w:val="auto"/>
                <w:sz w:val="21"/>
                <w:szCs w:val="21"/>
                <w:lang w:eastAsia="zh-CN"/>
              </w:rPr>
              <w:t>产能</w:t>
            </w:r>
          </w:p>
          <w:p>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sz w:val="21"/>
                <w:szCs w:val="21"/>
                <w:highlight w:val="none"/>
                <w:lang w:val="en-US" w:eastAsia="zh-CN"/>
              </w:rPr>
              <w:t>项目建成后，年产复合包装膜、袋200吨</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kern w:val="0"/>
                <w:sz w:val="21"/>
                <w:szCs w:val="21"/>
                <w:lang w:val="en-US" w:eastAsia="zh-CN" w:bidi="ar-SA"/>
              </w:rPr>
              <w:t>产品方案见下表。</w:t>
            </w:r>
          </w:p>
          <w:p>
            <w:pPr>
              <w:snapToGrid w:val="0"/>
              <w:spacing w:line="400" w:lineRule="exact"/>
              <w:jc w:val="center"/>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w:t>
            </w:r>
            <w:r>
              <w:rPr>
                <w:rFonts w:hint="default" w:ascii="Times New Roman" w:hAnsi="Times New Roman" w:cs="Times New Roman"/>
                <w:b/>
                <w:bCs/>
                <w:color w:val="auto"/>
                <w:kern w:val="0"/>
                <w:szCs w:val="21"/>
                <w:lang w:val="en-US" w:eastAsia="zh-CN"/>
              </w:rPr>
              <w:t>2</w:t>
            </w:r>
            <w:r>
              <w:rPr>
                <w:rFonts w:hint="default" w:ascii="Times New Roman" w:hAnsi="Times New Roman" w:cs="Times New Roman"/>
                <w:b/>
                <w:bCs/>
                <w:color w:val="auto"/>
                <w:kern w:val="0"/>
                <w:szCs w:val="21"/>
              </w:rPr>
              <w:t xml:space="preserve">  产品方案一览表</w:t>
            </w:r>
          </w:p>
          <w:tbl>
            <w:tblPr>
              <w:tblStyle w:val="25"/>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93"/>
              <w:gridCol w:w="885"/>
              <w:gridCol w:w="1440"/>
              <w:gridCol w:w="187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生产线类型</w:t>
                  </w:r>
                </w:p>
              </w:tc>
              <w:tc>
                <w:tcPr>
                  <w:tcW w:w="755"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产品名称</w:t>
                  </w:r>
                </w:p>
              </w:tc>
              <w:tc>
                <w:tcPr>
                  <w:tcW w:w="560"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计量单位</w:t>
                  </w:r>
                </w:p>
              </w:tc>
              <w:tc>
                <w:tcPr>
                  <w:tcW w:w="911"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生产能力</w:t>
                  </w:r>
                </w:p>
              </w:tc>
              <w:tc>
                <w:tcPr>
                  <w:tcW w:w="1186"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设计年生产时间（h）</w:t>
                  </w:r>
                </w:p>
              </w:tc>
              <w:tc>
                <w:tcPr>
                  <w:tcW w:w="1091"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4" w:type="pct"/>
                  <w:vMerge w:val="restar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复合包装</w:t>
                  </w:r>
                  <w:r>
                    <w:rPr>
                      <w:rFonts w:hint="default" w:ascii="Times New Roman" w:hAnsi="Times New Roman" w:cs="Times New Roman"/>
                      <w:color w:val="auto"/>
                      <w:sz w:val="21"/>
                      <w:szCs w:val="21"/>
                      <w:highlight w:val="none"/>
                      <w:lang w:val="en-US" w:eastAsia="zh-CN"/>
                    </w:rPr>
                    <w:t>膜、袋</w:t>
                  </w:r>
                  <w:r>
                    <w:rPr>
                      <w:rFonts w:hint="default" w:ascii="Times New Roman" w:hAnsi="Times New Roman" w:eastAsia="宋体" w:cs="Times New Roman"/>
                      <w:color w:val="auto"/>
                      <w:lang w:val="en-US" w:eastAsia="zh-CN"/>
                    </w:rPr>
                    <w:t>生产线</w:t>
                  </w:r>
                </w:p>
              </w:tc>
              <w:tc>
                <w:tcPr>
                  <w:tcW w:w="755"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复合包装袋</w:t>
                  </w:r>
                </w:p>
              </w:tc>
              <w:tc>
                <w:tcPr>
                  <w:tcW w:w="560"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吨/a</w:t>
                  </w:r>
                </w:p>
              </w:tc>
              <w:tc>
                <w:tcPr>
                  <w:tcW w:w="911"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100</w:t>
                  </w:r>
                </w:p>
              </w:tc>
              <w:tc>
                <w:tcPr>
                  <w:tcW w:w="1186"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2400</w:t>
                  </w:r>
                </w:p>
              </w:tc>
              <w:tc>
                <w:tcPr>
                  <w:tcW w:w="1091"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p>
              </w:tc>
              <w:tc>
                <w:tcPr>
                  <w:tcW w:w="755"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highlight w:val="none"/>
                      <w:lang w:val="en-US" w:eastAsia="zh-CN"/>
                    </w:rPr>
                    <w:t>复合包装膜</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吨/a</w:t>
                  </w:r>
                </w:p>
              </w:tc>
              <w:tc>
                <w:tcPr>
                  <w:tcW w:w="911"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100</w:t>
                  </w:r>
                </w:p>
              </w:tc>
              <w:tc>
                <w:tcPr>
                  <w:tcW w:w="1186"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2400</w:t>
                  </w:r>
                </w:p>
              </w:tc>
              <w:tc>
                <w:tcPr>
                  <w:tcW w:w="1091"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gridSpan w:val="2"/>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合计</w:t>
                  </w:r>
                </w:p>
              </w:tc>
              <w:tc>
                <w:tcPr>
                  <w:tcW w:w="560"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吨/a</w:t>
                  </w:r>
                </w:p>
              </w:tc>
              <w:tc>
                <w:tcPr>
                  <w:tcW w:w="911"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200</w:t>
                  </w:r>
                </w:p>
              </w:tc>
              <w:tc>
                <w:tcPr>
                  <w:tcW w:w="1186"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91" w:type="pct"/>
                  <w:noWrap w:val="0"/>
                  <w:vAlign w:val="center"/>
                </w:tcPr>
                <w:p>
                  <w:pPr>
                    <w:pStyle w:val="59"/>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right="0" w:firstLine="421" w:firstLineChars="20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rPr>
              <w:t>主要生产设备</w:t>
            </w:r>
          </w:p>
          <w:p>
            <w:pPr>
              <w:keepNext w:val="0"/>
              <w:keepLines w:val="0"/>
              <w:pageBreakBefore w:val="0"/>
              <w:widowControl w:val="0"/>
              <w:kinsoku/>
              <w:wordWrap/>
              <w:overflowPunct/>
              <w:topLinePunct w:val="0"/>
              <w:autoSpaceDE/>
              <w:autoSpaceDN/>
              <w:bidi w:val="0"/>
              <w:adjustRightInd/>
              <w:spacing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项目主要设备详见表</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highlight w:val="none"/>
              </w:rPr>
              <w:t>表</w:t>
            </w:r>
            <w:r>
              <w:rPr>
                <w:rFonts w:hint="default" w:ascii="Times New Roman" w:hAnsi="Times New Roman" w:cs="Times New Roman"/>
                <w:b/>
                <w:bCs/>
                <w:color w:val="auto"/>
                <w:sz w:val="21"/>
                <w:szCs w:val="21"/>
                <w:highlight w:val="none"/>
                <w:lang w:val="en-US" w:eastAsia="zh-CN"/>
              </w:rPr>
              <w:t>2.3</w:t>
            </w:r>
            <w:r>
              <w:rPr>
                <w:rFonts w:hint="default" w:ascii="Times New Roman" w:hAnsi="Times New Roman" w:cs="Times New Roman"/>
                <w:b/>
                <w:bCs/>
                <w:color w:val="auto"/>
                <w:sz w:val="21"/>
                <w:szCs w:val="21"/>
                <w:highlight w:val="none"/>
              </w:rPr>
              <w:t xml:space="preserve">    主要设备一览表</w:t>
            </w:r>
          </w:p>
          <w:tbl>
            <w:tblPr>
              <w:tblStyle w:val="26"/>
              <w:tblW w:w="6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95"/>
              <w:gridCol w:w="1879"/>
              <w:gridCol w:w="87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259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设备名称</w:t>
                  </w:r>
                </w:p>
              </w:tc>
              <w:tc>
                <w:tcPr>
                  <w:tcW w:w="1879"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规格型号</w:t>
                  </w:r>
                </w:p>
              </w:tc>
              <w:tc>
                <w:tcPr>
                  <w:tcW w:w="87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单位</w:t>
                  </w:r>
                </w:p>
              </w:tc>
              <w:tc>
                <w:tcPr>
                  <w:tcW w:w="91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259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龙门式分切机</w:t>
                  </w:r>
                </w:p>
              </w:tc>
              <w:tc>
                <w:tcPr>
                  <w:tcW w:w="1879"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XX-2500</w:t>
                  </w: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912" w:type="dxa"/>
                  <w:noWrap w:val="0"/>
                  <w:vAlign w:val="center"/>
                </w:tcPr>
                <w:p>
                  <w:pPr>
                    <w:autoSpaceDN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259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机组式凹版印刷机</w:t>
                  </w:r>
                </w:p>
              </w:tc>
              <w:tc>
                <w:tcPr>
                  <w:tcW w:w="1879"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BOSS-YS1050</w:t>
                  </w: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912" w:type="dxa"/>
                  <w:noWrap w:val="0"/>
                  <w:vAlign w:val="center"/>
                </w:tcPr>
                <w:p>
                  <w:pPr>
                    <w:autoSpaceDN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259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复合机</w:t>
                  </w:r>
                </w:p>
              </w:tc>
              <w:tc>
                <w:tcPr>
                  <w:tcW w:w="1879"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BOSS-FH1050</w:t>
                  </w: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912" w:type="dxa"/>
                  <w:noWrap w:val="0"/>
                  <w:vAlign w:val="center"/>
                </w:tcPr>
                <w:p>
                  <w:pPr>
                    <w:autoSpaceDN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259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制袋机</w:t>
                  </w:r>
                </w:p>
              </w:tc>
              <w:tc>
                <w:tcPr>
                  <w:tcW w:w="1879"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ZD400/600</w:t>
                  </w: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912" w:type="dxa"/>
                  <w:noWrap w:val="0"/>
                  <w:vAlign w:val="center"/>
                </w:tcPr>
                <w:p>
                  <w:pPr>
                    <w:autoSpaceDN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259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固化室</w:t>
                  </w:r>
                </w:p>
              </w:tc>
              <w:tc>
                <w:tcPr>
                  <w:tcW w:w="1879"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套</w:t>
                  </w:r>
                </w:p>
              </w:tc>
              <w:tc>
                <w:tcPr>
                  <w:tcW w:w="912" w:type="dxa"/>
                  <w:noWrap w:val="0"/>
                  <w:vAlign w:val="center"/>
                </w:tcPr>
                <w:p>
                  <w:pPr>
                    <w:autoSpaceDN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r>
          </w:tbl>
          <w:p>
            <w:pPr>
              <w:keepNext w:val="0"/>
              <w:keepLines w:val="0"/>
              <w:suppressLineNumbers w:val="0"/>
              <w:spacing w:before="0" w:beforeAutospacing="0" w:after="0" w:afterAutospacing="0" w:line="360" w:lineRule="auto"/>
              <w:ind w:left="0" w:right="0" w:firstLine="421" w:firstLineChars="200"/>
              <w:textAlignment w:val="baseline"/>
              <w:rPr>
                <w:rFonts w:hint="default" w:ascii="Times New Roman" w:hAnsi="Times New Roman" w:eastAsia="宋体" w:cs="Times New Roman"/>
                <w:b/>
                <w:bCs/>
                <w:color w:val="auto"/>
                <w:sz w:val="21"/>
                <w:szCs w:val="21"/>
                <w:lang w:val="en-US" w:eastAsia="zh-CN"/>
              </w:rPr>
            </w:pPr>
          </w:p>
          <w:p>
            <w:pPr>
              <w:keepNext w:val="0"/>
              <w:keepLines w:val="0"/>
              <w:suppressLineNumbers w:val="0"/>
              <w:spacing w:before="0" w:beforeAutospacing="0" w:after="0" w:afterAutospacing="0" w:line="360" w:lineRule="auto"/>
              <w:ind w:left="0" w:right="0" w:firstLine="421" w:firstLineChars="20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、主要原辅材料及能源消耗</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val="en-US" w:eastAsia="zh-CN"/>
              </w:rPr>
              <w:t>项目主要原材料及能源消耗情况</w:t>
            </w:r>
            <w:r>
              <w:rPr>
                <w:rFonts w:hint="default" w:ascii="Times New Roman" w:hAnsi="Times New Roman" w:cs="Times New Roman"/>
                <w:color w:val="auto"/>
                <w:sz w:val="21"/>
                <w:szCs w:val="21"/>
                <w:highlight w:val="none"/>
              </w:rPr>
              <w:t>见</w:t>
            </w:r>
            <w:r>
              <w:rPr>
                <w:rFonts w:hint="default" w:ascii="Times New Roman" w:hAnsi="Times New Roman" w:cs="Times New Roman"/>
                <w:color w:val="auto"/>
                <w:sz w:val="21"/>
                <w:szCs w:val="21"/>
                <w:highlight w:val="none"/>
                <w:lang w:eastAsia="zh-CN"/>
              </w:rPr>
              <w:t>下</w:t>
            </w:r>
            <w:r>
              <w:rPr>
                <w:rFonts w:hint="default" w:ascii="Times New Roman" w:hAnsi="Times New Roman" w:cs="Times New Roman"/>
                <w:color w:val="auto"/>
                <w:sz w:val="21"/>
                <w:szCs w:val="21"/>
                <w:highlight w:val="none"/>
              </w:rPr>
              <w:t>表。</w:t>
            </w:r>
          </w:p>
          <w:p>
            <w:pPr>
              <w:pStyle w:val="2"/>
              <w:jc w:val="center"/>
              <w:rPr>
                <w:rFonts w:hint="default" w:ascii="Times New Roman" w:hAnsi="Times New Roman" w:cs="Times New Roman"/>
                <w:b/>
                <w:bCs/>
                <w:color w:val="auto"/>
                <w:sz w:val="21"/>
                <w:szCs w:val="21"/>
                <w:lang w:eastAsia="zh-CN"/>
              </w:rPr>
            </w:pPr>
            <w:bookmarkStart w:id="2" w:name="_Ref381859410"/>
            <w:r>
              <w:rPr>
                <w:rFonts w:hint="default" w:ascii="Times New Roman" w:hAnsi="Times New Roman" w:cs="Times New Roman"/>
                <w:b/>
                <w:bCs/>
                <w:color w:val="auto"/>
                <w:sz w:val="21"/>
                <w:szCs w:val="21"/>
                <w:highlight w:val="none"/>
                <w:lang w:val="en-US" w:eastAsia="zh-CN"/>
              </w:rPr>
              <w:t>表2.4     项目主要原辅材料及用量一览表</w:t>
            </w:r>
            <w:bookmarkEnd w:id="2"/>
          </w:p>
          <w:tbl>
            <w:tblPr>
              <w:tblStyle w:val="25"/>
              <w:tblW w:w="77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7"/>
              <w:gridCol w:w="390"/>
              <w:gridCol w:w="2151"/>
              <w:gridCol w:w="1005"/>
              <w:gridCol w:w="765"/>
              <w:gridCol w:w="26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76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541"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00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年耗量</w:t>
                  </w:r>
                </w:p>
              </w:tc>
              <w:tc>
                <w:tcPr>
                  <w:tcW w:w="76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性状</w:t>
                  </w:r>
                </w:p>
              </w:tc>
              <w:tc>
                <w:tcPr>
                  <w:tcW w:w="26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76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9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w:t>
                  </w:r>
                </w:p>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辅</w:t>
                  </w:r>
                </w:p>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料</w:t>
                  </w:r>
                </w:p>
              </w:tc>
              <w:tc>
                <w:tcPr>
                  <w:tcW w:w="215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color w:val="auto"/>
                      <w:kern w:val="21"/>
                      <w:sz w:val="21"/>
                      <w:szCs w:val="21"/>
                      <w:u w:val="none"/>
                      <w:lang w:val="en-US" w:eastAsia="zh-CN" w:bidi="ar"/>
                    </w:rPr>
                  </w:pPr>
                  <w:r>
                    <w:rPr>
                      <w:rFonts w:hint="default" w:ascii="Times New Roman" w:hAnsi="Times New Roman" w:cs="Times New Roman"/>
                      <w:color w:val="auto"/>
                      <w:sz w:val="21"/>
                      <w:szCs w:val="21"/>
                      <w:lang w:eastAsia="zh-CN"/>
                    </w:rPr>
                    <w:t>聚酯薄膜（</w:t>
                  </w:r>
                  <w:r>
                    <w:rPr>
                      <w:rFonts w:hint="default" w:ascii="Times New Roman" w:hAnsi="Times New Roman" w:cs="Times New Roman"/>
                      <w:color w:val="auto"/>
                      <w:sz w:val="21"/>
                      <w:szCs w:val="21"/>
                      <w:lang w:val="en-US" w:eastAsia="zh-CN"/>
                    </w:rPr>
                    <w:t>PET</w:t>
                  </w:r>
                  <w:r>
                    <w:rPr>
                      <w:rFonts w:hint="default" w:ascii="Times New Roman" w:hAnsi="Times New Roman" w:cs="Times New Roman"/>
                      <w:color w:val="auto"/>
                      <w:sz w:val="21"/>
                      <w:szCs w:val="21"/>
                      <w:lang w:eastAsia="zh-CN"/>
                    </w:rPr>
                    <w:t>）</w:t>
                  </w:r>
                </w:p>
              </w:tc>
              <w:tc>
                <w:tcPr>
                  <w:tcW w:w="100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2"/>
                      <w:szCs w:val="22"/>
                      <w:u w:val="none"/>
                      <w:lang w:val="en-US" w:eastAsia="zh-CN" w:bidi="ar"/>
                    </w:rPr>
                    <w:t>50</w:t>
                  </w:r>
                  <w:r>
                    <w:rPr>
                      <w:rFonts w:hint="default" w:ascii="Times New Roman" w:hAnsi="Times New Roman" w:eastAsia="宋体" w:cs="Times New Roman"/>
                      <w:i w:val="0"/>
                      <w:color w:val="auto"/>
                      <w:kern w:val="0"/>
                      <w:sz w:val="22"/>
                      <w:szCs w:val="22"/>
                      <w:u w:val="none"/>
                      <w:lang w:val="en-US" w:eastAsia="zh-CN" w:bidi="ar"/>
                    </w:rPr>
                    <w:t>t</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cs="Times New Roman"/>
                      <w:i w:val="0"/>
                      <w:color w:val="auto"/>
                      <w:kern w:val="0"/>
                      <w:sz w:val="22"/>
                      <w:szCs w:val="22"/>
                      <w:u w:val="none"/>
                      <w:lang w:val="en-US" w:eastAsia="zh-CN" w:bidi="ar"/>
                    </w:rPr>
                    <w:t>薄膜</w:t>
                  </w:r>
                </w:p>
              </w:tc>
              <w:tc>
                <w:tcPr>
                  <w:tcW w:w="26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外购，卷装进厂，存放于原料储存区，最大储存量20t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76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39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p>
              </w:tc>
              <w:tc>
                <w:tcPr>
                  <w:tcW w:w="21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双向拉伸聚丙烯薄膜（BOPP）</w:t>
                  </w:r>
                </w:p>
              </w:tc>
              <w:tc>
                <w:tcPr>
                  <w:tcW w:w="100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2"/>
                      <w:szCs w:val="22"/>
                      <w:u w:val="none"/>
                      <w:lang w:val="en-US" w:eastAsia="zh-CN" w:bidi="ar"/>
                    </w:rPr>
                    <w:t>70</w:t>
                  </w:r>
                  <w:r>
                    <w:rPr>
                      <w:rFonts w:hint="default" w:ascii="Times New Roman" w:hAnsi="Times New Roman" w:eastAsia="宋体" w:cs="Times New Roman"/>
                      <w:i w:val="0"/>
                      <w:color w:val="auto"/>
                      <w:kern w:val="0"/>
                      <w:sz w:val="22"/>
                      <w:szCs w:val="22"/>
                      <w:u w:val="none"/>
                      <w:lang w:val="en-US" w:eastAsia="zh-CN" w:bidi="ar"/>
                    </w:rPr>
                    <w:t>t</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cs="Times New Roman"/>
                      <w:i w:val="0"/>
                      <w:color w:val="auto"/>
                      <w:kern w:val="0"/>
                      <w:sz w:val="22"/>
                      <w:szCs w:val="22"/>
                      <w:u w:val="none"/>
                      <w:lang w:val="en-US" w:eastAsia="zh-CN" w:bidi="ar"/>
                    </w:rPr>
                    <w:t>薄膜</w:t>
                  </w:r>
                </w:p>
              </w:tc>
              <w:tc>
                <w:tcPr>
                  <w:tcW w:w="26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外购，卷装进厂，存放于原料储存区，最大储存量20t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76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39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p>
              </w:tc>
              <w:tc>
                <w:tcPr>
                  <w:tcW w:w="21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aps w:val="0"/>
                      <w:color w:val="auto"/>
                      <w:spacing w:val="0"/>
                      <w:sz w:val="21"/>
                      <w:szCs w:val="21"/>
                      <w:shd w:val="clear" w:color="auto" w:fill="FFFFFF"/>
                    </w:rPr>
                    <w:t>聚丙烯薄膜</w:t>
                  </w:r>
                  <w:r>
                    <w:rPr>
                      <w:rFonts w:hint="default" w:ascii="Times New Roman" w:hAnsi="Times New Roman" w:eastAsia="宋体" w:cs="Times New Roman"/>
                      <w:i w:val="0"/>
                      <w:iCs w:val="0"/>
                      <w:caps w:val="0"/>
                      <w:color w:val="auto"/>
                      <w:spacing w:val="0"/>
                      <w:sz w:val="21"/>
                      <w:szCs w:val="21"/>
                      <w:shd w:val="clear" w:color="auto" w:fill="FFFFFF"/>
                      <w:lang w:eastAsia="zh-CN"/>
                    </w:rPr>
                    <w:t>（</w:t>
                  </w:r>
                  <w:r>
                    <w:rPr>
                      <w:rFonts w:hint="default" w:ascii="Times New Roman" w:hAnsi="Times New Roman" w:eastAsia="宋体" w:cs="Times New Roman"/>
                      <w:i w:val="0"/>
                      <w:iCs w:val="0"/>
                      <w:caps w:val="0"/>
                      <w:color w:val="auto"/>
                      <w:spacing w:val="0"/>
                      <w:sz w:val="21"/>
                      <w:szCs w:val="21"/>
                      <w:shd w:val="clear" w:color="auto" w:fill="FFFFFF"/>
                      <w:lang w:val="en-US" w:eastAsia="zh-CN"/>
                    </w:rPr>
                    <w:t>PP</w:t>
                  </w:r>
                  <w:r>
                    <w:rPr>
                      <w:rFonts w:hint="default" w:ascii="Times New Roman" w:hAnsi="Times New Roman" w:eastAsia="宋体" w:cs="Times New Roman"/>
                      <w:i w:val="0"/>
                      <w:iCs w:val="0"/>
                      <w:caps w:val="0"/>
                      <w:color w:val="auto"/>
                      <w:spacing w:val="0"/>
                      <w:sz w:val="21"/>
                      <w:szCs w:val="21"/>
                      <w:shd w:val="clear" w:color="auto" w:fill="FFFFFF"/>
                      <w:lang w:eastAsia="zh-CN"/>
                    </w:rPr>
                    <w:t>）</w:t>
                  </w:r>
                </w:p>
              </w:tc>
              <w:tc>
                <w:tcPr>
                  <w:tcW w:w="1005" w:type="dxa"/>
                  <w:tcBorders>
                    <w:tl2br w:val="nil"/>
                    <w:tr2bl w:val="nil"/>
                  </w:tcBorders>
                  <w:noWrap w:val="0"/>
                  <w:vAlign w:val="center"/>
                </w:tcPr>
                <w:p>
                  <w:pPr>
                    <w:spacing w:line="276" w:lineRule="auto"/>
                    <w:jc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40t</w:t>
                  </w:r>
                </w:p>
              </w:tc>
              <w:tc>
                <w:tcPr>
                  <w:tcW w:w="765" w:type="dxa"/>
                  <w:tcBorders>
                    <w:tl2br w:val="nil"/>
                    <w:tr2bl w:val="nil"/>
                  </w:tcBorders>
                  <w:noWrap w:val="0"/>
                  <w:vAlign w:val="center"/>
                </w:tcPr>
                <w:p>
                  <w:pPr>
                    <w:spacing w:line="276"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i w:val="0"/>
                      <w:color w:val="auto"/>
                      <w:kern w:val="0"/>
                      <w:sz w:val="22"/>
                      <w:szCs w:val="22"/>
                      <w:u w:val="none"/>
                      <w:lang w:val="en-US" w:eastAsia="zh-CN" w:bidi="ar"/>
                    </w:rPr>
                    <w:t>薄膜</w:t>
                  </w:r>
                </w:p>
              </w:tc>
              <w:tc>
                <w:tcPr>
                  <w:tcW w:w="26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外购，卷装进厂，存放于原料储存区，最大储存量20t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76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39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p>
              </w:tc>
              <w:tc>
                <w:tcPr>
                  <w:tcW w:w="21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i w:val="0"/>
                      <w:iCs w:val="0"/>
                      <w:caps w:val="0"/>
                      <w:color w:val="auto"/>
                      <w:spacing w:val="0"/>
                      <w:sz w:val="21"/>
                      <w:szCs w:val="21"/>
                      <w:shd w:val="clear" w:color="auto" w:fill="FFFFFF"/>
                      <w:lang w:eastAsia="zh-CN"/>
                    </w:rPr>
                  </w:pPr>
                  <w:r>
                    <w:rPr>
                      <w:rFonts w:hint="default" w:ascii="Times New Roman" w:hAnsi="Times New Roman" w:eastAsia="宋体" w:cs="Times New Roman"/>
                      <w:i w:val="0"/>
                      <w:iCs w:val="0"/>
                      <w:caps w:val="0"/>
                      <w:color w:val="auto"/>
                      <w:spacing w:val="0"/>
                      <w:sz w:val="21"/>
                      <w:szCs w:val="21"/>
                      <w:shd w:val="clear" w:color="auto" w:fill="FFFFFF"/>
                      <w:lang w:eastAsia="zh-CN"/>
                    </w:rPr>
                    <w:t>聚乙烯薄膜（</w:t>
                  </w:r>
                  <w:r>
                    <w:rPr>
                      <w:rFonts w:hint="default" w:ascii="Times New Roman" w:hAnsi="Times New Roman" w:eastAsia="宋体" w:cs="Times New Roman"/>
                      <w:i w:val="0"/>
                      <w:iCs w:val="0"/>
                      <w:caps w:val="0"/>
                      <w:color w:val="auto"/>
                      <w:spacing w:val="0"/>
                      <w:sz w:val="21"/>
                      <w:szCs w:val="21"/>
                      <w:shd w:val="clear" w:color="auto" w:fill="FFFFFF"/>
                      <w:lang w:val="en-US" w:eastAsia="zh-CN"/>
                    </w:rPr>
                    <w:t>PE</w:t>
                  </w:r>
                  <w:r>
                    <w:rPr>
                      <w:rFonts w:hint="default" w:ascii="Times New Roman" w:hAnsi="Times New Roman" w:eastAsia="宋体" w:cs="Times New Roman"/>
                      <w:i w:val="0"/>
                      <w:iCs w:val="0"/>
                      <w:caps w:val="0"/>
                      <w:color w:val="auto"/>
                      <w:spacing w:val="0"/>
                      <w:sz w:val="21"/>
                      <w:szCs w:val="21"/>
                      <w:shd w:val="clear" w:color="auto" w:fill="FFFFFF"/>
                      <w:lang w:eastAsia="zh-CN"/>
                    </w:rPr>
                    <w:t>）</w:t>
                  </w:r>
                </w:p>
              </w:tc>
              <w:tc>
                <w:tcPr>
                  <w:tcW w:w="100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2"/>
                      <w:szCs w:val="22"/>
                      <w:u w:val="none"/>
                      <w:lang w:val="en-US" w:eastAsia="zh-CN" w:bidi="ar"/>
                    </w:rPr>
                    <w:t>40</w:t>
                  </w:r>
                  <w:r>
                    <w:rPr>
                      <w:rFonts w:hint="default" w:ascii="Times New Roman" w:hAnsi="Times New Roman" w:eastAsia="宋体" w:cs="Times New Roman"/>
                      <w:i w:val="0"/>
                      <w:color w:val="auto"/>
                      <w:kern w:val="0"/>
                      <w:sz w:val="22"/>
                      <w:szCs w:val="22"/>
                      <w:u w:val="none"/>
                      <w:lang w:val="en-US" w:eastAsia="zh-CN" w:bidi="ar"/>
                    </w:rPr>
                    <w:t>t</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cs="Times New Roman"/>
                      <w:i w:val="0"/>
                      <w:color w:val="auto"/>
                      <w:kern w:val="0"/>
                      <w:sz w:val="22"/>
                      <w:szCs w:val="22"/>
                      <w:u w:val="none"/>
                      <w:lang w:val="en-US" w:eastAsia="zh-CN" w:bidi="ar"/>
                    </w:rPr>
                    <w:t>薄膜</w:t>
                  </w:r>
                </w:p>
              </w:tc>
              <w:tc>
                <w:tcPr>
                  <w:tcW w:w="26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外购，卷装进厂，存放于原料储存区，最大储存量20t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76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39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p>
              </w:tc>
              <w:tc>
                <w:tcPr>
                  <w:tcW w:w="215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rPr>
                    <w:t>水性油墨</w:t>
                  </w:r>
                </w:p>
              </w:tc>
              <w:tc>
                <w:tcPr>
                  <w:tcW w:w="100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4t</w:t>
                  </w:r>
                </w:p>
              </w:tc>
              <w:tc>
                <w:tcPr>
                  <w:tcW w:w="76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液态</w:t>
                  </w:r>
                </w:p>
              </w:tc>
              <w:tc>
                <w:tcPr>
                  <w:tcW w:w="26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外购，最大储存量4t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76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390" w:type="dxa"/>
                  <w:vMerge w:val="restart"/>
                  <w:tcBorders>
                    <w:tl2br w:val="nil"/>
                    <w:tr2bl w:val="nil"/>
                  </w:tcBorders>
                  <w:noWrap w:val="0"/>
                  <w:vAlign w:val="center"/>
                </w:tcPr>
                <w:p>
                  <w:pPr>
                    <w:pStyle w:val="64"/>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能</w:t>
                  </w:r>
                </w:p>
                <w:p>
                  <w:pPr>
                    <w:pStyle w:val="64"/>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源</w:t>
                  </w:r>
                </w:p>
              </w:tc>
              <w:tc>
                <w:tcPr>
                  <w:tcW w:w="2151" w:type="dxa"/>
                  <w:tcBorders>
                    <w:tl2br w:val="nil"/>
                    <w:tr2bl w:val="nil"/>
                  </w:tcBorders>
                  <w:noWrap w:val="0"/>
                  <w:vAlign w:val="center"/>
                </w:tcPr>
                <w:p>
                  <w:pPr>
                    <w:pStyle w:val="64"/>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新鲜水</w:t>
                  </w:r>
                </w:p>
              </w:tc>
              <w:tc>
                <w:tcPr>
                  <w:tcW w:w="1770" w:type="dxa"/>
                  <w:gridSpan w:val="2"/>
                  <w:tcBorders>
                    <w:tl2br w:val="nil"/>
                    <w:tr2bl w:val="nil"/>
                  </w:tcBorders>
                  <w:noWrap w:val="0"/>
                  <w:vAlign w:val="center"/>
                </w:tcPr>
                <w:p>
                  <w:pPr>
                    <w:pStyle w:val="64"/>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242</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p>
              </w:tc>
              <w:tc>
                <w:tcPr>
                  <w:tcW w:w="26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76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390" w:type="dxa"/>
                  <w:vMerge w:val="continue"/>
                  <w:tcBorders>
                    <w:tl2br w:val="nil"/>
                    <w:tr2bl w:val="nil"/>
                  </w:tcBorders>
                  <w:noWrap w:val="0"/>
                  <w:vAlign w:val="center"/>
                </w:tcPr>
                <w:p>
                  <w:pPr>
                    <w:pStyle w:val="64"/>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lang w:val="en-US" w:eastAsia="zh-CN"/>
                    </w:rPr>
                  </w:pPr>
                </w:p>
              </w:tc>
              <w:tc>
                <w:tcPr>
                  <w:tcW w:w="2151" w:type="dxa"/>
                  <w:tcBorders>
                    <w:tl2br w:val="nil"/>
                    <w:tr2bl w:val="nil"/>
                  </w:tcBorders>
                  <w:noWrap w:val="0"/>
                  <w:vAlign w:val="center"/>
                </w:tcPr>
                <w:p>
                  <w:pPr>
                    <w:pStyle w:val="64"/>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w:t>
                  </w:r>
                </w:p>
              </w:tc>
              <w:tc>
                <w:tcPr>
                  <w:tcW w:w="1770" w:type="dxa"/>
                  <w:gridSpan w:val="2"/>
                  <w:tcBorders>
                    <w:tl2br w:val="nil"/>
                    <w:tr2bl w:val="nil"/>
                  </w:tcBorders>
                  <w:noWrap w:val="0"/>
                  <w:vAlign w:val="center"/>
                </w:tcPr>
                <w:p>
                  <w:pPr>
                    <w:pStyle w:val="64"/>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56.61</w:t>
                  </w:r>
                  <w:r>
                    <w:rPr>
                      <w:rFonts w:hint="default" w:ascii="Times New Roman" w:hAnsi="Times New Roman" w:cs="Times New Roman"/>
                      <w:color w:val="auto"/>
                      <w:sz w:val="21"/>
                      <w:szCs w:val="21"/>
                    </w:rPr>
                    <w:t>万kW·h</w:t>
                  </w:r>
                </w:p>
              </w:tc>
              <w:tc>
                <w:tcPr>
                  <w:tcW w:w="26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rPr>
                    <w:t>供电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所提供</w:t>
                  </w:r>
                </w:p>
              </w:tc>
            </w:tr>
          </w:tbl>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主要原辅材料理化性质</w:t>
            </w:r>
            <w:r>
              <w:rPr>
                <w:rFonts w:hint="default" w:ascii="Times New Roman" w:hAnsi="Times New Roman" w:cs="Times New Roman"/>
                <w:color w:val="auto"/>
                <w:sz w:val="21"/>
                <w:szCs w:val="21"/>
                <w:lang w:eastAsia="zh-CN"/>
              </w:rPr>
              <w:t>见下表</w:t>
            </w:r>
            <w:r>
              <w:rPr>
                <w:rFonts w:hint="default" w:ascii="Times New Roman" w:hAnsi="Times New Roman" w:cs="Times New Roman"/>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2.5</w:t>
            </w:r>
            <w:r>
              <w:rPr>
                <w:rFonts w:hint="default" w:ascii="Times New Roman" w:hAnsi="Times New Roman" w:cs="Times New Roman"/>
                <w:b/>
                <w:bCs/>
                <w:color w:val="auto"/>
                <w:sz w:val="21"/>
                <w:szCs w:val="21"/>
              </w:rPr>
              <w:t xml:space="preserve">  </w:t>
            </w:r>
            <w:r>
              <w:rPr>
                <w:rFonts w:hint="default" w:ascii="Times New Roman" w:hAnsi="Times New Roman" w:eastAsia="宋体" w:cs="Times New Roman"/>
                <w:b/>
                <w:color w:val="auto"/>
                <w:sz w:val="21"/>
                <w:szCs w:val="21"/>
              </w:rPr>
              <w:t>主要原辅材料理化性质</w:t>
            </w:r>
          </w:p>
          <w:tbl>
            <w:tblPr>
              <w:tblStyle w:val="26"/>
              <w:tblW w:w="7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110"/>
              <w:gridCol w:w="1890"/>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47" w:type="dxa"/>
                  <w:tcBorders>
                    <w:tl2br w:val="nil"/>
                    <w:tr2bl w:val="nil"/>
                  </w:tcBorders>
                  <w:noWrap w:val="0"/>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1110" w:type="dxa"/>
                  <w:tcBorders>
                    <w:tl2br w:val="nil"/>
                    <w:tr2bl w:val="nil"/>
                  </w:tcBorders>
                  <w:noWrap w:val="0"/>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材料名称</w:t>
                  </w:r>
                </w:p>
              </w:tc>
              <w:tc>
                <w:tcPr>
                  <w:tcW w:w="1890" w:type="dxa"/>
                  <w:tcBorders>
                    <w:tl2br w:val="nil"/>
                    <w:tr2bl w:val="nil"/>
                  </w:tcBorders>
                  <w:noWrap w:val="0"/>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化学名称或组成</w:t>
                  </w:r>
                </w:p>
              </w:tc>
              <w:tc>
                <w:tcPr>
                  <w:tcW w:w="4433" w:type="dxa"/>
                  <w:tcBorders>
                    <w:tl2br w:val="nil"/>
                    <w:tr2bl w:val="nil"/>
                  </w:tcBorders>
                  <w:noWrap w:val="0"/>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447" w:type="dxa"/>
                  <w:tcBorders>
                    <w:tl2br w:val="nil"/>
                    <w:tr2bl w:val="nil"/>
                  </w:tcBorders>
                  <w:noWrap w:val="0"/>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p>
              </w:tc>
              <w:tc>
                <w:tcPr>
                  <w:tcW w:w="1110" w:type="dxa"/>
                  <w:tcBorders>
                    <w:tl2br w:val="nil"/>
                    <w:tr2bl w:val="nil"/>
                  </w:tcBorders>
                  <w:noWrap w:val="0"/>
                  <w:vAlign w:val="center"/>
                </w:tcPr>
                <w:p>
                  <w:pPr>
                    <w:jc w:val="center"/>
                    <w:rPr>
                      <w:rFonts w:hint="default" w:ascii="Times New Roman" w:hAnsi="Times New Roman" w:cs="Times New Roman"/>
                      <w:bCs/>
                      <w:color w:val="auto"/>
                      <w:sz w:val="20"/>
                      <w:szCs w:val="20"/>
                    </w:rPr>
                  </w:pPr>
                  <w:r>
                    <w:rPr>
                      <w:rFonts w:hint="default" w:ascii="Times New Roman" w:hAnsi="Times New Roman" w:cs="Times New Roman"/>
                      <w:color w:val="auto"/>
                      <w:sz w:val="21"/>
                      <w:szCs w:val="21"/>
                      <w:lang w:eastAsia="zh-CN"/>
                    </w:rPr>
                    <w:t>聚酯薄膜（</w:t>
                  </w:r>
                  <w:r>
                    <w:rPr>
                      <w:rFonts w:hint="default" w:ascii="Times New Roman" w:hAnsi="Times New Roman" w:cs="Times New Roman"/>
                      <w:color w:val="auto"/>
                      <w:sz w:val="21"/>
                      <w:szCs w:val="21"/>
                      <w:lang w:val="en-US" w:eastAsia="zh-CN"/>
                    </w:rPr>
                    <w:t>PET</w:t>
                  </w:r>
                  <w:r>
                    <w:rPr>
                      <w:rFonts w:hint="default" w:ascii="Times New Roman" w:hAnsi="Times New Roman" w:cs="Times New Roman"/>
                      <w:color w:val="auto"/>
                      <w:sz w:val="21"/>
                      <w:szCs w:val="21"/>
                      <w:lang w:eastAsia="zh-CN"/>
                    </w:rPr>
                    <w:t>）</w:t>
                  </w:r>
                </w:p>
              </w:tc>
              <w:tc>
                <w:tcPr>
                  <w:tcW w:w="1890" w:type="dxa"/>
                  <w:tcBorders>
                    <w:tl2br w:val="nil"/>
                    <w:tr2bl w:val="nil"/>
                  </w:tcBorders>
                  <w:noWrap w:val="0"/>
                  <w:vAlign w:val="center"/>
                </w:tcPr>
                <w:p>
                  <w:pPr>
                    <w:spacing w:line="300" w:lineRule="exact"/>
                    <w:jc w:val="center"/>
                    <w:rPr>
                      <w:rFonts w:hint="default" w:ascii="Times New Roman" w:hAnsi="Times New Roman" w:eastAsia="宋体" w:cs="Times New Roman"/>
                      <w:color w:val="auto"/>
                      <w:sz w:val="22"/>
                    </w:rPr>
                  </w:pPr>
                  <w:r>
                    <w:rPr>
                      <w:rFonts w:hint="default" w:ascii="Times New Roman" w:hAnsi="Times New Roman" w:eastAsia="宋体" w:cs="Times New Roman"/>
                      <w:i w:val="0"/>
                      <w:caps w:val="0"/>
                      <w:color w:val="auto"/>
                      <w:spacing w:val="0"/>
                      <w:sz w:val="21"/>
                      <w:szCs w:val="21"/>
                      <w:shd w:val="clear" w:color="auto" w:fill="FFFFFF"/>
                    </w:rPr>
                    <w:t>聚对苯二甲酸乙二醇酯</w:t>
                  </w:r>
                </w:p>
              </w:tc>
              <w:tc>
                <w:tcPr>
                  <w:tcW w:w="4433" w:type="dxa"/>
                  <w:tcBorders>
                    <w:tl2br w:val="nil"/>
                    <w:tr2bl w:val="nil"/>
                  </w:tcBorders>
                  <w:noWrap w:val="0"/>
                  <w:vAlign w:val="center"/>
                </w:tcPr>
                <w:p>
                  <w:pPr>
                    <w:spacing w:line="30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通常为无色透明、有光泽的薄膜，机械性能优良，刚性、硬度及韧性高，耐穿刺，耐摩擦，耐高温和低温，耐化学药品性、耐油性、气密性和保香性良好，是常用的阻透性复合薄膜基材之一，但耐电晕性不好。热变形温度在224℃左右，熔点在250℃</w:t>
                  </w:r>
                  <w:r>
                    <w:rPr>
                      <w:rFonts w:hint="default" w:ascii="Times New Roman" w:hAnsi="Times New Roman" w:cs="Times New Roman"/>
                      <w:color w:val="auto"/>
                      <w:szCs w:val="21"/>
                      <w:lang w:eastAsia="zh-CN"/>
                    </w:rPr>
                    <w:t>，裂解温度</w:t>
                  </w:r>
                  <w:r>
                    <w:rPr>
                      <w:rFonts w:hint="default" w:ascii="Times New Roman" w:hAnsi="Times New Roman" w:cs="Times New Roman"/>
                      <w:color w:val="auto"/>
                      <w:szCs w:val="21"/>
                      <w:lang w:val="en-US" w:eastAsia="zh-CN"/>
                    </w:rPr>
                    <w:t>353</w:t>
                  </w:r>
                  <w:r>
                    <w:rPr>
                      <w:rFonts w:hint="default" w:ascii="Times New Roman" w:hAnsi="Times New Roman" w:eastAsia="宋体" w:cs="Times New Roman"/>
                      <w:color w:val="auto"/>
                      <w:szCs w:val="21"/>
                    </w:rPr>
                    <w:t>℃</w:t>
                  </w:r>
                  <w:r>
                    <w:rPr>
                      <w:rFonts w:hint="default" w:ascii="Times New Roman" w:hAnsi="Times New Roman" w:cs="Times New Roman"/>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47" w:type="dxa"/>
                  <w:tcBorders>
                    <w:tl2br w:val="nil"/>
                    <w:tr2bl w:val="nil"/>
                  </w:tcBorders>
                  <w:noWrap w:val="0"/>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w:t>
                  </w:r>
                </w:p>
              </w:tc>
              <w:tc>
                <w:tcPr>
                  <w:tcW w:w="1110" w:type="dxa"/>
                  <w:tcBorders>
                    <w:tl2br w:val="nil"/>
                    <w:tr2bl w:val="nil"/>
                  </w:tcBorders>
                  <w:noWrap w:val="0"/>
                  <w:vAlign w:val="center"/>
                </w:tcPr>
                <w:p>
                  <w:pPr>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双向拉伸聚丙烯薄膜（BOPP）</w:t>
                  </w:r>
                </w:p>
              </w:tc>
              <w:tc>
                <w:tcPr>
                  <w:tcW w:w="1890" w:type="dxa"/>
                  <w:tcBorders>
                    <w:tl2br w:val="nil"/>
                    <w:tr2bl w:val="nil"/>
                  </w:tcBorders>
                  <w:noWrap w:val="0"/>
                  <w:vAlign w:val="center"/>
                </w:tcPr>
                <w:p>
                  <w:pPr>
                    <w:spacing w:line="300" w:lineRule="exact"/>
                    <w:jc w:val="center"/>
                    <w:rPr>
                      <w:rFonts w:hint="default" w:ascii="Times New Roman" w:hAnsi="Times New Roman" w:eastAsia="宋体" w:cs="Times New Roman"/>
                      <w:i w:val="0"/>
                      <w:caps w:val="0"/>
                      <w:color w:val="auto"/>
                      <w:spacing w:val="0"/>
                      <w:sz w:val="21"/>
                      <w:szCs w:val="21"/>
                      <w:shd w:val="clear" w:color="auto" w:fill="FFFFFF"/>
                    </w:rPr>
                  </w:pPr>
                  <w:r>
                    <w:rPr>
                      <w:rFonts w:hint="default" w:ascii="Times New Roman" w:hAnsi="Times New Roman" w:eastAsia="宋体" w:cs="Times New Roman"/>
                      <w:i w:val="0"/>
                      <w:caps w:val="0"/>
                      <w:color w:val="auto"/>
                      <w:spacing w:val="0"/>
                      <w:sz w:val="21"/>
                      <w:szCs w:val="21"/>
                      <w:shd w:val="clear" w:color="auto" w:fill="FFFFFF"/>
                    </w:rPr>
                    <w:t>聚丙烯</w:t>
                  </w:r>
                </w:p>
              </w:tc>
              <w:tc>
                <w:tcPr>
                  <w:tcW w:w="4433" w:type="dxa"/>
                  <w:tcBorders>
                    <w:tl2br w:val="nil"/>
                    <w:tr2bl w:val="nil"/>
                  </w:tcBorders>
                  <w:noWrap w:val="0"/>
                  <w:vAlign w:val="center"/>
                </w:tcPr>
                <w:p>
                  <w:pPr>
                    <w:spacing w:line="30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一般为多层共挤</w:t>
                  </w:r>
                  <w:r>
                    <w:rPr>
                      <w:rFonts w:hint="default" w:ascii="Times New Roman" w:hAnsi="Times New Roman" w:eastAsia="宋体" w:cs="Times New Roman"/>
                      <w:color w:val="auto"/>
                      <w:szCs w:val="21"/>
                    </w:rPr>
                    <w:fldChar w:fldCharType="begin"/>
                  </w:r>
                  <w:r>
                    <w:rPr>
                      <w:rFonts w:hint="default" w:ascii="Times New Roman" w:hAnsi="Times New Roman" w:eastAsia="宋体" w:cs="Times New Roman"/>
                      <w:color w:val="auto"/>
                      <w:szCs w:val="21"/>
                    </w:rPr>
                    <w:instrText xml:space="preserve"> HYPERLINK "https://baike.baidu.com/item/%E8%96%84%E8%86%9C/1018135" \t "https://baike.baidu.com/item/%E5%8F%8C%E5%90%91%E6%8B%89%E4%BC%B8%E8%81%9A%E4%B8%99%E7%83%AF%E8%96%84%E8%86%9C/_blank" </w:instrText>
                  </w:r>
                  <w:r>
                    <w:rPr>
                      <w:rFonts w:hint="default" w:ascii="Times New Roman" w:hAnsi="Times New Roman" w:eastAsia="宋体" w:cs="Times New Roman"/>
                      <w:color w:val="auto"/>
                      <w:szCs w:val="21"/>
                    </w:rPr>
                    <w:fldChar w:fldCharType="separate"/>
                  </w:r>
                  <w:r>
                    <w:rPr>
                      <w:rFonts w:hint="default" w:ascii="Times New Roman" w:hAnsi="Times New Roman" w:eastAsia="宋体" w:cs="Times New Roman"/>
                      <w:color w:val="auto"/>
                      <w:szCs w:val="21"/>
                    </w:rPr>
                    <w:t>薄膜</w:t>
                  </w:r>
                  <w:r>
                    <w:rPr>
                      <w:rFonts w:hint="default" w:ascii="Times New Roman" w:hAnsi="Times New Roman" w:eastAsia="宋体" w:cs="Times New Roman"/>
                      <w:color w:val="auto"/>
                      <w:szCs w:val="21"/>
                    </w:rPr>
                    <w:fldChar w:fldCharType="end"/>
                  </w:r>
                  <w:r>
                    <w:rPr>
                      <w:rFonts w:hint="default" w:ascii="Times New Roman" w:hAnsi="Times New Roman" w:eastAsia="宋体" w:cs="Times New Roman"/>
                      <w:color w:val="auto"/>
                      <w:szCs w:val="21"/>
                    </w:rPr>
                    <w:t>，是由</w:t>
                  </w:r>
                  <w:r>
                    <w:rPr>
                      <w:rFonts w:hint="default" w:ascii="Times New Roman" w:hAnsi="Times New Roman" w:eastAsia="宋体" w:cs="Times New Roman"/>
                      <w:color w:val="auto"/>
                      <w:szCs w:val="21"/>
                    </w:rPr>
                    <w:fldChar w:fldCharType="begin"/>
                  </w:r>
                  <w:r>
                    <w:rPr>
                      <w:rFonts w:hint="default" w:ascii="Times New Roman" w:hAnsi="Times New Roman" w:eastAsia="宋体" w:cs="Times New Roman"/>
                      <w:color w:val="auto"/>
                      <w:szCs w:val="21"/>
                    </w:rPr>
                    <w:instrText xml:space="preserve"> HYPERLINK "https://baike.baidu.com/item/%E8%81%9A%E4%B8%99%E7%83%AF/893850" \t "https://baike.baidu.com/item/%E5%8F%8C%E5%90%91%E6%8B%89%E4%BC%B8%E8%81%9A%E4%B8%99%E7%83%AF%E8%96%84%E8%86%9C/_blank" </w:instrText>
                  </w:r>
                  <w:r>
                    <w:rPr>
                      <w:rFonts w:hint="default" w:ascii="Times New Roman" w:hAnsi="Times New Roman" w:eastAsia="宋体" w:cs="Times New Roman"/>
                      <w:color w:val="auto"/>
                      <w:szCs w:val="21"/>
                    </w:rPr>
                    <w:fldChar w:fldCharType="separate"/>
                  </w:r>
                  <w:r>
                    <w:rPr>
                      <w:rFonts w:hint="default" w:ascii="Times New Roman" w:hAnsi="Times New Roman" w:eastAsia="宋体" w:cs="Times New Roman"/>
                      <w:color w:val="auto"/>
                      <w:szCs w:val="21"/>
                    </w:rPr>
                    <w:t>聚丙烯</w:t>
                  </w:r>
                  <w:r>
                    <w:rPr>
                      <w:rFonts w:hint="default" w:ascii="Times New Roman" w:hAnsi="Times New Roman" w:eastAsia="宋体" w:cs="Times New Roman"/>
                      <w:color w:val="auto"/>
                      <w:szCs w:val="21"/>
                    </w:rPr>
                    <w:fldChar w:fldCharType="end"/>
                  </w:r>
                  <w:r>
                    <w:rPr>
                      <w:rFonts w:hint="default" w:ascii="Times New Roman" w:hAnsi="Times New Roman" w:eastAsia="宋体" w:cs="Times New Roman"/>
                      <w:color w:val="auto"/>
                      <w:szCs w:val="21"/>
                    </w:rPr>
                    <w:t>颗粒经共挤形成片材后，再经纵横两个方向的拉伸而制得。由于拉伸分子定向，所以这种薄膜的物理稳定性、机械强度、气密性较好，透明度和光泽度较高，坚韧耐磨，是应用广泛的印刷薄膜，</w:t>
                  </w:r>
                  <w:r>
                    <w:rPr>
                      <w:rFonts w:hint="default" w:ascii="Times New Roman" w:hAnsi="Times New Roman" w:eastAsia="宋体" w:cs="Times New Roman"/>
                      <w:color w:val="auto"/>
                      <w:szCs w:val="21"/>
                      <w:lang w:eastAsia="zh-CN"/>
                    </w:rPr>
                    <w:t>熔点</w:t>
                  </w:r>
                  <w:r>
                    <w:rPr>
                      <w:rFonts w:hint="default" w:ascii="Times New Roman" w:hAnsi="Times New Roman" w:eastAsia="宋体" w:cs="Times New Roman"/>
                      <w:color w:val="auto"/>
                      <w:szCs w:val="21"/>
                      <w:lang w:val="en-US" w:eastAsia="zh-CN"/>
                    </w:rPr>
                    <w:t>170℃，</w:t>
                  </w:r>
                  <w:r>
                    <w:rPr>
                      <w:rFonts w:hint="default" w:ascii="Times New Roman" w:hAnsi="Times New Roman" w:eastAsia="宋体" w:cs="Times New Roman"/>
                      <w:color w:val="auto"/>
                      <w:szCs w:val="21"/>
                    </w:rPr>
                    <w:t>一般使用厚度为20～40μm，应用最广泛的为20 μm 。无毒、无臭、无味，可直接用于同食品和药品接触的场合。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447" w:type="dxa"/>
                  <w:tcBorders>
                    <w:tl2br w:val="nil"/>
                    <w:tr2bl w:val="nil"/>
                  </w:tcBorders>
                  <w:noWrap w:val="0"/>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3</w:t>
                  </w:r>
                </w:p>
              </w:tc>
              <w:tc>
                <w:tcPr>
                  <w:tcW w:w="1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i w:val="0"/>
                      <w:iCs w:val="0"/>
                      <w:caps w:val="0"/>
                      <w:color w:val="auto"/>
                      <w:spacing w:val="0"/>
                      <w:sz w:val="21"/>
                      <w:szCs w:val="21"/>
                      <w:shd w:val="clear" w:color="auto" w:fill="FFFFFF"/>
                    </w:rPr>
                    <w:t>聚丙烯薄膜</w:t>
                  </w:r>
                  <w:r>
                    <w:rPr>
                      <w:rFonts w:hint="default" w:ascii="Times New Roman" w:hAnsi="Times New Roman" w:eastAsia="宋体" w:cs="Times New Roman"/>
                      <w:i w:val="0"/>
                      <w:iCs w:val="0"/>
                      <w:caps w:val="0"/>
                      <w:color w:val="auto"/>
                      <w:spacing w:val="0"/>
                      <w:sz w:val="21"/>
                      <w:szCs w:val="21"/>
                      <w:shd w:val="clear" w:color="auto" w:fill="FFFFFF"/>
                      <w:lang w:eastAsia="zh-CN"/>
                    </w:rPr>
                    <w:t>（</w:t>
                  </w:r>
                  <w:r>
                    <w:rPr>
                      <w:rFonts w:hint="default" w:ascii="Times New Roman" w:hAnsi="Times New Roman" w:eastAsia="宋体" w:cs="Times New Roman"/>
                      <w:i w:val="0"/>
                      <w:iCs w:val="0"/>
                      <w:caps w:val="0"/>
                      <w:color w:val="auto"/>
                      <w:spacing w:val="0"/>
                      <w:sz w:val="21"/>
                      <w:szCs w:val="21"/>
                      <w:shd w:val="clear" w:color="auto" w:fill="FFFFFF"/>
                      <w:lang w:val="en-US" w:eastAsia="zh-CN"/>
                    </w:rPr>
                    <w:t>PP</w:t>
                  </w:r>
                  <w:r>
                    <w:rPr>
                      <w:rFonts w:hint="default" w:ascii="Times New Roman" w:hAnsi="Times New Roman" w:eastAsia="宋体" w:cs="Times New Roman"/>
                      <w:i w:val="0"/>
                      <w:iCs w:val="0"/>
                      <w:caps w:val="0"/>
                      <w:color w:val="auto"/>
                      <w:spacing w:val="0"/>
                      <w:sz w:val="21"/>
                      <w:szCs w:val="21"/>
                      <w:shd w:val="clear" w:color="auto" w:fill="FFFFFF"/>
                      <w:lang w:eastAsia="zh-CN"/>
                    </w:rPr>
                    <w:t>）</w:t>
                  </w:r>
                </w:p>
              </w:tc>
              <w:tc>
                <w:tcPr>
                  <w:tcW w:w="1890" w:type="dxa"/>
                  <w:tcBorders>
                    <w:tl2br w:val="nil"/>
                    <w:tr2bl w:val="nil"/>
                  </w:tcBorders>
                  <w:noWrap w:val="0"/>
                  <w:vAlign w:val="center"/>
                </w:tcPr>
                <w:p>
                  <w:pPr>
                    <w:spacing w:line="300" w:lineRule="exact"/>
                    <w:jc w:val="center"/>
                    <w:rPr>
                      <w:rFonts w:hint="default" w:ascii="Times New Roman" w:hAnsi="Times New Roman" w:eastAsia="宋体" w:cs="Times New Roman"/>
                      <w:i w:val="0"/>
                      <w:caps w:val="0"/>
                      <w:color w:val="auto"/>
                      <w:spacing w:val="0"/>
                      <w:sz w:val="21"/>
                      <w:szCs w:val="21"/>
                      <w:shd w:val="clear" w:color="auto" w:fill="FFFFFF"/>
                    </w:rPr>
                  </w:pPr>
                  <w:r>
                    <w:rPr>
                      <w:rFonts w:hint="default" w:ascii="Times New Roman" w:hAnsi="Times New Roman" w:cs="Times New Roman"/>
                      <w:color w:val="auto"/>
                      <w:sz w:val="21"/>
                      <w:szCs w:val="21"/>
                      <w:lang w:eastAsia="zh-CN"/>
                    </w:rPr>
                    <w:t>聚丙烯</w:t>
                  </w:r>
                </w:p>
              </w:tc>
              <w:tc>
                <w:tcPr>
                  <w:tcW w:w="4433" w:type="dxa"/>
                  <w:tcBorders>
                    <w:tl2br w:val="nil"/>
                    <w:tr2bl w:val="nil"/>
                  </w:tcBorders>
                  <w:noWrap w:val="0"/>
                  <w:vAlign w:val="center"/>
                </w:tcPr>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系白色蜡状材料，外观透明而轻。密度为0.89～0.91g/cm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，易燃，熔点165℃，在155℃左右软化，使用温度范围为-30～140℃。在80℃以下能耐酸、碱、盐液及多种有机溶剂的腐蚀，能在高温和氧化作用下分解</w:t>
                  </w:r>
                  <w:r>
                    <w:rPr>
                      <w:rFonts w:hint="default" w:ascii="Times New Roman" w:hAnsi="Times New Roman" w:eastAsia="宋体" w:cs="Times New Roman"/>
                      <w:color w:val="auto"/>
                      <w:szCs w:val="21"/>
                      <w:lang w:eastAsia="zh-CN"/>
                    </w:rPr>
                    <w:t>，分解温度是370</w:t>
                  </w:r>
                  <w:r>
                    <w:rPr>
                      <w:rFonts w:hint="default"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447" w:type="dxa"/>
                  <w:tcBorders>
                    <w:tl2br w:val="nil"/>
                    <w:tr2bl w:val="nil"/>
                  </w:tcBorders>
                  <w:noWrap w:val="0"/>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4</w:t>
                  </w:r>
                </w:p>
              </w:tc>
              <w:tc>
                <w:tcPr>
                  <w:tcW w:w="1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sz w:val="21"/>
                      <w:szCs w:val="21"/>
                      <w:shd w:val="clear" w:color="auto" w:fill="FFFFFF"/>
                      <w:lang w:eastAsia="zh-CN"/>
                    </w:rPr>
                    <w:t>聚乙烯薄膜（</w:t>
                  </w:r>
                  <w:r>
                    <w:rPr>
                      <w:rFonts w:hint="default" w:ascii="Times New Roman" w:hAnsi="Times New Roman" w:eastAsia="宋体" w:cs="Times New Roman"/>
                      <w:i w:val="0"/>
                      <w:iCs w:val="0"/>
                      <w:caps w:val="0"/>
                      <w:color w:val="auto"/>
                      <w:spacing w:val="0"/>
                      <w:sz w:val="21"/>
                      <w:szCs w:val="21"/>
                      <w:shd w:val="clear" w:color="auto" w:fill="FFFFFF"/>
                      <w:lang w:val="en-US" w:eastAsia="zh-CN"/>
                    </w:rPr>
                    <w:t>PE</w:t>
                  </w:r>
                  <w:r>
                    <w:rPr>
                      <w:rFonts w:hint="default" w:ascii="Times New Roman" w:hAnsi="Times New Roman" w:eastAsia="宋体" w:cs="Times New Roman"/>
                      <w:i w:val="0"/>
                      <w:iCs w:val="0"/>
                      <w:caps w:val="0"/>
                      <w:color w:val="auto"/>
                      <w:spacing w:val="0"/>
                      <w:sz w:val="21"/>
                      <w:szCs w:val="21"/>
                      <w:shd w:val="clear" w:color="auto" w:fill="FFFFFF"/>
                      <w:lang w:eastAsia="zh-CN"/>
                    </w:rPr>
                    <w:t>）</w:t>
                  </w:r>
                </w:p>
              </w:tc>
              <w:tc>
                <w:tcPr>
                  <w:tcW w:w="1890" w:type="dxa"/>
                  <w:tcBorders>
                    <w:tl2br w:val="nil"/>
                    <w:tr2bl w:val="nil"/>
                  </w:tcBorders>
                  <w:noWrap w:val="0"/>
                  <w:vAlign w:val="center"/>
                </w:tcPr>
                <w:p>
                  <w:pPr>
                    <w:spacing w:line="300" w:lineRule="exact"/>
                    <w:ind w:firstLine="420"/>
                    <w:rPr>
                      <w:rFonts w:hint="default" w:ascii="Times New Roman" w:hAnsi="Times New Roman" w:cs="Times New Roman"/>
                      <w:color w:val="auto"/>
                      <w:sz w:val="22"/>
                      <w:shd w:val="clear" w:color="auto" w:fill="FFFFFF"/>
                    </w:rPr>
                  </w:pPr>
                  <w:r>
                    <w:rPr>
                      <w:rFonts w:hint="default" w:ascii="Times New Roman" w:hAnsi="Times New Roman" w:eastAsia="宋体" w:cs="Times New Roman"/>
                      <w:color w:val="auto"/>
                      <w:sz w:val="22"/>
                    </w:rPr>
                    <w:t>聚乙烯</w:t>
                  </w:r>
                </w:p>
              </w:tc>
              <w:tc>
                <w:tcPr>
                  <w:tcW w:w="4433" w:type="dxa"/>
                  <w:tcBorders>
                    <w:tl2br w:val="nil"/>
                    <w:tr2bl w:val="nil"/>
                  </w:tcBorders>
                  <w:noWrap w:val="0"/>
                  <w:vAlign w:val="center"/>
                </w:tcPr>
                <w:p>
                  <w:pPr>
                    <w:spacing w:line="300" w:lineRule="exact"/>
                    <w:rPr>
                      <w:rFonts w:hint="default" w:ascii="Times New Roman" w:hAnsi="Times New Roman" w:cs="Times New Roman"/>
                      <w:color w:val="auto"/>
                    </w:rPr>
                  </w:pPr>
                  <w:r>
                    <w:rPr>
                      <w:rFonts w:hint="default" w:ascii="Times New Roman" w:hAnsi="Times New Roman" w:eastAsia="宋体" w:cs="Times New Roman"/>
                      <w:color w:val="auto"/>
                      <w:szCs w:val="21"/>
                    </w:rPr>
                    <w:t>外观与形状：无毒、无臭的热塑性高分子化合物，白色蜡状半透明材料，柔而韧；密度：0.851~0.935g/cm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，比水轻，具有优良的介电性能和耐低温性能；燃烧性：易燃；熔点：105~140℃；热分解温度：300℃左右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47" w:type="dxa"/>
                  <w:tcBorders>
                    <w:tl2br w:val="nil"/>
                    <w:tr2bl w:val="nil"/>
                  </w:tcBorders>
                  <w:noWrap w:val="0"/>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5</w:t>
                  </w:r>
                </w:p>
              </w:tc>
              <w:tc>
                <w:tcPr>
                  <w:tcW w:w="1110" w:type="dxa"/>
                  <w:tcBorders>
                    <w:tl2br w:val="nil"/>
                    <w:tr2bl w:val="nil"/>
                  </w:tcBorders>
                  <w:noWrap w:val="0"/>
                  <w:vAlign w:val="center"/>
                </w:tcPr>
                <w:p>
                  <w:pPr>
                    <w:jc w:val="center"/>
                    <w:rPr>
                      <w:rFonts w:hint="default" w:ascii="Times New Roman" w:hAnsi="Times New Roman" w:cs="Times New Roman"/>
                      <w:color w:val="auto"/>
                    </w:rPr>
                  </w:pPr>
                  <w:r>
                    <w:rPr>
                      <w:rFonts w:hint="default" w:ascii="Times New Roman" w:hAnsi="Times New Roman" w:eastAsia="宋体" w:cs="Times New Roman"/>
                      <w:color w:val="auto"/>
                      <w:szCs w:val="21"/>
                    </w:rPr>
                    <w:t>水性油墨</w:t>
                  </w:r>
                </w:p>
              </w:tc>
              <w:tc>
                <w:tcPr>
                  <w:tcW w:w="1890" w:type="dxa"/>
                  <w:tcBorders>
                    <w:tl2br w:val="nil"/>
                    <w:tr2bl w:val="nil"/>
                  </w:tcBorders>
                  <w:noWrap w:val="0"/>
                  <w:vAlign w:val="center"/>
                </w:tcPr>
                <w:p>
                  <w:pPr>
                    <w:spacing w:line="0" w:lineRule="atLeast"/>
                    <w:jc w:val="left"/>
                    <w:rPr>
                      <w:rFonts w:hint="default" w:ascii="Times New Roman" w:hAnsi="Times New Roman" w:eastAsia="宋体" w:cs="Times New Roman"/>
                      <w:color w:val="auto"/>
                      <w:sz w:val="22"/>
                      <w:lang w:eastAsia="zh-CN"/>
                    </w:rPr>
                  </w:pPr>
                  <w:r>
                    <w:rPr>
                      <w:rFonts w:hint="default" w:ascii="Times New Roman" w:hAnsi="Times New Roman" w:eastAsia="宋体" w:cs="Times New Roman"/>
                      <w:color w:val="auto"/>
                      <w:sz w:val="22"/>
                    </w:rPr>
                    <w:t>水溶性聚丙烯酸树脂：</w:t>
                  </w:r>
                  <w:r>
                    <w:rPr>
                      <w:rFonts w:hint="default" w:ascii="Times New Roman" w:hAnsi="Times New Roman" w:cs="Times New Roman"/>
                      <w:color w:val="auto"/>
                      <w:sz w:val="22"/>
                      <w:lang w:val="en-US" w:eastAsia="zh-CN"/>
                    </w:rPr>
                    <w:t>4</w:t>
                  </w:r>
                  <w:r>
                    <w:rPr>
                      <w:rFonts w:hint="default" w:ascii="Times New Roman" w:hAnsi="Times New Roman" w:eastAsia="宋体" w:cs="Times New Roman"/>
                      <w:color w:val="auto"/>
                      <w:sz w:val="22"/>
                    </w:rPr>
                    <w:t>7.5%</w:t>
                  </w:r>
                  <w:r>
                    <w:rPr>
                      <w:rFonts w:hint="default" w:ascii="Times New Roman" w:hAnsi="Times New Roman" w:eastAsia="宋体" w:cs="Times New Roman"/>
                      <w:color w:val="auto"/>
                      <w:sz w:val="22"/>
                      <w:lang w:eastAsia="zh-CN"/>
                    </w:rPr>
                    <w:t>；</w:t>
                  </w:r>
                </w:p>
                <w:p>
                  <w:pPr>
                    <w:spacing w:line="0" w:lineRule="atLeast"/>
                    <w:jc w:val="left"/>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2"/>
                    </w:rPr>
                    <w:t>水性颜料：20%</w:t>
                  </w:r>
                  <w:r>
                    <w:rPr>
                      <w:rFonts w:hint="default" w:ascii="Times New Roman" w:hAnsi="Times New Roman" w:eastAsia="宋体" w:cs="Times New Roman"/>
                      <w:color w:val="auto"/>
                      <w:sz w:val="22"/>
                      <w:lang w:eastAsia="zh-CN"/>
                    </w:rPr>
                    <w:t>；</w:t>
                  </w:r>
                </w:p>
                <w:p>
                  <w:pPr>
                    <w:spacing w:line="0" w:lineRule="atLeast"/>
                    <w:jc w:val="left"/>
                    <w:rPr>
                      <w:rFonts w:hint="default" w:ascii="Times New Roman" w:hAnsi="Times New Roman" w:eastAsia="宋体" w:cs="Times New Roman"/>
                      <w:color w:val="auto"/>
                      <w:sz w:val="22"/>
                      <w:lang w:eastAsia="zh-CN"/>
                    </w:rPr>
                  </w:pPr>
                  <w:r>
                    <w:rPr>
                      <w:rFonts w:hint="default" w:ascii="Times New Roman" w:hAnsi="Times New Roman" w:eastAsia="宋体" w:cs="Times New Roman"/>
                      <w:color w:val="auto"/>
                      <w:sz w:val="22"/>
                    </w:rPr>
                    <w:t>水：25%</w:t>
                  </w:r>
                  <w:r>
                    <w:rPr>
                      <w:rFonts w:hint="default" w:ascii="Times New Roman" w:hAnsi="Times New Roman" w:eastAsia="宋体" w:cs="Times New Roman"/>
                      <w:color w:val="auto"/>
                      <w:sz w:val="22"/>
                      <w:lang w:eastAsia="zh-CN"/>
                    </w:rPr>
                    <w:t>；</w:t>
                  </w:r>
                </w:p>
                <w:p>
                  <w:pPr>
                    <w:spacing w:line="0" w:lineRule="atLeast"/>
                    <w:jc w:val="left"/>
                    <w:rPr>
                      <w:rFonts w:hint="default" w:ascii="Times New Roman" w:hAnsi="Times New Roman" w:eastAsia="宋体" w:cs="Times New Roman"/>
                      <w:color w:val="auto"/>
                      <w:sz w:val="22"/>
                      <w:lang w:eastAsia="zh-CN"/>
                    </w:rPr>
                  </w:pPr>
                  <w:r>
                    <w:rPr>
                      <w:rFonts w:hint="default" w:ascii="Times New Roman" w:hAnsi="Times New Roman" w:eastAsia="宋体" w:cs="Times New Roman"/>
                      <w:color w:val="auto"/>
                      <w:sz w:val="22"/>
                    </w:rPr>
                    <w:t>分散剂：2.5%</w:t>
                  </w:r>
                  <w:r>
                    <w:rPr>
                      <w:rFonts w:hint="default" w:ascii="Times New Roman" w:hAnsi="Times New Roman" w:cs="Times New Roman"/>
                      <w:color w:val="auto"/>
                      <w:sz w:val="22"/>
                      <w:lang w:eastAsia="zh-CN"/>
                    </w:rPr>
                    <w:t>，</w:t>
                  </w:r>
                  <w:r>
                    <w:rPr>
                      <w:rFonts w:hint="default" w:ascii="Times New Roman" w:hAnsi="Times New Roman" w:eastAsia="宋体" w:cs="Times New Roman"/>
                      <w:color w:val="auto"/>
                      <w:sz w:val="22"/>
                    </w:rPr>
                    <w:t>硅酸盐和碱金属磷酸盐类</w:t>
                  </w:r>
                  <w:r>
                    <w:rPr>
                      <w:rFonts w:hint="default" w:ascii="Times New Roman" w:hAnsi="Times New Roman" w:cs="Times New Roman"/>
                      <w:color w:val="auto"/>
                      <w:sz w:val="22"/>
                      <w:lang w:eastAsia="zh-CN"/>
                    </w:rPr>
                    <w:t>混合物；</w:t>
                  </w:r>
                </w:p>
                <w:p>
                  <w:pPr>
                    <w:spacing w:line="0" w:lineRule="atLeast"/>
                    <w:jc w:val="left"/>
                    <w:rPr>
                      <w:rFonts w:hint="default" w:ascii="Times New Roman" w:hAnsi="Times New Roman" w:eastAsia="宋体" w:cs="Times New Roman"/>
                      <w:color w:val="auto"/>
                      <w:sz w:val="22"/>
                      <w:lang w:eastAsia="zh-CN"/>
                    </w:rPr>
                  </w:pPr>
                  <w:r>
                    <w:rPr>
                      <w:rFonts w:hint="default" w:ascii="Times New Roman" w:hAnsi="Times New Roman" w:eastAsia="宋体" w:cs="Times New Roman"/>
                      <w:color w:val="auto"/>
                      <w:sz w:val="22"/>
                    </w:rPr>
                    <w:t>稳定剂：2%</w:t>
                  </w:r>
                  <w:r>
                    <w:rPr>
                      <w:rFonts w:hint="default" w:ascii="Times New Roman" w:hAnsi="Times New Roman" w:eastAsia="宋体" w:cs="Times New Roman"/>
                      <w:color w:val="auto"/>
                      <w:sz w:val="22"/>
                      <w:lang w:eastAsia="zh-CN"/>
                    </w:rPr>
                    <w:t>；</w:t>
                  </w:r>
                </w:p>
                <w:p>
                  <w:pPr>
                    <w:spacing w:line="0" w:lineRule="atLeast"/>
                    <w:jc w:val="left"/>
                    <w:rPr>
                      <w:rFonts w:hint="default" w:ascii="Times New Roman" w:hAnsi="Times New Roman" w:eastAsia="宋体" w:cs="Times New Roman"/>
                      <w:color w:val="auto"/>
                      <w:sz w:val="22"/>
                      <w:lang w:eastAsia="zh-CN"/>
                    </w:rPr>
                  </w:pPr>
                  <w:r>
                    <w:rPr>
                      <w:rFonts w:hint="default" w:ascii="Times New Roman" w:hAnsi="Times New Roman" w:eastAsia="宋体" w:cs="Times New Roman"/>
                      <w:color w:val="auto"/>
                      <w:sz w:val="22"/>
                    </w:rPr>
                    <w:t>增滑剂：2%</w:t>
                  </w:r>
                  <w:r>
                    <w:rPr>
                      <w:rFonts w:hint="default" w:ascii="Times New Roman" w:hAnsi="Times New Roman" w:eastAsia="宋体" w:cs="Times New Roman"/>
                      <w:color w:val="auto"/>
                      <w:sz w:val="22"/>
                      <w:lang w:eastAsia="zh-CN"/>
                    </w:rPr>
                    <w:t>；</w:t>
                  </w:r>
                </w:p>
                <w:p>
                  <w:pPr>
                    <w:spacing w:line="0" w:lineRule="atLeast"/>
                    <w:jc w:val="left"/>
                    <w:rPr>
                      <w:rFonts w:hint="default" w:ascii="Times New Roman" w:hAnsi="Times New Roman" w:eastAsia="宋体" w:cs="Times New Roman"/>
                      <w:color w:val="auto"/>
                      <w:sz w:val="22"/>
                      <w:shd w:val="clear" w:color="auto" w:fill="FFFFFF"/>
                      <w:lang w:eastAsia="zh-CN"/>
                    </w:rPr>
                  </w:pPr>
                  <w:r>
                    <w:rPr>
                      <w:rFonts w:hint="default" w:ascii="Times New Roman" w:hAnsi="Times New Roman" w:eastAsia="宋体" w:cs="Times New Roman"/>
                      <w:color w:val="auto"/>
                      <w:sz w:val="22"/>
                    </w:rPr>
                    <w:t>消泡剂：1%</w:t>
                  </w:r>
                  <w:r>
                    <w:rPr>
                      <w:rFonts w:hint="default" w:ascii="Times New Roman" w:hAnsi="Times New Roman" w:eastAsia="宋体" w:cs="Times New Roman"/>
                      <w:color w:val="auto"/>
                      <w:sz w:val="22"/>
                      <w:lang w:eastAsia="zh-CN"/>
                    </w:rPr>
                    <w:t>。</w:t>
                  </w:r>
                </w:p>
              </w:tc>
              <w:tc>
                <w:tcPr>
                  <w:tcW w:w="4433" w:type="dxa"/>
                  <w:tcBorders>
                    <w:tl2br w:val="nil"/>
                    <w:tr2bl w:val="nil"/>
                  </w:tcBorders>
                  <w:noWrap w:val="0"/>
                  <w:vAlign w:val="center"/>
                </w:tcPr>
                <w:p>
                  <w:pPr>
                    <w:spacing w:line="300" w:lineRule="exact"/>
                    <w:rPr>
                      <w:rFonts w:hint="default" w:ascii="Times New Roman" w:hAnsi="Times New Roman" w:eastAsia="宋体" w:cs="Times New Roman"/>
                      <w:color w:val="auto"/>
                      <w:lang w:eastAsia="zh-CN"/>
                    </w:rPr>
                  </w:pPr>
                  <w:r>
                    <w:rPr>
                      <w:rFonts w:hint="default" w:ascii="Times New Roman" w:hAnsi="Times New Roman" w:eastAsia="宋体" w:cs="Times New Roman"/>
                      <w:color w:val="auto"/>
                      <w:szCs w:val="21"/>
                    </w:rPr>
                    <w:t>该油墨为环保水溶性油墨</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外观与形状：彩色液体及白色液体；气味：轻微气味；可用水稀释。适用凹版印刷的一类油墨。印刷时凹入于版面的图纹部分上墨，将非图纹部分的墨擦去或刮净，然后进行印刷。</w:t>
                  </w:r>
                  <w:r>
                    <w:rPr>
                      <w:rFonts w:hint="default" w:ascii="Times New Roman" w:hAnsi="Times New Roman" w:eastAsia="宋体" w:cs="Times New Roman"/>
                      <w:color w:val="auto"/>
                      <w:szCs w:val="21"/>
                      <w:lang w:eastAsia="zh-CN"/>
                    </w:rPr>
                    <w:t>根据油墨厂家提供的水性油墨检测报告（见附件</w:t>
                  </w:r>
                  <w:r>
                    <w:rPr>
                      <w:rFonts w:hint="default" w:ascii="Times New Roman" w:hAnsi="Times New Roman" w:cs="Times New Roman"/>
                      <w:color w:val="auto"/>
                      <w:szCs w:val="21"/>
                      <w:lang w:val="en-US" w:eastAsia="zh-CN"/>
                    </w:rPr>
                    <w:t>7</w:t>
                  </w:r>
                  <w:r>
                    <w:rPr>
                      <w:rFonts w:hint="default" w:ascii="Times New Roman" w:hAnsi="Times New Roman" w:eastAsia="宋体" w:cs="Times New Roman"/>
                      <w:color w:val="auto"/>
                      <w:szCs w:val="21"/>
                      <w:lang w:eastAsia="zh-CN"/>
                    </w:rPr>
                    <w:t>），本项目使用油墨不含苯系物，不含重金属。</w:t>
                  </w:r>
                </w:p>
              </w:tc>
            </w:tr>
          </w:tbl>
          <w:p>
            <w:pPr>
              <w:keepNext w:val="0"/>
              <w:keepLines w:val="0"/>
              <w:pageBreakBefore w:val="0"/>
              <w:widowControl/>
              <w:kinsoku/>
              <w:wordWrap/>
              <w:overflowPunct/>
              <w:topLinePunct w:val="0"/>
              <w:autoSpaceDE/>
              <w:autoSpaceDN/>
              <w:bidi w:val="0"/>
              <w:adjustRightInd/>
              <w:snapToGrid/>
              <w:spacing w:line="400" w:lineRule="exact"/>
              <w:ind w:right="0" w:rightChars="0" w:firstLine="421" w:firstLineChars="200"/>
              <w:jc w:val="left"/>
              <w:textAlignment w:val="auto"/>
              <w:outlineLvl w:val="2"/>
              <w:rPr>
                <w:rFonts w:hint="default" w:ascii="Times New Roman" w:hAnsi="Times New Roman" w:cs="Times New Roman"/>
                <w:b/>
                <w:bCs/>
                <w:color w:val="auto"/>
                <w:sz w:val="21"/>
                <w:szCs w:val="21"/>
              </w:rPr>
            </w:pPr>
            <w:bookmarkStart w:id="3" w:name="_Toc29819"/>
            <w:r>
              <w:rPr>
                <w:rFonts w:hint="default"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rPr>
              <w:t>.公用工程：</w:t>
            </w:r>
            <w:bookmarkEnd w:id="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（1）给排水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①给水</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本项目用水由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提供，该项目用水主要是</w:t>
            </w:r>
            <w:r>
              <w:rPr>
                <w:rFonts w:hint="default" w:ascii="Times New Roman" w:hAnsi="Times New Roman" w:cs="Times New Roman"/>
                <w:color w:val="auto"/>
                <w:sz w:val="21"/>
                <w:szCs w:val="21"/>
                <w:lang w:val="en-US" w:eastAsia="zh-CN"/>
              </w:rPr>
              <w:t>职工生活用水。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生活用水：主要为职工盥洗用水，本项目厂区共有员工20人，</w:t>
            </w:r>
            <w:r>
              <w:rPr>
                <w:rFonts w:hint="default" w:ascii="Times New Roman" w:hAnsi="Times New Roman" w:eastAsia="宋体" w:cs="Times New Roman"/>
                <w:color w:val="auto"/>
                <w:sz w:val="21"/>
                <w:szCs w:val="21"/>
                <w:lang w:val="en-US" w:eastAsia="zh-CN" w:bidi="zh-CN"/>
              </w:rPr>
              <w:t>参照《生活与服务业用水定额 第2部分：服务业》</w:t>
            </w:r>
            <w:r>
              <w:rPr>
                <w:rFonts w:hint="default" w:ascii="Times New Roman" w:hAnsi="Times New Roman" w:cs="Times New Roman"/>
                <w:color w:val="auto"/>
                <w:sz w:val="21"/>
                <w:szCs w:val="21"/>
                <w:lang w:val="en-US" w:eastAsia="zh-CN"/>
              </w:rPr>
              <w:t>（DB 13/T 5450.2—2021）以及同类项目的用水标准，职工生活用水按40L/（人·d），则职工生活用水量为0.8m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/d（240m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生产用水：根据业主提供，印刷过程中油墨需要与水按2:1的比例调配，年用油墨量为4t/a，则年用水量约为2m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/a（平均0.0067m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/d），该工序用水全部消耗不外排。</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综上所述，本项目用水量为0.8067</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/d</w:t>
            </w: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val="en-US" w:eastAsia="zh-CN"/>
              </w:rPr>
              <w:t>242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②排水</w:t>
            </w:r>
          </w:p>
          <w:p>
            <w:pPr>
              <w:pStyle w:val="32"/>
              <w:keepNext w:val="0"/>
              <w:keepLines w:val="0"/>
              <w:pageBreakBefore w:val="0"/>
              <w:kinsoku/>
              <w:wordWrap w:val="0"/>
              <w:overflowPunct/>
              <w:topLinePunct w:val="0"/>
              <w:autoSpaceDE/>
              <w:autoSpaceDN/>
              <w:bidi w:val="0"/>
              <w:adjustRightInd/>
              <w:snapToGrid/>
              <w:spacing w:line="40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生活污水产生量按用水量的80%计算，则生活污水产生量为0.64m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/d（192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），职工生活污水经厂区化粪池处理后进入污水管网排入魏县经济开发区污水处理厂处理。</w:t>
            </w:r>
          </w:p>
          <w:p>
            <w:pPr>
              <w:pStyle w:val="32"/>
              <w:keepNext w:val="0"/>
              <w:keepLines w:val="0"/>
              <w:pageBreakBefore w:val="0"/>
              <w:kinsoku/>
              <w:wordWrap w:val="0"/>
              <w:overflowPunct/>
              <w:topLinePunct w:val="0"/>
              <w:autoSpaceDE/>
              <w:autoSpaceDN/>
              <w:bidi w:val="0"/>
              <w:adjustRightInd/>
              <w:snapToGrid/>
              <w:spacing w:line="400" w:lineRule="exact"/>
              <w:ind w:firstLine="480"/>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mc:AlternateContent>
                <mc:Choice Requires="wpc">
                  <w:drawing>
                    <wp:anchor distT="0" distB="0" distL="114300" distR="114300" simplePos="0" relativeHeight="251660288" behindDoc="0" locked="0" layoutInCell="1" allowOverlap="1">
                      <wp:simplePos x="0" y="0"/>
                      <wp:positionH relativeFrom="column">
                        <wp:posOffset>130175</wp:posOffset>
                      </wp:positionH>
                      <wp:positionV relativeFrom="paragraph">
                        <wp:posOffset>327025</wp:posOffset>
                      </wp:positionV>
                      <wp:extent cx="5034915" cy="1531620"/>
                      <wp:effectExtent l="0" t="0" r="0" b="0"/>
                      <wp:wrapTopAndBottom/>
                      <wp:docPr id="49" name="画布 1027"/>
                      <wp:cNvGraphicFramePr/>
                      <a:graphic xmlns:a="http://schemas.openxmlformats.org/drawingml/2006/main">
                        <a:graphicData uri="http://schemas.microsoft.com/office/word/2010/wordprocessingCanvas">
                          <wpc:wpc>
                            <wpc:bg>
                              <a:noFill/>
                            </wpc:bg>
                            <wpc:whole>
                              <a:ln>
                                <a:noFill/>
                              </a:ln>
                            </wpc:whole>
                            <wps:wsp>
                              <wps:cNvPr id="34" name="文本框 1029"/>
                              <wps:cNvSpPr txBox="true"/>
                              <wps:spPr>
                                <a:xfrm>
                                  <a:off x="53340" y="220345"/>
                                  <a:ext cx="603885" cy="295911"/>
                                </a:xfrm>
                                <a:prstGeom prst="rect">
                                  <a:avLst/>
                                </a:prstGeom>
                                <a:solidFill>
                                  <a:srgbClr val="FFFFFF"/>
                                </a:solidFill>
                                <a:ln>
                                  <a:noFill/>
                                </a:ln>
                              </wps:spPr>
                              <wps:txbx>
                                <w:txbxContent>
                                  <w:p>
                                    <w:pPr>
                                      <w:jc w:val="right"/>
                                      <w:rPr>
                                        <w:rFonts w:hint="eastAsia" w:eastAsia="宋体"/>
                                        <w:lang w:val="en-US" w:eastAsia="zh-CN"/>
                                      </w:rPr>
                                    </w:pPr>
                                    <w:r>
                                      <w:rPr>
                                        <w:rFonts w:hint="eastAsia"/>
                                        <w:lang w:val="en-US" w:eastAsia="zh-CN"/>
                                      </w:rPr>
                                      <w:t>新鲜水</w:t>
                                    </w:r>
                                  </w:p>
                                </w:txbxContent>
                              </wps:txbx>
                              <wps:bodyPr vert="horz" wrap="square" anchor="t" anchorCtr="false" upright="true"/>
                            </wps:wsp>
                            <wps:wsp>
                              <wps:cNvPr id="35" name="文本框 1030"/>
                              <wps:cNvSpPr txBox="true"/>
                              <wps:spPr>
                                <a:xfrm>
                                  <a:off x="1249680" y="220980"/>
                                  <a:ext cx="1440180" cy="2959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right"/>
                                      <w:rPr>
                                        <w:rFonts w:hint="eastAsia" w:eastAsia="宋体"/>
                                        <w:lang w:val="en-US" w:eastAsia="zh-CN"/>
                                      </w:rPr>
                                    </w:pPr>
                                    <w:r>
                                      <w:rPr>
                                        <w:rFonts w:hint="eastAsia"/>
                                        <w:lang w:val="en-US" w:eastAsia="zh-CN"/>
                                      </w:rPr>
                                      <w:t>职</w:t>
                                    </w:r>
                                    <w:r>
                                      <w:rPr>
                                        <w:rFonts w:hint="default" w:ascii="Times New Roman" w:hAnsi="Times New Roman" w:cs="Times New Roman"/>
                                        <w:lang w:val="en-US" w:eastAsia="zh-CN"/>
                                      </w:rPr>
                                      <w:t>工盥洗（-</w:t>
                                    </w:r>
                                    <w:r>
                                      <w:rPr>
                                        <w:rFonts w:hint="eastAsia" w:ascii="Times New Roman" w:hAnsi="Times New Roman" w:cs="Times New Roman"/>
                                        <w:lang w:val="en-US" w:eastAsia="zh-CN"/>
                                      </w:rPr>
                                      <w:t>0.16</w:t>
                                    </w:r>
                                    <w:r>
                                      <w:rPr>
                                        <w:rFonts w:hint="default" w:ascii="Times New Roman" w:hAnsi="Times New Roman" w:cs="Times New Roman"/>
                                        <w:lang w:val="en-US" w:eastAsia="zh-CN"/>
                                      </w:rPr>
                                      <w:t>）</w:t>
                                    </w:r>
                                  </w:p>
                                </w:txbxContent>
                              </wps:txbx>
                              <wps:bodyPr vert="horz" wrap="square" anchor="t" anchorCtr="false" upright="true"/>
                            </wps:wsp>
                            <wps:wsp>
                              <wps:cNvPr id="36" name="文本框 1031"/>
                              <wps:cNvSpPr txBox="true"/>
                              <wps:spPr>
                                <a:xfrm>
                                  <a:off x="3085465" y="222885"/>
                                  <a:ext cx="65976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化粪池</w:t>
                                    </w:r>
                                  </w:p>
                                </w:txbxContent>
                              </wps:txbx>
                              <wps:bodyPr vert="horz" wrap="square" anchor="t" anchorCtr="false" upright="true"/>
                            </wps:wsp>
                            <wps:wsp>
                              <wps:cNvPr id="37" name="自选图形 1032"/>
                              <wps:cNvCnPr/>
                              <wps:spPr>
                                <a:xfrm>
                                  <a:off x="657225" y="368301"/>
                                  <a:ext cx="592455" cy="635"/>
                                </a:xfrm>
                                <a:prstGeom prst="straightConnector1">
                                  <a:avLst/>
                                </a:prstGeom>
                                <a:ln w="9525" cap="flat" cmpd="sng">
                                  <a:solidFill>
                                    <a:srgbClr val="000000"/>
                                  </a:solidFill>
                                  <a:prstDash val="solid"/>
                                  <a:headEnd type="none" w="med" len="med"/>
                                  <a:tailEnd type="triangle" w="med" len="med"/>
                                </a:ln>
                              </wps:spPr>
                              <wps:bodyPr/>
                            </wps:wsp>
                            <wps:wsp>
                              <wps:cNvPr id="38" name="自选图形 1033"/>
                              <wps:cNvCnPr/>
                              <wps:spPr>
                                <a:xfrm>
                                  <a:off x="2689860" y="368935"/>
                                  <a:ext cx="395605" cy="0"/>
                                </a:xfrm>
                                <a:prstGeom prst="straightConnector1">
                                  <a:avLst/>
                                </a:prstGeom>
                                <a:ln w="9525" cap="flat" cmpd="sng">
                                  <a:solidFill>
                                    <a:srgbClr val="000000"/>
                                  </a:solidFill>
                                  <a:prstDash val="solid"/>
                                  <a:headEnd type="none" w="med" len="med"/>
                                  <a:tailEnd type="triangle" w="med" len="med"/>
                                </a:ln>
                              </wps:spPr>
                              <wps:bodyPr/>
                            </wps:wsp>
                            <wps:wsp>
                              <wps:cNvPr id="39" name="文本框 1034"/>
                              <wps:cNvSpPr txBox="true"/>
                              <wps:spPr>
                                <a:xfrm>
                                  <a:off x="910590" y="127635"/>
                                  <a:ext cx="518795" cy="302895"/>
                                </a:xfrm>
                                <a:prstGeom prst="rect">
                                  <a:avLst/>
                                </a:prstGeom>
                                <a:noFill/>
                                <a:ln>
                                  <a:noFill/>
                                </a:ln>
                              </wps:spPr>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0.8</w:t>
                                    </w:r>
                                  </w:p>
                                </w:txbxContent>
                              </wps:txbx>
                              <wps:bodyPr vert="horz" wrap="square" anchor="t" anchorCtr="false" upright="true"/>
                            </wps:wsp>
                            <wps:wsp>
                              <wps:cNvPr id="40" name="文本框 1035"/>
                              <wps:cNvSpPr txBox="true"/>
                              <wps:spPr>
                                <a:xfrm>
                                  <a:off x="2647950" y="107950"/>
                                  <a:ext cx="508000" cy="292100"/>
                                </a:xfrm>
                                <a:prstGeom prst="rect">
                                  <a:avLst/>
                                </a:prstGeom>
                                <a:noFill/>
                                <a:ln>
                                  <a:noFill/>
                                </a:ln>
                              </wps:spPr>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0.64</w:t>
                                    </w:r>
                                  </w:p>
                                </w:txbxContent>
                              </wps:txbx>
                              <wps:bodyPr vert="horz" wrap="square" anchor="t" anchorCtr="false" upright="true"/>
                            </wps:wsp>
                            <wps:wsp>
                              <wps:cNvPr id="41" name="文本框 22"/>
                              <wps:cNvSpPr txBox="true"/>
                              <wps:spPr>
                                <a:xfrm>
                                  <a:off x="394970" y="1160145"/>
                                  <a:ext cx="3981450" cy="371475"/>
                                </a:xfrm>
                                <a:prstGeom prst="rect">
                                  <a:avLst/>
                                </a:prstGeom>
                                <a:noFill/>
                                <a:ln w="9525">
                                  <a:noFill/>
                                </a:ln>
                                <a:effectLst/>
                              </wps:spPr>
                              <wps:txbx>
                                <w:txbxContent>
                                  <w:p>
                                    <w:pPr>
                                      <w:jc w:val="center"/>
                                      <w:rPr>
                                        <w:rFonts w:hint="eastAsia" w:eastAsia="宋体"/>
                                        <w:b/>
                                        <w:bCs/>
                                        <w:color w:val="auto"/>
                                        <w:sz w:val="24"/>
                                        <w:szCs w:val="24"/>
                                        <w:lang w:eastAsia="zh-CN"/>
                                      </w:rPr>
                                    </w:pPr>
                                    <w:r>
                                      <w:rPr>
                                        <w:rFonts w:hint="eastAsia"/>
                                        <w:b/>
                                        <w:bCs/>
                                        <w:color w:val="auto"/>
                                        <w:sz w:val="24"/>
                                        <w:szCs w:val="24"/>
                                        <w:lang w:eastAsia="zh-CN"/>
                                      </w:rPr>
                                      <w:t>图</w:t>
                                    </w:r>
                                    <w:r>
                                      <w:rPr>
                                        <w:rFonts w:hint="eastAsia"/>
                                        <w:b/>
                                        <w:bCs/>
                                        <w:color w:val="auto"/>
                                        <w:sz w:val="24"/>
                                        <w:szCs w:val="24"/>
                                        <w:lang w:val="en-US" w:eastAsia="zh-CN"/>
                                      </w:rPr>
                                      <w:t>2.</w:t>
                                    </w:r>
                                    <w:r>
                                      <w:rPr>
                                        <w:rFonts w:hint="default" w:ascii="Times New Roman" w:hAnsi="Times New Roman" w:cs="Times New Roman"/>
                                        <w:b/>
                                        <w:bCs/>
                                        <w:color w:val="auto"/>
                                        <w:sz w:val="24"/>
                                        <w:szCs w:val="24"/>
                                        <w:lang w:val="en-US" w:eastAsia="zh-CN"/>
                                      </w:rPr>
                                      <w:t>1</w:t>
                                    </w:r>
                                    <w:r>
                                      <w:rPr>
                                        <w:rFonts w:hint="eastAsia"/>
                                        <w:b/>
                                        <w:bCs/>
                                        <w:color w:val="auto"/>
                                        <w:sz w:val="24"/>
                                        <w:szCs w:val="24"/>
                                        <w:lang w:val="en-US" w:eastAsia="zh-CN"/>
                                      </w:rPr>
                                      <w:t xml:space="preserve">  项目给排水平衡图</w:t>
                                    </w:r>
                                  </w:p>
                                </w:txbxContent>
                              </wps:txbx>
                              <wps:bodyPr vert="horz" wrap="square" anchor="t" anchorCtr="false" upright="true"/>
                            </wps:wsp>
                            <wps:wsp>
                              <wps:cNvPr id="42" name="文本框 29"/>
                              <wps:cNvSpPr txBox="true"/>
                              <wps:spPr>
                                <a:xfrm>
                                  <a:off x="5393056" y="7115189"/>
                                  <a:ext cx="1079500" cy="348616"/>
                                </a:xfrm>
                                <a:prstGeom prst="rect">
                                  <a:avLst/>
                                </a:prstGeom>
                                <a:noFill/>
                                <a:ln w="6350">
                                  <a:noFill/>
                                </a:ln>
                                <a:effectLst/>
                              </wps:spPr>
                              <wps:txbx>
                                <w:txbxContent>
                                  <w:p>
                                    <w:pPr>
                                      <w:rPr>
                                        <w:rFonts w:hint="default" w:eastAsia="宋体"/>
                                        <w:vertAlign w:val="baseline"/>
                                        <w:lang w:val="en-US" w:eastAsia="zh-CN"/>
                                      </w:rPr>
                                    </w:pPr>
                                    <w:r>
                                      <w:rPr>
                                        <w:rFonts w:hint="eastAsia"/>
                                        <w:lang w:val="en-US" w:eastAsia="zh-CN"/>
                                      </w:rPr>
                                      <w:t>单位：m</w:t>
                                    </w:r>
                                    <w:r>
                                      <w:rPr>
                                        <w:rFonts w:hint="eastAsia"/>
                                        <w:vertAlign w:val="superscript"/>
                                        <w:lang w:val="en-US" w:eastAsia="zh-CN"/>
                                      </w:rPr>
                                      <w:t>3</w:t>
                                    </w:r>
                                    <w:r>
                                      <w:rPr>
                                        <w:rFonts w:hint="eastAsia"/>
                                        <w:vertAlign w:val="baseline"/>
                                        <w:lang w:val="en-US" w:eastAsia="zh-CN"/>
                                      </w:rPr>
                                      <w:t>/d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3" name="文本框 1030"/>
                              <wps:cNvSpPr txBox="true"/>
                              <wps:spPr>
                                <a:xfrm>
                                  <a:off x="1249680" y="752475"/>
                                  <a:ext cx="143510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right"/>
                                      <w:rPr>
                                        <w:rFonts w:hint="eastAsia" w:eastAsia="宋体"/>
                                        <w:lang w:val="en-US" w:eastAsia="zh-CN"/>
                                      </w:rPr>
                                    </w:pPr>
                                    <w:r>
                                      <w:rPr>
                                        <w:rFonts w:hint="eastAsia"/>
                                        <w:lang w:val="en-US" w:eastAsia="zh-CN"/>
                                      </w:rPr>
                                      <w:t>稀释用水</w:t>
                                    </w:r>
                                    <w:r>
                                      <w:rPr>
                                        <w:rFonts w:hint="default" w:ascii="Times New Roman" w:hAnsi="Times New Roman" w:cs="Times New Roman"/>
                                        <w:lang w:val="en-US" w:eastAsia="zh-CN"/>
                                      </w:rPr>
                                      <w:t>（-</w:t>
                                    </w:r>
                                    <w:r>
                                      <w:rPr>
                                        <w:rFonts w:hint="eastAsia" w:ascii="Times New Roman" w:hAnsi="Times New Roman" w:cs="Times New Roman"/>
                                        <w:lang w:val="en-US" w:eastAsia="zh-CN"/>
                                      </w:rPr>
                                      <w:t>0.0067</w:t>
                                    </w:r>
                                    <w:r>
                                      <w:rPr>
                                        <w:rFonts w:hint="default" w:ascii="Times New Roman" w:hAnsi="Times New Roman" w:cs="Times New Roman"/>
                                        <w:lang w:val="en-US" w:eastAsia="zh-CN"/>
                                      </w:rPr>
                                      <w:t>）</w:t>
                                    </w:r>
                                  </w:p>
                                </w:txbxContent>
                              </wps:txbx>
                              <wps:bodyPr vert="horz" wrap="square" anchor="t" anchorCtr="false" upright="true"/>
                            </wps:wsp>
                            <wps:wsp>
                              <wps:cNvPr id="44" name="自选图形 1027"/>
                              <wps:cNvCnPr/>
                              <wps:spPr>
                                <a:xfrm>
                                  <a:off x="657225" y="368300"/>
                                  <a:ext cx="592455" cy="530225"/>
                                </a:xfrm>
                                <a:prstGeom prst="bentConnector3">
                                  <a:avLst>
                                    <a:gd name="adj1" fmla="val 46519"/>
                                  </a:avLst>
                                </a:prstGeom>
                                <a:ln w="9525" cap="flat" cmpd="sng">
                                  <a:solidFill>
                                    <a:srgbClr val="000000"/>
                                  </a:solidFill>
                                  <a:prstDash val="solid"/>
                                  <a:miter/>
                                  <a:headEnd type="none" w="med" len="med"/>
                                  <a:tailEnd type="arrow" w="med" len="med"/>
                                </a:ln>
                              </wps:spPr>
                              <wps:bodyPr/>
                            </wps:wsp>
                            <wps:wsp>
                              <wps:cNvPr id="45" name="文本框 1034"/>
                              <wps:cNvSpPr txBox="true"/>
                              <wps:spPr>
                                <a:xfrm>
                                  <a:off x="706120" y="911225"/>
                                  <a:ext cx="698500" cy="292101"/>
                                </a:xfrm>
                                <a:prstGeom prst="rect">
                                  <a:avLst/>
                                </a:prstGeom>
                                <a:noFill/>
                                <a:ln>
                                  <a:noFill/>
                                </a:ln>
                              </wps:spPr>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0.0067</w:t>
                                    </w:r>
                                  </w:p>
                                </w:txbxContent>
                              </wps:txbx>
                              <wps:bodyPr vert="horz" wrap="square" anchor="t" anchorCtr="false" upright="true"/>
                            </wps:wsp>
                            <wps:wsp>
                              <wps:cNvPr id="46" name="文本框 1034"/>
                              <wps:cNvSpPr txBox="true"/>
                              <wps:spPr>
                                <a:xfrm>
                                  <a:off x="0" y="412750"/>
                                  <a:ext cx="806450" cy="292101"/>
                                </a:xfrm>
                                <a:prstGeom prst="rect">
                                  <a:avLst/>
                                </a:prstGeom>
                                <a:noFill/>
                                <a:ln>
                                  <a:noFill/>
                                </a:ln>
                              </wps:spPr>
                              <wps:txbx>
                                <w:txbxContent>
                                  <w:p>
                                    <w:pPr>
                                      <w:jc w:val="left"/>
                                      <w:rPr>
                                        <w:rFonts w:hint="default" w:ascii="Times New Roman" w:hAnsi="Times New Roman" w:eastAsia="宋体" w:cs="Times New Roman"/>
                                        <w:lang w:val="en-US" w:eastAsia="zh-CN"/>
                                      </w:rPr>
                                    </w:pPr>
                                    <w:r>
                                      <w:rPr>
                                        <w:rFonts w:hint="eastAsia" w:ascii="Times New Roman" w:hAnsi="Times New Roman" w:cs="Times New Roman"/>
                                        <w:lang w:val="en-US" w:eastAsia="zh-CN"/>
                                      </w:rPr>
                                      <w:t>（0.8067）</w:t>
                                    </w:r>
                                  </w:p>
                                </w:txbxContent>
                              </wps:txbx>
                              <wps:bodyPr vert="horz" wrap="square" anchor="t" anchorCtr="false" upright="true"/>
                            </wps:wsp>
                            <wps:wsp>
                              <wps:cNvPr id="47" name="直接箭头连接符 37"/>
                              <wps:cNvCnPr/>
                              <wps:spPr>
                                <a:xfrm>
                                  <a:off x="3745230" y="368935"/>
                                  <a:ext cx="407670" cy="0"/>
                                </a:xfrm>
                                <a:prstGeom prst="straightConnector1">
                                  <a:avLst/>
                                </a:prstGeom>
                                <a:ln w="9525" cap="flat" cmpd="sng">
                                  <a:solidFill>
                                    <a:srgbClr val="000000"/>
                                  </a:solidFill>
                                  <a:prstDash val="solid"/>
                                  <a:round/>
                                  <a:headEnd type="none" w="med" len="med"/>
                                  <a:tailEnd type="triangle" w="med" len="med"/>
                                </a:ln>
                              </wps:spPr>
                              <wps:bodyPr/>
                            </wps:wsp>
                            <wps:wsp>
                              <wps:cNvPr id="48" name="文本框 39"/>
                              <wps:cNvSpPr txBox="true"/>
                              <wps:spPr>
                                <a:xfrm>
                                  <a:off x="4115435" y="243840"/>
                                  <a:ext cx="864870" cy="500380"/>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7" name="文本框 57"/>
                              <wps:cNvSpPr txBox="true"/>
                              <wps:spPr>
                                <a:xfrm>
                                  <a:off x="3773170" y="111760"/>
                                  <a:ext cx="448310" cy="256540"/>
                                </a:xfrm>
                                <a:prstGeom prst="rect">
                                  <a:avLst/>
                                </a:prstGeom>
                                <a:noFill/>
                                <a:ln w="6350">
                                  <a:noFill/>
                                </a:ln>
                                <a:effectLst/>
                              </wps:spPr>
                              <wps:txbx>
                                <w:txbxContent>
                                  <w:p>
                                    <w:pPr>
                                      <w:rPr>
                                        <w:rFonts w:hint="default" w:eastAsia="宋体"/>
                                        <w:lang w:val="en-US" w:eastAsia="zh-CN"/>
                                      </w:rPr>
                                    </w:pPr>
                                    <w:r>
                                      <w:rPr>
                                        <w:rFonts w:hint="eastAsia"/>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anchor>
                  </w:drawing>
                </mc:Choice>
                <mc:Fallback>
                  <w:pict>
                    <v:group id="画布 1027" o:spid="_x0000_s1026" o:spt="203" style="position:absolute;left:0pt;margin-left:10.25pt;margin-top:25.75pt;height:120.6pt;width:396.45pt;mso-wrap-distance-bottom:0pt;mso-wrap-distance-top:0pt;z-index:251660288;mso-width-relative:page;mso-height-relative:page;" coordsize="5034915,1531620" editas="canvas" o:gfxdata="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">
                      <o:lock v:ext="edit" aspectratio="f"/>
                      <v:shape id="画布 1027" o:spid="_x0000_s1026" style="position:absolute;left:0;top:0;height:1531620;width:5034915;" filled="f" stroked="f" coordsize="21600,21600" o:gfxdata="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">
                        <v:fill on="f" focussize="0,0"/>
                        <v:stroke on="f"/>
                        <v:imagedata o:title=""/>
                        <o:lock v:ext="edit" aspectratio="f"/>
                      </v:shape>
                      <v:shape id="文本框 1029" o:spid="_x0000_s1026" o:spt="202" type="#_x0000_t202" style="position:absolute;left:53340;top:220345;height:295911;width:603885;" fillcolor="#FFFFFF" filled="t" stroked="f" coordsize="21600,21600" o:gfxdata="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Cd&#10;t87XAAAACQEAAA8AAAAAAAAAAQAgAAAAOAAAAGRycy9kb3ducmV2LnhtbFBLAQIUABQAAAAIAIdO&#10;4kC5JyhJ1QEAAHIDAAAOAAAAAAAAAAEAIAAAADwBAABkcnMvZTJvRG9jLnhtbFBLBQYAAAAABgAG&#10;AFkBAACDBQAAAAA=&#10;">
                        <v:fill on="t" focussize="0,0"/>
                        <v:stroke on="f"/>
                        <v:imagedata o:title=""/>
                        <o:lock v:ext="edit" aspectratio="f"/>
                        <v:textbox>
                          <w:txbxContent>
                            <w:p>
                              <w:pPr>
                                <w:jc w:val="right"/>
                                <w:rPr>
                                  <w:rFonts w:hint="eastAsia" w:eastAsia="宋体"/>
                                  <w:lang w:val="en-US" w:eastAsia="zh-CN"/>
                                </w:rPr>
                              </w:pPr>
                              <w:r>
                                <w:rPr>
                                  <w:rFonts w:hint="eastAsia"/>
                                  <w:lang w:val="en-US" w:eastAsia="zh-CN"/>
                                </w:rPr>
                                <w:t>新鲜水</w:t>
                              </w:r>
                            </w:p>
                          </w:txbxContent>
                        </v:textbox>
                      </v:shape>
                      <v:shape id="文本框 1030" o:spid="_x0000_s1026" o:spt="202" type="#_x0000_t202" style="position:absolute;left:1249680;top:220980;height:295911;width:1440180;" fillcolor="#FFFFFF" filled="t" stroked="t" coordsize="21600,21600" o:gfxdata="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C/0IlXZAAAACQEAAA8AAAAAAAAAAQAgAAAAOAAAAGRycy9kb3ducmV2&#10;LnhtbFBLAQIUABQAAAAIAIdO4kCPkwB5HgIAADQEAAAOAAAAAAAAAAEAIAAAAD4BAABkcnMvZTJv&#10;RG9jLnhtbFBLBQYAAAAABgAGAFkBAADOBQAAAAA=&#10;">
                        <v:fill on="t" focussize="0,0"/>
                        <v:stroke color="#000000" joinstyle="miter"/>
                        <v:imagedata o:title=""/>
                        <o:lock v:ext="edit" aspectratio="f"/>
                        <v:textbox>
                          <w:txbxContent>
                            <w:p>
                              <w:pPr>
                                <w:jc w:val="right"/>
                                <w:rPr>
                                  <w:rFonts w:hint="eastAsia" w:eastAsia="宋体"/>
                                  <w:lang w:val="en-US" w:eastAsia="zh-CN"/>
                                </w:rPr>
                              </w:pPr>
                              <w:r>
                                <w:rPr>
                                  <w:rFonts w:hint="eastAsia"/>
                                  <w:lang w:val="en-US" w:eastAsia="zh-CN"/>
                                </w:rPr>
                                <w:t>职</w:t>
                              </w:r>
                              <w:r>
                                <w:rPr>
                                  <w:rFonts w:hint="default" w:ascii="Times New Roman" w:hAnsi="Times New Roman" w:cs="Times New Roman"/>
                                  <w:lang w:val="en-US" w:eastAsia="zh-CN"/>
                                </w:rPr>
                                <w:t>工盥洗（-</w:t>
                              </w:r>
                              <w:r>
                                <w:rPr>
                                  <w:rFonts w:hint="eastAsia" w:ascii="Times New Roman" w:hAnsi="Times New Roman" w:cs="Times New Roman"/>
                                  <w:lang w:val="en-US" w:eastAsia="zh-CN"/>
                                </w:rPr>
                                <w:t>0.16</w:t>
                              </w:r>
                              <w:r>
                                <w:rPr>
                                  <w:rFonts w:hint="default" w:ascii="Times New Roman" w:hAnsi="Times New Roman" w:cs="Times New Roman"/>
                                  <w:lang w:val="en-US" w:eastAsia="zh-CN"/>
                                </w:rPr>
                                <w:t>）</w:t>
                              </w:r>
                            </w:p>
                          </w:txbxContent>
                        </v:textbox>
                      </v:shape>
                      <v:shape id="文本框 1031" o:spid="_x0000_s1026" o:spt="202" type="#_x0000_t202" style="position:absolute;left:3085465;top:222885;height:292100;width:659765;" fillcolor="#FFFFFF" filled="t" stroked="t" coordsize="21600,21600" o:gfxdata="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C/0IlXZAAAACQEAAA8AAAAAAAAAAQAgAAAAOAAAAGRycy9kb3du&#10;cmV2LnhtbFBLAQIUABQAAAAIAIdO4kCXb4XUIQIAADMEAAAOAAAAAAAAAAEAIAAAAD4BAABkcnMv&#10;ZTJvRG9jLnhtbFBLBQYAAAAABgAGAFkBAADRBQAAAAA=&#10;">
                        <v:fill on="t" focussize="0,0"/>
                        <v:stroke color="#000000" joinstyle="miter"/>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化粪池</w:t>
                              </w:r>
                            </w:p>
                          </w:txbxContent>
                        </v:textbox>
                      </v:shape>
                      <v:shape id="自选图形 1032" o:spid="_x0000_s1026" o:spt="32" type="#_x0000_t32" style="position:absolute;left:657225;top:368301;height:635;width:592455;" filled="f" stroked="t" coordsize="21600,21600" o:gfxdata="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hMzoHaAAAACQEAAA8AAAAAAAAAAQAgAAAAOAAA&#10;AGRycy9kb3ducmV2LnhtbFBLAQIUABQAAAAIAIdO4kDzim3r8AEAAKgDAAAOAAAAAAAAAAEAIAAA&#10;AD8BAABkcnMvZTJvRG9jLnhtbFBLBQYAAAAABgAGAFkBAAChBQAAAAA=&#10;">
                        <v:fill on="f" focussize="0,0"/>
                        <v:stroke color="#000000" joinstyle="round" endarrow="block"/>
                        <v:imagedata o:title=""/>
                        <o:lock v:ext="edit" aspectratio="f"/>
                      </v:shape>
                      <v:shape id="自选图形 1033" o:spid="_x0000_s1026" o:spt="32" type="#_x0000_t32" style="position:absolute;left:2689860;top:368935;height:0;width:395605;" filled="f" stroked="t" coordsize="21600,21600" o:gfxdata="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EzOgdoAAAAJAQAADwAAAAAAAAABACAAAAA4AAAA&#10;ZHJzL2Rvd25yZXYueG1sUEsBAhQAFAAAAAgAh07iQEC0+cbvAQAApwMAAA4AAAAAAAAAAQAgAAAA&#10;PwEAAGRycy9lMm9Eb2MueG1sUEsFBgAAAAAGAAYAWQEAAKAFAAAAAA==&#10;">
                        <v:fill on="f" focussize="0,0"/>
                        <v:stroke color="#000000" joinstyle="round" endarrow="block"/>
                        <v:imagedata o:title=""/>
                        <o:lock v:ext="edit" aspectratio="f"/>
                      </v:shape>
                      <v:shape id="文本框 1034" o:spid="_x0000_s1026" o:spt="202" type="#_x0000_t202" style="position:absolute;left:910590;top:127635;height:302895;width:518795;" filled="f" stroked="f" coordsize="21600,21600" o:gfxdata="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5MW39cAAAAJAQAADwAAAAAAAAAB&#10;ACAAAAA4AAAAZHJzL2Rvd25yZXYueG1sUEsBAhQAFAAAAAgAh07iQEImzQLCAQAASgMAAA4AAAAA&#10;AAAAAQAgAAAAPAEAAGRycy9lMm9Eb2MueG1sUEsFBgAAAAAGAAYAWQEAAHAFAAAAAA==&#10;">
                        <v:fill on="f" focussize="0,0"/>
                        <v:stroke on="f"/>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0.8</w:t>
                              </w:r>
                            </w:p>
                          </w:txbxContent>
                        </v:textbox>
                      </v:shape>
                      <v:shape id="文本框 1035" o:spid="_x0000_s1026" o:spt="202" type="#_x0000_t202" style="position:absolute;left:2647950;top:107950;height:292100;width:508000;" filled="f" stroked="f" coordsize="21600,21600" o:gfxdata="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5MW39cAAAAJAQAADwAAAAAAAAABACAA&#10;AAA4AAAAZHJzL2Rvd25yZXYueG1sUEsBAhQAFAAAAAgAh07iQMITzxO/AQAASwMAAA4AAAAAAAAA&#10;AQAgAAAAPAEAAGRycy9lMm9Eb2MueG1sUEsFBgAAAAAGAAYAWQEAAG0FAAAAAA==&#10;">
                        <v:fill on="f" focussize="0,0"/>
                        <v:stroke on="f"/>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0.64</w:t>
                              </w:r>
                            </w:p>
                          </w:txbxContent>
                        </v:textbox>
                      </v:shape>
                      <v:shape id="文本框 22" o:spid="_x0000_s1026" o:spt="202" type="#_x0000_t202" style="position:absolute;left:394970;top:1160145;height:371475;width:3981450;" filled="f" stroked="f" coordsize="21600,21600" o:gfxdata="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7kxbf1wAAAAkB&#10;AAAPAAAAAAAAAAEAIAAAADgAAABkcnMvZG93bnJldi54bWxQSwECFAAUAAAACACHTuJA7Y5rc80B&#10;AABhAwAADgAAAAAAAAABACAAAAA8AQAAZHJzL2Uyb0RvYy54bWxQSwUGAAAAAAYABgBZAQAAewUA&#10;AAAA&#10;">
                        <v:fill on="f" focussize="0,0"/>
                        <v:stroke on="f"/>
                        <v:imagedata o:title=""/>
                        <o:lock v:ext="edit" aspectratio="f"/>
                        <v:textbox>
                          <w:txbxContent>
                            <w:p>
                              <w:pPr>
                                <w:jc w:val="center"/>
                                <w:rPr>
                                  <w:rFonts w:hint="eastAsia" w:eastAsia="宋体"/>
                                  <w:b/>
                                  <w:bCs/>
                                  <w:color w:val="auto"/>
                                  <w:sz w:val="24"/>
                                  <w:szCs w:val="24"/>
                                  <w:lang w:eastAsia="zh-CN"/>
                                </w:rPr>
                              </w:pPr>
                              <w:r>
                                <w:rPr>
                                  <w:rFonts w:hint="eastAsia"/>
                                  <w:b/>
                                  <w:bCs/>
                                  <w:color w:val="auto"/>
                                  <w:sz w:val="24"/>
                                  <w:szCs w:val="24"/>
                                  <w:lang w:eastAsia="zh-CN"/>
                                </w:rPr>
                                <w:t>图</w:t>
                              </w:r>
                              <w:r>
                                <w:rPr>
                                  <w:rFonts w:hint="eastAsia"/>
                                  <w:b/>
                                  <w:bCs/>
                                  <w:color w:val="auto"/>
                                  <w:sz w:val="24"/>
                                  <w:szCs w:val="24"/>
                                  <w:lang w:val="en-US" w:eastAsia="zh-CN"/>
                                </w:rPr>
                                <w:t>2.</w:t>
                              </w:r>
                              <w:r>
                                <w:rPr>
                                  <w:rFonts w:hint="default" w:ascii="Times New Roman" w:hAnsi="Times New Roman" w:cs="Times New Roman"/>
                                  <w:b/>
                                  <w:bCs/>
                                  <w:color w:val="auto"/>
                                  <w:sz w:val="24"/>
                                  <w:szCs w:val="24"/>
                                  <w:lang w:val="en-US" w:eastAsia="zh-CN"/>
                                </w:rPr>
                                <w:t>1</w:t>
                              </w:r>
                              <w:r>
                                <w:rPr>
                                  <w:rFonts w:hint="eastAsia"/>
                                  <w:b/>
                                  <w:bCs/>
                                  <w:color w:val="auto"/>
                                  <w:sz w:val="24"/>
                                  <w:szCs w:val="24"/>
                                  <w:lang w:val="en-US" w:eastAsia="zh-CN"/>
                                </w:rPr>
                                <w:t xml:space="preserve">  项目给排水平衡图</w:t>
                              </w:r>
                            </w:p>
                          </w:txbxContent>
                        </v:textbox>
                      </v:shape>
                      <v:shape id="文本框 29" o:spid="_x0000_s1026" o:spt="202" type="#_x0000_t202" style="position:absolute;left:5393056;top:7115189;height:348616;width:1079500;" filled="f" stroked="f" coordsize="21600,21600" o:gfxdata="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qUxnh9oAAAAJAQAA&#10;DwAAAAAAAAABACAAAAA4AAAAZHJzL2Rvd25yZXYueG1sUEsBAhQAFAAAAAgAh07iQL6i9e86AgAA&#10;RgQAAA4AAAAAAAAAAQAgAAAAPwEAAGRycy9lMm9Eb2MueG1sUEsFBgAAAAAGAAYAWQEAAOsFAAAA&#10;AA==&#10;">
                        <v:fill on="f" focussize="0,0"/>
                        <v:stroke on="f" weight="0.5pt"/>
                        <v:imagedata o:title=""/>
                        <o:lock v:ext="edit" aspectratio="f"/>
                        <v:textbox>
                          <w:txbxContent>
                            <w:p>
                              <w:pPr>
                                <w:rPr>
                                  <w:rFonts w:hint="default" w:eastAsia="宋体"/>
                                  <w:vertAlign w:val="baseline"/>
                                  <w:lang w:val="en-US" w:eastAsia="zh-CN"/>
                                </w:rPr>
                              </w:pPr>
                              <w:r>
                                <w:rPr>
                                  <w:rFonts w:hint="eastAsia"/>
                                  <w:lang w:val="en-US" w:eastAsia="zh-CN"/>
                                </w:rPr>
                                <w:t>单位：m</w:t>
                              </w:r>
                              <w:r>
                                <w:rPr>
                                  <w:rFonts w:hint="eastAsia"/>
                                  <w:vertAlign w:val="superscript"/>
                                  <w:lang w:val="en-US" w:eastAsia="zh-CN"/>
                                </w:rPr>
                                <w:t>3</w:t>
                              </w:r>
                              <w:r>
                                <w:rPr>
                                  <w:rFonts w:hint="eastAsia"/>
                                  <w:vertAlign w:val="baseline"/>
                                  <w:lang w:val="en-US" w:eastAsia="zh-CN"/>
                                </w:rPr>
                                <w:t>/d</w:t>
                              </w:r>
                            </w:p>
                          </w:txbxContent>
                        </v:textbox>
                      </v:shape>
                      <v:shape id="文本框 1030" o:spid="_x0000_s1026" o:spt="202" type="#_x0000_t202" style="position:absolute;left:1249680;top:752475;height:292100;width:1435100;" fillcolor="#FFFFFF" filled="t" stroked="t" coordsize="21600,21600" o:gfxdata="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C/0IlXZAAAACQEAAA8AAAAAAAAAAQAgAAAAOAAAAGRycy9kb3du&#10;cmV2LnhtbFBLAQIUABQAAAAIAIdO4kCTZmBQIQIAADQEAAAOAAAAAAAAAAEAIAAAAD4BAABkcnMv&#10;ZTJvRG9jLnhtbFBLBQYAAAAABgAGAFkBAADRBQAAAAA=&#10;">
                        <v:fill on="t" focussize="0,0"/>
                        <v:stroke color="#000000" joinstyle="miter"/>
                        <v:imagedata o:title=""/>
                        <o:lock v:ext="edit" aspectratio="f"/>
                        <v:textbox>
                          <w:txbxContent>
                            <w:p>
                              <w:pPr>
                                <w:jc w:val="right"/>
                                <w:rPr>
                                  <w:rFonts w:hint="eastAsia" w:eastAsia="宋体"/>
                                  <w:lang w:val="en-US" w:eastAsia="zh-CN"/>
                                </w:rPr>
                              </w:pPr>
                              <w:r>
                                <w:rPr>
                                  <w:rFonts w:hint="eastAsia"/>
                                  <w:lang w:val="en-US" w:eastAsia="zh-CN"/>
                                </w:rPr>
                                <w:t>稀释用水</w:t>
                              </w:r>
                              <w:r>
                                <w:rPr>
                                  <w:rFonts w:hint="default" w:ascii="Times New Roman" w:hAnsi="Times New Roman" w:cs="Times New Roman"/>
                                  <w:lang w:val="en-US" w:eastAsia="zh-CN"/>
                                </w:rPr>
                                <w:t>（-</w:t>
                              </w:r>
                              <w:r>
                                <w:rPr>
                                  <w:rFonts w:hint="eastAsia" w:ascii="Times New Roman" w:hAnsi="Times New Roman" w:cs="Times New Roman"/>
                                  <w:lang w:val="en-US" w:eastAsia="zh-CN"/>
                                </w:rPr>
                                <w:t>0.0067</w:t>
                              </w:r>
                              <w:r>
                                <w:rPr>
                                  <w:rFonts w:hint="default" w:ascii="Times New Roman" w:hAnsi="Times New Roman" w:cs="Times New Roman"/>
                                  <w:lang w:val="en-US" w:eastAsia="zh-CN"/>
                                </w:rPr>
                                <w:t>）</w:t>
                              </w:r>
                            </w:p>
                          </w:txbxContent>
                        </v:textbox>
                      </v:shape>
                      <v:shape id="自选图形 1027" o:spid="_x0000_s1026" o:spt="34" type="#_x0000_t34" style="position:absolute;left:657225;top:368300;height:530225;width:592455;" filled="f" stroked="t" coordsize="21600,21600" o:gfxdata="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PHFM+7a&#10;AAAACQEAAA8AAAAAAAAAAQAgAAAAOAAAAGRycy9kb3ducmV2LnhtbFBLAQIUABQAAAAIAIdO4kCF&#10;dF8NCAIAANsDAAAOAAAAAAAAAAEAIAAAAD8BAABkcnMvZTJvRG9jLnhtbFBLBQYAAAAABgAGAFkB&#10;AAC5BQAAAAA=&#10;" adj="10048">
                        <v:fill on="f" focussize="0,0"/>
                        <v:stroke color="#000000" joinstyle="miter" endarrow="open"/>
                        <v:imagedata o:title=""/>
                        <o:lock v:ext="edit" aspectratio="f"/>
                      </v:shape>
                      <v:shape id="文本框 1034" o:spid="_x0000_s1026" o:spt="202" type="#_x0000_t202" style="position:absolute;left:706120;top:911225;height:292101;width:698500;" filled="f" stroked="f" coordsize="21600,21600" o:gfxdata="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5MW39cAAAAJAQAADwAAAAAAAAAB&#10;ACAAAAA4AAAAZHJzL2Rvd25yZXYueG1sUEsBAhQAFAAAAAgAh07iQBD71r3CAQAASgMAAA4AAAAA&#10;AAAAAQAgAAAAPAEAAGRycy9lMm9Eb2MueG1sUEsFBgAAAAAGAAYAWQEAAHAFAAAAAA==&#10;">
                        <v:fill on="f" focussize="0,0"/>
                        <v:stroke on="f"/>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0.0067</w:t>
                              </w:r>
                            </w:p>
                          </w:txbxContent>
                        </v:textbox>
                      </v:shape>
                      <v:shape id="文本框 1034" o:spid="_x0000_s1026" o:spt="202" type="#_x0000_t202" style="position:absolute;left:0;top:412750;height:292101;width:806450;" filled="f" stroked="f" coordsize="21600,21600" o:gfxdata="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PuTFt/XAAAACQEAAA8AAAAAAAAAAQAgAAAAOAAA&#10;AGRycy9kb3ducmV2LnhtbFBLAQIUABQAAAAIAIdO4kD5Jj8rugEAAEUDAAAOAAAAAAAAAAEAIAAA&#10;ADwBAABkcnMvZTJvRG9jLnhtbFBLBQYAAAAABgAGAFkBAABoBQAAAAA=&#10;">
                        <v:fill on="f" focussize="0,0"/>
                        <v:stroke on="f"/>
                        <v:imagedata o:title=""/>
                        <o:lock v:ext="edit" aspectratio="f"/>
                        <v:textbox>
                          <w:txbxContent>
                            <w:p>
                              <w:pPr>
                                <w:jc w:val="left"/>
                                <w:rPr>
                                  <w:rFonts w:hint="default" w:ascii="Times New Roman" w:hAnsi="Times New Roman" w:eastAsia="宋体" w:cs="Times New Roman"/>
                                  <w:lang w:val="en-US" w:eastAsia="zh-CN"/>
                                </w:rPr>
                              </w:pPr>
                              <w:r>
                                <w:rPr>
                                  <w:rFonts w:hint="eastAsia" w:ascii="Times New Roman" w:hAnsi="Times New Roman" w:cs="Times New Roman"/>
                                  <w:lang w:val="en-US" w:eastAsia="zh-CN"/>
                                </w:rPr>
                                <w:t>（0.8067）</w:t>
                              </w:r>
                            </w:p>
                          </w:txbxContent>
                        </v:textbox>
                      </v:shape>
                      <v:shape id="直接箭头连接符 37" o:spid="_x0000_s1026" o:spt="32" type="#_x0000_t32" style="position:absolute;left:3745230;top:368935;height:0;width:407670;" filled="f" stroked="t" coordsize="21600,21600" o:gfxdata="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YTM6B2gAAAAkBAAAPAAAA&#10;AAAAAAEAIAAAADgAAABkcnMvZG93bnJldi54bWxQSwECFAAUAAAACACHTuJA9NVTn/0BAAC4AwAA&#10;DgAAAAAAAAABACAAAAA/AQAAZHJzL2Uyb0RvYy54bWxQSwUGAAAAAAYABgBZAQAArgUAAAAA&#10;">
                        <v:fill on="f" focussize="0,0"/>
                        <v:stroke color="#000000" joinstyle="round" endarrow="block"/>
                        <v:imagedata o:title=""/>
                        <o:lock v:ext="edit" aspectratio="f"/>
                      </v:shape>
                      <v:shape id="文本框 39" o:spid="_x0000_s1026" o:spt="202" type="#_x0000_t202" style="position:absolute;left:4115435;top:243840;height:500380;width:864870;" filled="f" stroked="f" coordsize="21600,21600" o:gfxdata="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qUxnh9oAAAAJAQAADwAA&#10;AAAAAAABACAAAAA4AAAAZHJzL2Rvd25yZXYueG1sUEsBAhQAFAAAAAgAh07iQBstTqo3AgAARAQA&#10;AA4AAAAAAAAAAQAgAAAAPwEAAGRycy9lMm9Eb2MueG1sUEsFBgAAAAAGAAYAWQEAAOgFA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_x0000_s1026" o:spid="_x0000_s1026" o:spt="202" type="#_x0000_t202" style="position:absolute;left:3773170;top:111760;height:256540;width:448310;" filled="f" stroked="f" coordsize="21600,21600" o:gfxdata="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pTGeH2gAAAAkBAAAPAAAA&#10;AAAAAAEAIAAAADgAAABkcnMvZG93bnJldi54bWxQSwECFAAUAAAACACHTuJADz+9dzYCAABEBAAA&#10;DgAAAAAAAAABACAAAAA/AQAAZHJzL2Uyb0RvYy54bWxQSwUGAAAAAAYABgBZAQAA5wUAAAAA&#10;">
                        <v:fill on="f" focussize="0,0"/>
                        <v:stroke on="f" weight="0.5pt"/>
                        <v:imagedata o:title=""/>
                        <o:lock v:ext="edit" aspectratio="f"/>
                        <v:textbox>
                          <w:txbxContent>
                            <w:p>
                              <w:pPr>
                                <w:rPr>
                                  <w:rFonts w:hint="default" w:eastAsia="宋体"/>
                                  <w:lang w:val="en-US" w:eastAsia="zh-CN"/>
                                </w:rPr>
                              </w:pPr>
                              <w:r>
                                <w:rPr>
                                  <w:rFonts w:hint="eastAsia"/>
                                  <w:lang w:val="en-US" w:eastAsia="zh-CN"/>
                                </w:rPr>
                                <w:t>0.64</w:t>
                              </w:r>
                            </w:p>
                          </w:txbxContent>
                        </v:textbox>
                      </v:shape>
                      <w10:wrap type="topAndBottom"/>
                    </v:group>
                  </w:pict>
                </mc:Fallback>
              </mc:AlternateContent>
            </w:r>
            <w:r>
              <w:rPr>
                <w:rFonts w:hint="default" w:ascii="Times New Roman" w:hAnsi="Times New Roman" w:cs="Times New Roman"/>
                <w:color w:val="auto"/>
                <w:sz w:val="21"/>
                <w:szCs w:val="21"/>
                <w:lang w:val="en-US" w:eastAsia="zh-CN"/>
              </w:rPr>
              <w:t>水量平衡图见图2.1。</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供电</w:t>
            </w:r>
          </w:p>
          <w:p>
            <w:pPr>
              <w:pStyle w:val="43"/>
              <w:keepNext w:val="0"/>
              <w:keepLines w:val="0"/>
              <w:pageBreakBefore w:val="0"/>
              <w:widowControl w:val="0"/>
              <w:kinsoku/>
              <w:wordWrap w:val="0"/>
              <w:overflowPunct/>
              <w:topLinePunct w:val="0"/>
              <w:autoSpaceDE/>
              <w:autoSpaceDN/>
              <w:bidi w:val="0"/>
              <w:adjustRightInd/>
              <w:snapToGrid/>
              <w:spacing w:line="400" w:lineRule="exact"/>
              <w:ind w:left="0" w:right="0"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项目用电由园区</w:t>
            </w:r>
            <w:r>
              <w:rPr>
                <w:rFonts w:hint="default" w:ascii="Times New Roman" w:hAnsi="Times New Roman" w:cs="Times New Roman"/>
                <w:color w:val="auto"/>
                <w:sz w:val="21"/>
                <w:szCs w:val="21"/>
                <w:lang w:eastAsia="zh-CN"/>
              </w:rPr>
              <w:t>供电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lang w:eastAsia="zh-CN"/>
              </w:rPr>
              <w:t>所提供，年用电量85.2</w:t>
            </w:r>
            <w:r>
              <w:rPr>
                <w:rFonts w:hint="default" w:ascii="Times New Roman" w:hAnsi="Times New Roman" w:cs="Times New Roman"/>
                <w:color w:val="auto"/>
                <w:sz w:val="21"/>
                <w:szCs w:val="21"/>
                <w:lang w:val="en-US" w:eastAsia="zh-CN"/>
              </w:rPr>
              <w:t>万</w:t>
            </w:r>
            <w:r>
              <w:rPr>
                <w:rFonts w:hint="default" w:ascii="Times New Roman" w:hAnsi="Times New Roman" w:cs="Times New Roman"/>
                <w:color w:val="auto"/>
                <w:sz w:val="21"/>
                <w:szCs w:val="21"/>
                <w:lang w:eastAsia="zh-CN"/>
              </w:rPr>
              <w:t>kW</w:t>
            </w:r>
            <w:r>
              <w:rPr>
                <w:rFonts w:hint="default" w:ascii="Times New Roman" w:hAnsi="Times New Roman" w:cs="Times New Roman"/>
                <w:color w:val="auto"/>
                <w:sz w:val="21"/>
                <w:szCs w:val="21"/>
                <w:lang w:val="en-GB" w:eastAsia="zh-CN"/>
              </w:rPr>
              <w:t>·</w:t>
            </w:r>
            <w:r>
              <w:rPr>
                <w:rFonts w:hint="default" w:ascii="Times New Roman" w:hAnsi="Times New Roman" w:cs="Times New Roman"/>
                <w:color w:val="auto"/>
                <w:sz w:val="21"/>
                <w:szCs w:val="21"/>
                <w:lang w:eastAsia="zh-CN"/>
              </w:rPr>
              <w:t>h。</w:t>
            </w:r>
          </w:p>
          <w:p>
            <w:pPr>
              <w:pStyle w:val="43"/>
              <w:keepNext w:val="0"/>
              <w:keepLines w:val="0"/>
              <w:pageBreakBefore w:val="0"/>
              <w:widowControl w:val="0"/>
              <w:kinsoku/>
              <w:wordWrap w:val="0"/>
              <w:overflowPunct/>
              <w:topLinePunct w:val="0"/>
              <w:autoSpaceDE/>
              <w:autoSpaceDN/>
              <w:bidi w:val="0"/>
              <w:adjustRightInd/>
              <w:snapToGrid/>
              <w:spacing w:line="400" w:lineRule="exact"/>
              <w:ind w:left="0" w:right="0"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 xml:space="preserve">（3）供热 </w:t>
            </w:r>
          </w:p>
          <w:p>
            <w:pPr>
              <w:pStyle w:val="2"/>
              <w:keepNext w:val="0"/>
              <w:keepLines w:val="0"/>
              <w:pageBreakBefore w:val="0"/>
              <w:widowControl w:val="0"/>
              <w:kinsoku/>
              <w:overflowPunct/>
              <w:topLinePunct w:val="0"/>
              <w:autoSpaceDE/>
              <w:autoSpaceDN/>
              <w:bidi w:val="0"/>
              <w:adjustRightInd/>
              <w:snapToGrid/>
              <w:spacing w:line="400" w:lineRule="exact"/>
              <w:ind w:left="0" w:right="0" w:firstLine="420" w:firstLineChars="200"/>
              <w:jc w:val="left"/>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color w:val="auto"/>
                <w:sz w:val="21"/>
                <w:szCs w:val="21"/>
                <w:lang w:val="en-US" w:eastAsia="zh-CN"/>
              </w:rPr>
              <w:t>本项目办公室采用空调取暖，</w:t>
            </w:r>
            <w:r>
              <w:rPr>
                <w:rFonts w:hint="default" w:ascii="Times New Roman" w:hAnsi="Times New Roman" w:cs="Times New Roman"/>
                <w:color w:val="auto"/>
                <w:sz w:val="21"/>
                <w:szCs w:val="21"/>
              </w:rPr>
              <w:t>生产用</w:t>
            </w:r>
            <w:r>
              <w:rPr>
                <w:rFonts w:hint="default" w:ascii="Times New Roman" w:hAnsi="Times New Roman" w:cs="Times New Roman"/>
                <w:color w:val="auto"/>
                <w:sz w:val="21"/>
                <w:szCs w:val="21"/>
                <w:lang w:val="en-US" w:eastAsia="zh-CN"/>
              </w:rPr>
              <w:t>热通过电加热</w:t>
            </w:r>
            <w:r>
              <w:rPr>
                <w:rFonts w:hint="default" w:ascii="Times New Roman" w:hAnsi="Times New Roman" w:cs="Times New Roman"/>
                <w:color w:val="auto"/>
                <w:sz w:val="21"/>
                <w:szCs w:val="21"/>
              </w:rPr>
              <w:t>供应，可以满足项目生产需要</w:t>
            </w:r>
            <w:r>
              <w:rPr>
                <w:rFonts w:hint="default"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10" w:firstLineChars="1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6、</w:t>
            </w:r>
            <w:r>
              <w:rPr>
                <w:rFonts w:hint="default" w:ascii="Times New Roman" w:hAnsi="Times New Roman" w:eastAsia="宋体" w:cs="Times New Roman"/>
                <w:b/>
                <w:bCs/>
                <w:color w:val="auto"/>
                <w:sz w:val="21"/>
                <w:szCs w:val="21"/>
              </w:rPr>
              <w:t>劳动定员与工作制度</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本项目劳动定员</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0人，全年生产天数为300天，实行一班工作制，一班8小时。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10" w:firstLineChars="1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7、厂区平面布置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根据《工业企业总平面设计规范》（GB50187-93）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本项目职工出入、原料和成品运输出入口位于厂房南侧。厂房内工艺分区清晰，工艺流程顺畅。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平面布置图使原材料和成品运输线路短捷，提高了产品的生产效率，总体看，厂区内各功能区布设便于生产的开展，符合环评要求。</w:t>
            </w:r>
            <w:r>
              <w:rPr>
                <w:rFonts w:hint="default" w:ascii="Times New Roman" w:hAnsi="Times New Roman" w:cs="Times New Roman"/>
                <w:color w:val="auto"/>
                <w:sz w:val="21"/>
                <w:szCs w:val="21"/>
                <w:highlight w:val="none"/>
                <w:lang w:eastAsia="zh-CN"/>
              </w:rPr>
              <w:t>项目平面布置见附图</w:t>
            </w:r>
            <w:r>
              <w:rPr>
                <w:rFonts w:hint="default" w:ascii="Times New Roman" w:hAnsi="Times New Roman" w:cs="Times New Roman"/>
                <w:color w:val="auto"/>
                <w:sz w:val="21"/>
                <w:szCs w:val="21"/>
                <w:highlight w:val="none"/>
                <w:lang w:val="en-US" w:eastAsia="zh-CN"/>
              </w:rPr>
              <w:t>3。</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8" w:hRule="atLeast"/>
          <w:jc w:val="center"/>
        </w:trPr>
        <w:tc>
          <w:tcPr>
            <w:tcW w:w="823" w:type="dxa"/>
            <w:noWrap w:val="0"/>
            <w:vAlign w:val="center"/>
          </w:tcPr>
          <w:p>
            <w:pPr>
              <w:pStyle w:val="22"/>
              <w:adjustRightInd w:val="0"/>
              <w:snapToGrid w:val="0"/>
              <w:spacing w:before="0" w:beforeAutospacing="0" w:after="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工艺流程和产排污环节</w:t>
            </w:r>
          </w:p>
        </w:tc>
        <w:tc>
          <w:tcPr>
            <w:tcW w:w="8161" w:type="dxa"/>
            <w:noWrap w:val="0"/>
            <w:vAlign w:val="top"/>
          </w:tcPr>
          <w:p>
            <w:pPr>
              <w:pStyle w:val="58"/>
              <w:keepNext w:val="0"/>
              <w:keepLines w:val="0"/>
              <w:pageBreakBefore w:val="0"/>
              <w:widowControl w:val="0"/>
              <w:kinsoku/>
              <w:wordWrap/>
              <w:overflowPunct/>
              <w:topLinePunct w:val="0"/>
              <w:autoSpaceDE w:val="0"/>
              <w:autoSpaceDN w:val="0"/>
              <w:bidi w:val="0"/>
              <w:adjustRightInd/>
              <w:snapToGrid/>
              <w:spacing w:line="400" w:lineRule="exact"/>
              <w:ind w:right="0"/>
              <w:jc w:val="left"/>
              <w:textAlignment w:val="auto"/>
              <w:rPr>
                <w:rFonts w:hint="default" w:ascii="Times New Roman" w:hAnsi="Times New Roman" w:cs="Times New Roman"/>
                <w:b/>
                <w:bCs/>
                <w:color w:val="auto"/>
                <w:sz w:val="21"/>
                <w:szCs w:val="21"/>
              </w:rPr>
            </w:pPr>
            <w:bookmarkStart w:id="4" w:name="_Toc12010"/>
            <w:r>
              <w:rPr>
                <w:rFonts w:hint="default" w:ascii="Times New Roman" w:hAnsi="Times New Roman" w:cs="Times New Roman"/>
                <w:b/>
                <w:bCs/>
                <w:color w:val="auto"/>
                <w:sz w:val="21"/>
                <w:szCs w:val="21"/>
                <w:lang w:val="en-US" w:eastAsia="zh-CN"/>
              </w:rPr>
              <w:t>施工</w:t>
            </w:r>
            <w:r>
              <w:rPr>
                <w:rFonts w:hint="default" w:ascii="Times New Roman" w:hAnsi="Times New Roman" w:cs="Times New Roman"/>
                <w:b/>
                <w:bCs/>
                <w:color w:val="auto"/>
                <w:sz w:val="21"/>
                <w:szCs w:val="21"/>
              </w:rPr>
              <w:t>期工艺简述：</w:t>
            </w:r>
            <w:bookmarkEnd w:id="4"/>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0" w:firstLineChars="200"/>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本项目租用已建成厂房，</w:t>
            </w:r>
            <w:r>
              <w:rPr>
                <w:rFonts w:hint="default" w:ascii="Times New Roman" w:hAnsi="Times New Roman" w:eastAsia="宋体" w:cs="Times New Roman"/>
                <w:color w:val="auto"/>
                <w:sz w:val="21"/>
                <w:szCs w:val="21"/>
                <w:lang w:eastAsia="zh-CN"/>
              </w:rPr>
              <w:t>无需另建厂房外构筑物</w:t>
            </w:r>
            <w:r>
              <w:rPr>
                <w:rFonts w:hint="default" w:ascii="Times New Roman" w:hAnsi="Times New Roman" w:cs="Times New Roman"/>
                <w:bCs/>
                <w:color w:val="auto"/>
                <w:szCs w:val="21"/>
                <w:lang w:val="en-US" w:eastAsia="zh-CN"/>
              </w:rPr>
              <w:t>。</w:t>
            </w:r>
            <w:r>
              <w:rPr>
                <w:rFonts w:hint="default" w:ascii="Times New Roman" w:hAnsi="Times New Roman" w:eastAsia="宋体" w:cs="Times New Roman"/>
                <w:color w:val="auto"/>
                <w:sz w:val="21"/>
                <w:szCs w:val="21"/>
              </w:rPr>
              <w:t>施工期主要为设备的安装和调试</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随着设备安装完成，污染随之消失，不会对周围环境产生明显不利影响；本报告不再对施工期环境影响赘述</w:t>
            </w:r>
            <w:r>
              <w:rPr>
                <w:rFonts w:hint="default" w:ascii="Times New Roman" w:hAnsi="Times New Roman" w:eastAsia="宋体"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21" w:firstLineChars="200"/>
              <w:textAlignment w:val="auto"/>
              <w:rPr>
                <w:rFonts w:hint="default" w:ascii="Times New Roman" w:hAnsi="Times New Roman" w:cs="Times New Roman"/>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营运期工艺简述：</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firstLine="420" w:firstLineChars="200"/>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color w:val="auto"/>
                <w:sz w:val="21"/>
                <w:szCs w:val="21"/>
              </w:rPr>
              <mc:AlternateContent>
                <mc:Choice Requires="wpc">
                  <w:drawing>
                    <wp:anchor distT="0" distB="0" distL="114300" distR="114300" simplePos="0" relativeHeight="251659264" behindDoc="0" locked="0" layoutInCell="1" allowOverlap="1">
                      <wp:simplePos x="0" y="0"/>
                      <wp:positionH relativeFrom="column">
                        <wp:posOffset>-5715</wp:posOffset>
                      </wp:positionH>
                      <wp:positionV relativeFrom="paragraph">
                        <wp:posOffset>338455</wp:posOffset>
                      </wp:positionV>
                      <wp:extent cx="5088255" cy="4777740"/>
                      <wp:effectExtent l="0" t="0" r="0" b="0"/>
                      <wp:wrapTopAndBottom/>
                      <wp:docPr id="33" name="画布 1039"/>
                      <wp:cNvGraphicFramePr/>
                      <a:graphic xmlns:a="http://schemas.openxmlformats.org/drawingml/2006/main">
                        <a:graphicData uri="http://schemas.microsoft.com/office/word/2010/wordprocessingCanvas">
                          <wpc:wpc>
                            <wpc:bg>
                              <a:noFill/>
                            </wpc:bg>
                            <wpc:whole>
                              <a:ln>
                                <a:noFill/>
                              </a:ln>
                            </wpc:whole>
                            <wps:wsp>
                              <wps:cNvPr id="1" name="矩形 1041"/>
                              <wps:cNvSpPr/>
                              <wps:spPr>
                                <a:xfrm>
                                  <a:off x="3700146" y="951865"/>
                                  <a:ext cx="1353820" cy="264160"/>
                                </a:xfrm>
                                <a:prstGeom prst="rect">
                                  <a:avLst/>
                                </a:prstGeom>
                                <a:noFill/>
                                <a:ln w="12700">
                                  <a:noFill/>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sz w:val="21"/>
                                        <w:szCs w:val="21"/>
                                        <w:lang w:val="en-US" w:eastAsia="zh-CN"/>
                                      </w:rPr>
                                      <w:t>PET</w:t>
                                    </w:r>
                                    <w:r>
                                      <w:rPr>
                                        <w:rFonts w:hint="eastAsia" w:ascii="Times New Roman" w:hAnsi="Times New Roman" w:cs="Times New Roman"/>
                                        <w:sz w:val="21"/>
                                        <w:szCs w:val="21"/>
                                        <w:lang w:val="en-US" w:eastAsia="zh-CN"/>
                                      </w:rPr>
                                      <w:t>膜</w:t>
                                    </w:r>
                                    <w:r>
                                      <w:rPr>
                                        <w:rFonts w:hint="default" w:ascii="Times New Roman" w:hAnsi="Times New Roman" w:cs="Times New Roman"/>
                                        <w:lang w:eastAsia="zh-CN"/>
                                      </w:rPr>
                                      <w:t>、</w:t>
                                    </w:r>
                                    <w:r>
                                      <w:rPr>
                                        <w:rFonts w:hint="default" w:ascii="Times New Roman" w:hAnsi="Times New Roman" w:eastAsia="宋体" w:cs="Times New Roman"/>
                                        <w:color w:val="auto"/>
                                        <w:sz w:val="21"/>
                                        <w:szCs w:val="21"/>
                                      </w:rPr>
                                      <w:t>水性油墨</w:t>
                                    </w:r>
                                  </w:p>
                                </w:txbxContent>
                              </wps:txbx>
                              <wps:bodyPr vert="horz" wrap="square" anchor="t" anchorCtr="false" upright="true"/>
                            </wps:wsp>
                            <wps:wsp>
                              <wps:cNvPr id="2" name="矩形 1042"/>
                              <wps:cNvSpPr/>
                              <wps:spPr>
                                <a:xfrm>
                                  <a:off x="2263775" y="927735"/>
                                  <a:ext cx="845185" cy="285115"/>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印刷</w:t>
                                    </w:r>
                                  </w:p>
                                </w:txbxContent>
                              </wps:txbx>
                              <wps:bodyPr vert="horz" wrap="square" anchor="t" anchorCtr="false" upright="true"/>
                            </wps:wsp>
                            <wps:wsp>
                              <wps:cNvPr id="3" name="矩形 1043"/>
                              <wps:cNvSpPr/>
                              <wps:spPr>
                                <a:xfrm>
                                  <a:off x="2245995" y="2035175"/>
                                  <a:ext cx="871855" cy="285115"/>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固化</w:t>
                                    </w:r>
                                  </w:p>
                                </w:txbxContent>
                              </wps:txbx>
                              <wps:bodyPr vert="horz" wrap="square" anchor="t" anchorCtr="false" upright="true"/>
                            </wps:wsp>
                            <wps:wsp>
                              <wps:cNvPr id="4" name="矩形 1044"/>
                              <wps:cNvSpPr/>
                              <wps:spPr>
                                <a:xfrm>
                                  <a:off x="2266315" y="1489710"/>
                                  <a:ext cx="841375" cy="282575"/>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复合</w:t>
                                    </w:r>
                                  </w:p>
                                </w:txbxContent>
                              </wps:txbx>
                              <wps:bodyPr vert="horz" wrap="square" anchor="t" anchorCtr="false" upright="true"/>
                            </wps:wsp>
                            <wps:wsp>
                              <wps:cNvPr id="5" name="自选图形 1045"/>
                              <wps:cNvCnPr/>
                              <wps:spPr>
                                <a:xfrm flipH="true">
                                  <a:off x="2682241" y="1772285"/>
                                  <a:ext cx="5080" cy="262890"/>
                                </a:xfrm>
                                <a:prstGeom prst="straightConnector1">
                                  <a:avLst/>
                                </a:prstGeom>
                                <a:ln w="12700" cap="flat" cmpd="sng">
                                  <a:solidFill>
                                    <a:srgbClr val="000000"/>
                                  </a:solidFill>
                                  <a:prstDash val="solid"/>
                                  <a:headEnd type="none" w="med" len="med"/>
                                  <a:tailEnd type="triangle" w="med" len="med"/>
                                </a:ln>
                              </wps:spPr>
                              <wps:bodyPr/>
                            </wps:wsp>
                            <wps:wsp>
                              <wps:cNvPr id="6" name="自选图形 1046"/>
                              <wps:cNvCnPr/>
                              <wps:spPr>
                                <a:xfrm flipH="true">
                                  <a:off x="2674621" y="2938145"/>
                                  <a:ext cx="1905" cy="332740"/>
                                </a:xfrm>
                                <a:prstGeom prst="straightConnector1">
                                  <a:avLst/>
                                </a:prstGeom>
                                <a:ln w="12700" cap="flat" cmpd="sng">
                                  <a:solidFill>
                                    <a:srgbClr val="000000"/>
                                  </a:solidFill>
                                  <a:prstDash val="solid"/>
                                  <a:headEnd type="none" w="med" len="med"/>
                                  <a:tailEnd type="triangle" w="med" len="med"/>
                                </a:ln>
                              </wps:spPr>
                              <wps:bodyPr/>
                            </wps:wsp>
                            <wps:wsp>
                              <wps:cNvPr id="7" name="矩形 1047"/>
                              <wps:cNvSpPr/>
                              <wps:spPr>
                                <a:xfrm>
                                  <a:off x="2250440" y="2640330"/>
                                  <a:ext cx="852170" cy="297815"/>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分切</w:t>
                                    </w:r>
                                  </w:p>
                                </w:txbxContent>
                              </wps:txbx>
                              <wps:bodyPr vert="horz" wrap="square" anchor="t" anchorCtr="false" upright="true"/>
                            </wps:wsp>
                            <wps:wsp>
                              <wps:cNvPr id="8" name="自选图形 1049"/>
                              <wps:cNvCnPr/>
                              <wps:spPr>
                                <a:xfrm>
                                  <a:off x="2686686" y="1212850"/>
                                  <a:ext cx="635" cy="276860"/>
                                </a:xfrm>
                                <a:prstGeom prst="straightConnector1">
                                  <a:avLst/>
                                </a:prstGeom>
                                <a:ln w="12700" cap="flat" cmpd="sng">
                                  <a:solidFill>
                                    <a:srgbClr val="000000"/>
                                  </a:solidFill>
                                  <a:prstDash val="solid"/>
                                  <a:headEnd type="none" w="med" len="med"/>
                                  <a:tailEnd type="triangle" w="med" len="med"/>
                                </a:ln>
                              </wps:spPr>
                              <wps:bodyPr/>
                            </wps:wsp>
                            <wps:wsp>
                              <wps:cNvPr id="9" name="自选图形 1050"/>
                              <wps:cNvCnPr/>
                              <wps:spPr>
                                <a:xfrm>
                                  <a:off x="2683511" y="639445"/>
                                  <a:ext cx="3175" cy="288290"/>
                                </a:xfrm>
                                <a:prstGeom prst="straightConnector1">
                                  <a:avLst/>
                                </a:prstGeom>
                                <a:ln w="12700" cap="flat" cmpd="sng">
                                  <a:solidFill>
                                    <a:srgbClr val="000000"/>
                                  </a:solidFill>
                                  <a:prstDash val="solid"/>
                                  <a:headEnd type="none" w="med" len="med"/>
                                  <a:tailEnd type="triangle" w="med" len="med"/>
                                </a:ln>
                              </wps:spPr>
                              <wps:bodyPr/>
                            </wps:wsp>
                            <wps:wsp>
                              <wps:cNvPr id="10" name="自选图形 1051"/>
                              <wps:cNvCnPr/>
                              <wps:spPr>
                                <a:xfrm flipH="true">
                                  <a:off x="2676526" y="2320290"/>
                                  <a:ext cx="5715" cy="320040"/>
                                </a:xfrm>
                                <a:prstGeom prst="straightConnector1">
                                  <a:avLst/>
                                </a:prstGeom>
                                <a:ln w="12700" cap="flat" cmpd="sng">
                                  <a:solidFill>
                                    <a:srgbClr val="000000"/>
                                  </a:solidFill>
                                  <a:prstDash val="solid"/>
                                  <a:headEnd type="none" w="med" len="med"/>
                                  <a:tailEnd type="triangle" w="med" len="med"/>
                                </a:ln>
                              </wps:spPr>
                              <wps:bodyPr/>
                            </wps:wsp>
                            <wps:wsp>
                              <wps:cNvPr id="11" name="矩形 1052"/>
                              <wps:cNvSpPr/>
                              <wps:spPr>
                                <a:xfrm>
                                  <a:off x="2245360" y="3289935"/>
                                  <a:ext cx="858519" cy="273685"/>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制袋</w:t>
                                    </w:r>
                                  </w:p>
                                  <w:p>
                                    <w:pPr>
                                      <w:ind w:firstLine="315" w:firstLineChars="150"/>
                                      <w:rPr>
                                        <w:rFonts w:hint="eastAsia" w:eastAsia="宋体"/>
                                        <w:lang w:eastAsia="zh-CN"/>
                                      </w:rPr>
                                    </w:pPr>
                                  </w:p>
                                </w:txbxContent>
                              </wps:txbx>
                              <wps:bodyPr vert="horz" wrap="square" anchor="t" anchorCtr="false" upright="true"/>
                            </wps:wsp>
                            <wps:wsp>
                              <wps:cNvPr id="12" name="自选图形 1053"/>
                              <wps:cNvCnPr/>
                              <wps:spPr>
                                <a:xfrm flipH="true">
                                  <a:off x="2665730" y="3563620"/>
                                  <a:ext cx="8890" cy="308610"/>
                                </a:xfrm>
                                <a:prstGeom prst="straightConnector1">
                                  <a:avLst/>
                                </a:prstGeom>
                                <a:ln w="12700" cap="flat" cmpd="sng">
                                  <a:solidFill>
                                    <a:srgbClr val="000000"/>
                                  </a:solidFill>
                                  <a:prstDash val="solid"/>
                                  <a:headEnd type="none" w="med" len="med"/>
                                  <a:tailEnd type="triangle" w="med" len="med"/>
                                </a:ln>
                              </wps:spPr>
                              <wps:bodyPr/>
                            </wps:wsp>
                            <wps:wsp>
                              <wps:cNvPr id="13" name="矩形 1054"/>
                              <wps:cNvSpPr/>
                              <wps:spPr>
                                <a:xfrm>
                                  <a:off x="2231390" y="3872230"/>
                                  <a:ext cx="868679" cy="283210"/>
                                </a:xfrm>
                                <a:prstGeom prst="rect">
                                  <a:avLst/>
                                </a:prstGeom>
                                <a:noFill/>
                                <a:ln w="12700" cap="flat" cmpd="sng">
                                  <a:solidFill>
                                    <a:srgbClr val="000000"/>
                                  </a:solidFill>
                                  <a:prstDash val="solid"/>
                                  <a:miter/>
                                  <a:headEnd type="none" w="med" len="med"/>
                                  <a:tailEnd type="none" w="med" len="med"/>
                                </a:ln>
                              </wps:spPr>
                              <wps:txbx>
                                <w:txbxContent>
                                  <w:p>
                                    <w:pPr>
                                      <w:ind w:firstLine="315" w:firstLineChars="150"/>
                                      <w:rPr>
                                        <w:rFonts w:hint="eastAsia" w:eastAsia="宋体"/>
                                        <w:lang w:eastAsia="zh-CN"/>
                                      </w:rPr>
                                    </w:pPr>
                                    <w:r>
                                      <w:rPr>
                                        <w:rFonts w:hint="eastAsia"/>
                                        <w:lang w:eastAsia="zh-CN"/>
                                      </w:rPr>
                                      <w:t>检验</w:t>
                                    </w:r>
                                  </w:p>
                                </w:txbxContent>
                              </wps:txbx>
                              <wps:bodyPr vert="horz" wrap="square" anchor="t" anchorCtr="false" upright="true"/>
                            </wps:wsp>
                            <wps:wsp>
                              <wps:cNvPr id="14" name="自选图形 1055"/>
                              <wps:cNvCnPr/>
                              <wps:spPr>
                                <a:xfrm flipH="true">
                                  <a:off x="2663190" y="4155440"/>
                                  <a:ext cx="2540" cy="311785"/>
                                </a:xfrm>
                                <a:prstGeom prst="straightConnector1">
                                  <a:avLst/>
                                </a:prstGeom>
                                <a:ln w="12700" cap="flat" cmpd="sng">
                                  <a:solidFill>
                                    <a:srgbClr val="000000"/>
                                  </a:solidFill>
                                  <a:prstDash val="solid"/>
                                  <a:headEnd type="none" w="med" len="med"/>
                                  <a:tailEnd type="triangle" w="med" len="med"/>
                                </a:ln>
                              </wps:spPr>
                              <wps:bodyPr/>
                            </wps:wsp>
                            <wps:wsp>
                              <wps:cNvPr id="15" name="矩形 1056"/>
                              <wps:cNvSpPr/>
                              <wps:spPr>
                                <a:xfrm>
                                  <a:off x="2390140" y="4484370"/>
                                  <a:ext cx="603249" cy="262255"/>
                                </a:xfrm>
                                <a:prstGeom prst="rect">
                                  <a:avLst/>
                                </a:prstGeom>
                                <a:noFill/>
                                <a:ln w="12700">
                                  <a:noFill/>
                                </a:ln>
                              </wps:spPr>
                              <wps:txbx>
                                <w:txbxContent>
                                  <w:p>
                                    <w:pPr>
                                      <w:jc w:val="center"/>
                                      <w:rPr>
                                        <w:rFonts w:hint="eastAsia" w:eastAsia="宋体"/>
                                        <w:lang w:eastAsia="zh-CN"/>
                                      </w:rPr>
                                    </w:pPr>
                                    <w:r>
                                      <w:rPr>
                                        <w:rFonts w:hint="eastAsia"/>
                                        <w:lang w:eastAsia="zh-CN"/>
                                      </w:rPr>
                                      <w:t>成品</w:t>
                                    </w:r>
                                  </w:p>
                                </w:txbxContent>
                              </wps:txbx>
                              <wps:bodyPr vert="horz" wrap="square" anchor="t" anchorCtr="false" upright="true"/>
                            </wps:wsp>
                            <wps:wsp>
                              <wps:cNvPr id="16" name="矩形 1069"/>
                              <wps:cNvSpPr/>
                              <wps:spPr>
                                <a:xfrm>
                                  <a:off x="2264410" y="360045"/>
                                  <a:ext cx="838200" cy="27940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设计图稿</w:t>
                                    </w:r>
                                  </w:p>
                                </w:txbxContent>
                              </wps:txbx>
                              <wps:bodyPr vert="horz" wrap="square" anchor="t" anchorCtr="false" upright="true"/>
                            </wps:wsp>
                            <wps:wsp>
                              <wps:cNvPr id="17" name="自选图形 1077"/>
                              <wps:cNvCnPr/>
                              <wps:spPr>
                                <a:xfrm flipH="true" flipV="true">
                                  <a:off x="3108961" y="1070610"/>
                                  <a:ext cx="591185" cy="3175"/>
                                </a:xfrm>
                                <a:prstGeom prst="straightConnector1">
                                  <a:avLst/>
                                </a:prstGeom>
                                <a:ln w="12700" cap="flat" cmpd="sng">
                                  <a:solidFill>
                                    <a:srgbClr val="000000"/>
                                  </a:solidFill>
                                  <a:prstDash val="solid"/>
                                  <a:headEnd type="none" w="med" len="med"/>
                                  <a:tailEnd type="triangle" w="med" len="med"/>
                                </a:ln>
                              </wps:spPr>
                              <wps:bodyPr/>
                            </wps:wsp>
                            <wps:wsp>
                              <wps:cNvPr id="18" name="矩形 1078"/>
                              <wps:cNvSpPr/>
                              <wps:spPr>
                                <a:xfrm>
                                  <a:off x="3745865" y="1466215"/>
                                  <a:ext cx="1342390" cy="528955"/>
                                </a:xfrm>
                                <a:prstGeom prst="rect">
                                  <a:avLst/>
                                </a:prstGeom>
                                <a:noFill/>
                                <a:ln w="12700">
                                  <a:noFill/>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BOPP膜、PP膜、</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PE膜</w:t>
                                    </w:r>
                                  </w:p>
                                </w:txbxContent>
                              </wps:txbx>
                              <wps:bodyPr vert="horz" wrap="square" anchor="t" anchorCtr="false" upright="true"/>
                            </wps:wsp>
                            <wps:wsp>
                              <wps:cNvPr id="19" name="自选图形 1079"/>
                              <wps:cNvCnPr/>
                              <wps:spPr>
                                <a:xfrm flipH="true">
                                  <a:off x="3107690" y="1626235"/>
                                  <a:ext cx="589280" cy="4445"/>
                                </a:xfrm>
                                <a:prstGeom prst="straightConnector1">
                                  <a:avLst/>
                                </a:prstGeom>
                                <a:ln w="12700" cap="flat" cmpd="sng">
                                  <a:solidFill>
                                    <a:srgbClr val="000000"/>
                                  </a:solidFill>
                                  <a:prstDash val="solid"/>
                                  <a:headEnd type="none" w="med" len="med"/>
                                  <a:tailEnd type="triangle" w="med" len="med"/>
                                </a:ln>
                              </wps:spPr>
                              <wps:bodyPr/>
                            </wps:wsp>
                            <wps:wsp>
                              <wps:cNvPr id="20" name="矩形 1080"/>
                              <wps:cNvSpPr/>
                              <wps:spPr>
                                <a:xfrm>
                                  <a:off x="473075" y="941070"/>
                                  <a:ext cx="1110615" cy="274955"/>
                                </a:xfrm>
                                <a:prstGeom prst="rect">
                                  <a:avLst/>
                                </a:prstGeom>
                                <a:noFill/>
                                <a:ln w="12700"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G1、N、S1</w:t>
                                    </w:r>
                                  </w:p>
                                </w:txbxContent>
                              </wps:txbx>
                              <wps:bodyPr vert="horz" wrap="square" anchor="t" anchorCtr="false" upright="true"/>
                            </wps:wsp>
                            <pic:pic xmlns:pic="http://schemas.openxmlformats.org/drawingml/2006/picture">
                              <pic:nvPicPr>
                                <pic:cNvPr id="21" name="图片 1081"/>
                                <pic:cNvPicPr>
                                  <a:picLocks noChangeAspect="true"/>
                                </pic:cNvPicPr>
                              </pic:nvPicPr>
                              <pic:blipFill>
                                <a:blip r:embed="rId10"/>
                                <a:stretch>
                                  <a:fillRect/>
                                </a:stretch>
                              </pic:blipFill>
                              <pic:spPr>
                                <a:xfrm>
                                  <a:off x="3517265" y="3854450"/>
                                  <a:ext cx="1346200" cy="673100"/>
                                </a:xfrm>
                                <a:prstGeom prst="rect">
                                  <a:avLst/>
                                </a:prstGeom>
                                <a:noFill/>
                                <a:ln>
                                  <a:noFill/>
                                </a:ln>
                              </pic:spPr>
                            </pic:pic>
                            <wps:wsp>
                              <wps:cNvPr id="22" name="自选图形 1082"/>
                              <wps:cNvCnPr/>
                              <wps:spPr>
                                <a:xfrm flipH="true">
                                  <a:off x="1583690" y="1070610"/>
                                  <a:ext cx="680085" cy="7620"/>
                                </a:xfrm>
                                <a:prstGeom prst="straightConnector1">
                                  <a:avLst/>
                                </a:prstGeom>
                                <a:ln w="12700" cap="flat" cmpd="sng">
                                  <a:solidFill>
                                    <a:srgbClr val="000000"/>
                                  </a:solidFill>
                                  <a:prstDash val="dash"/>
                                  <a:headEnd type="none" w="med" len="med"/>
                                  <a:tailEnd type="stealth" w="med" len="lg"/>
                                </a:ln>
                              </wps:spPr>
                              <wps:bodyPr/>
                            </wps:wsp>
                            <wps:wsp>
                              <wps:cNvPr id="23" name="矩形 1083"/>
                              <wps:cNvSpPr/>
                              <wps:spPr>
                                <a:xfrm>
                                  <a:off x="466090" y="2052320"/>
                                  <a:ext cx="1089660" cy="266700"/>
                                </a:xfrm>
                                <a:prstGeom prst="rect">
                                  <a:avLst/>
                                </a:prstGeom>
                                <a:noFill/>
                                <a:ln w="12700"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G2、N</w:t>
                                    </w:r>
                                  </w:p>
                                </w:txbxContent>
                              </wps:txbx>
                              <wps:bodyPr vert="horz" wrap="square" anchor="t" anchorCtr="false" upright="true"/>
                            </wps:wsp>
                            <wps:wsp>
                              <wps:cNvPr id="24" name="矩形 1084"/>
                              <wps:cNvSpPr/>
                              <wps:spPr>
                                <a:xfrm>
                                  <a:off x="463550" y="1495425"/>
                                  <a:ext cx="1099820" cy="266700"/>
                                </a:xfrm>
                                <a:prstGeom prst="rect">
                                  <a:avLst/>
                                </a:prstGeom>
                                <a:noFill/>
                                <a:ln w="12700"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G3、N</w:t>
                                    </w:r>
                                  </w:p>
                                </w:txbxContent>
                              </wps:txbx>
                              <wps:bodyPr vert="horz" wrap="square" anchor="t" anchorCtr="false" upright="true"/>
                            </wps:wsp>
                            <wps:wsp>
                              <wps:cNvPr id="25" name="自选图形 1086"/>
                              <wps:cNvCnPr/>
                              <wps:spPr>
                                <a:xfrm flipH="true" flipV="true">
                                  <a:off x="1563370" y="1628775"/>
                                  <a:ext cx="702945" cy="1905"/>
                                </a:xfrm>
                                <a:prstGeom prst="straightConnector1">
                                  <a:avLst/>
                                </a:prstGeom>
                                <a:ln w="12700" cap="flat" cmpd="sng">
                                  <a:solidFill>
                                    <a:srgbClr val="000000"/>
                                  </a:solidFill>
                                  <a:prstDash val="dash"/>
                                  <a:headEnd type="none" w="med" len="med"/>
                                  <a:tailEnd type="stealth" w="med" len="lg"/>
                                </a:ln>
                              </wps:spPr>
                              <wps:bodyPr/>
                            </wps:wsp>
                            <wps:wsp>
                              <wps:cNvPr id="26" name="自选图形 1087"/>
                              <wps:cNvCnPr/>
                              <wps:spPr>
                                <a:xfrm flipH="true">
                                  <a:off x="1555750" y="2178050"/>
                                  <a:ext cx="690245" cy="7620"/>
                                </a:xfrm>
                                <a:prstGeom prst="straightConnector1">
                                  <a:avLst/>
                                </a:prstGeom>
                                <a:ln w="12700" cap="flat" cmpd="sng">
                                  <a:solidFill>
                                    <a:srgbClr val="000000"/>
                                  </a:solidFill>
                                  <a:prstDash val="dash"/>
                                  <a:headEnd type="none" w="med" len="med"/>
                                  <a:tailEnd type="stealth" w="med" len="lg"/>
                                </a:ln>
                              </wps:spPr>
                              <wps:bodyPr/>
                            </wps:wsp>
                            <wps:wsp>
                              <wps:cNvPr id="27" name="矩形 1088"/>
                              <wps:cNvSpPr/>
                              <wps:spPr>
                                <a:xfrm>
                                  <a:off x="475615" y="2655570"/>
                                  <a:ext cx="1090295" cy="266700"/>
                                </a:xfrm>
                                <a:prstGeom prst="rect">
                                  <a:avLst/>
                                </a:prstGeom>
                                <a:noFill/>
                                <a:ln w="12700"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N、S2</w:t>
                                    </w:r>
                                  </w:p>
                                </w:txbxContent>
                              </wps:txbx>
                              <wps:bodyPr vert="horz" wrap="square" anchor="t" anchorCtr="false" upright="true"/>
                            </wps:wsp>
                            <wps:wsp>
                              <wps:cNvPr id="28" name="矩形 1089"/>
                              <wps:cNvSpPr/>
                              <wps:spPr>
                                <a:xfrm>
                                  <a:off x="487045" y="3299460"/>
                                  <a:ext cx="1078865" cy="266700"/>
                                </a:xfrm>
                                <a:prstGeom prst="rect">
                                  <a:avLst/>
                                </a:prstGeom>
                                <a:noFill/>
                                <a:ln w="12700"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G4、N</w:t>
                                    </w:r>
                                  </w:p>
                                </w:txbxContent>
                              </wps:txbx>
                              <wps:bodyPr vert="horz" wrap="square" anchor="t" anchorCtr="false" upright="true"/>
                            </wps:wsp>
                            <wps:wsp>
                              <wps:cNvPr id="29" name="自选图形 1090"/>
                              <wps:cNvCnPr/>
                              <wps:spPr>
                                <a:xfrm flipH="true">
                                  <a:off x="1565910" y="3426460"/>
                                  <a:ext cx="679450" cy="6350"/>
                                </a:xfrm>
                                <a:prstGeom prst="straightConnector1">
                                  <a:avLst/>
                                </a:prstGeom>
                                <a:ln w="12700" cap="flat" cmpd="sng">
                                  <a:solidFill>
                                    <a:srgbClr val="000000"/>
                                  </a:solidFill>
                                  <a:prstDash val="dash"/>
                                  <a:headEnd type="none" w="med" len="med"/>
                                  <a:tailEnd type="stealth" w="med" len="lg"/>
                                </a:ln>
                              </wps:spPr>
                              <wps:bodyPr/>
                            </wps:wsp>
                            <wps:wsp>
                              <wps:cNvPr id="30" name="自选图形 1091"/>
                              <wps:cNvCnPr/>
                              <wps:spPr>
                                <a:xfrm flipH="true" flipV="true">
                                  <a:off x="1565910" y="2788920"/>
                                  <a:ext cx="684530" cy="635"/>
                                </a:xfrm>
                                <a:prstGeom prst="straightConnector1">
                                  <a:avLst/>
                                </a:prstGeom>
                                <a:ln w="12700" cap="flat" cmpd="sng">
                                  <a:solidFill>
                                    <a:srgbClr val="000000"/>
                                  </a:solidFill>
                                  <a:prstDash val="dash"/>
                                  <a:headEnd type="none" w="med" len="med"/>
                                  <a:tailEnd type="stealth" w="med" len="lg"/>
                                </a:ln>
                              </wps:spPr>
                              <wps:bodyPr/>
                            </wps:wsp>
                            <wps:wsp>
                              <wps:cNvPr id="31" name="矩形 1167"/>
                              <wps:cNvSpPr/>
                              <wps:spPr>
                                <a:xfrm>
                                  <a:off x="475615" y="3891915"/>
                                  <a:ext cx="1066800" cy="266700"/>
                                </a:xfrm>
                                <a:prstGeom prst="rect">
                                  <a:avLst/>
                                </a:prstGeom>
                                <a:noFill/>
                                <a:ln w="12700"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S3、N</w:t>
                                    </w:r>
                                  </w:p>
                                </w:txbxContent>
                              </wps:txbx>
                              <wps:bodyPr vert="horz" wrap="square" anchor="t" anchorCtr="false" upright="true"/>
                            </wps:wsp>
                            <wps:wsp>
                              <wps:cNvPr id="32" name="自选图形 1168"/>
                              <wps:cNvCnPr/>
                              <wps:spPr>
                                <a:xfrm flipH="true">
                                  <a:off x="1555115" y="4018915"/>
                                  <a:ext cx="673100" cy="0"/>
                                </a:xfrm>
                                <a:prstGeom prst="straightConnector1">
                                  <a:avLst/>
                                </a:prstGeom>
                                <a:ln w="12700" cap="flat" cmpd="sng">
                                  <a:solidFill>
                                    <a:srgbClr val="000000"/>
                                  </a:solidFill>
                                  <a:prstDash val="dash"/>
                                  <a:headEnd type="none" w="med" len="med"/>
                                  <a:tailEnd type="stealth" w="med" len="lg"/>
                                </a:ln>
                              </wps:spPr>
                              <wps:bodyPr/>
                            </wps:wsp>
                          </wpc:wpc>
                        </a:graphicData>
                      </a:graphic>
                    </wp:anchor>
                  </w:drawing>
                </mc:Choice>
                <mc:Fallback>
                  <w:pict>
                    <v:group id="画布 1039" o:spid="_x0000_s1026" o:spt="203" style="position:absolute;left:0pt;margin-left:-0.45pt;margin-top:26.65pt;height:376.2pt;width:400.65pt;mso-wrap-distance-bottom:0pt;mso-wrap-distance-top:0pt;z-index:251659264;mso-width-relative:page;mso-height-relative:page;" coordsize="5088255,4777740" editas="canvas" o:gfxdata="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">
                      <o:lock v:ext="edit" aspectratio="f"/>
                      <v:shape id="画布 1039" o:spid="_x0000_s1026" style="position:absolute;left:0;top:0;height:4777740;width:5088255;" filled="f" stroked="f" coordsize="21600,21600" o:gfxdata="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">
                        <v:fill on="f" focussize="0,0"/>
                        <v:stroke on="f"/>
                        <v:imagedata o:title=""/>
                        <o:lock v:ext="edit" aspectratio="f"/>
                      </v:shape>
                      <v:rect id="矩形 1041" o:spid="_x0000_s1026" o:spt="1" style="position:absolute;left:3700146;top:951865;height:264160;width:1353820;" filled="f" stroked="f" coordsize="21600,21600" o:gfxdata="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DdqjUjXAAAACAEAAA8AAAAAAAAAAQAg&#10;AAAAOAAAAGRycy9kb3ducmV2LnhtbFBLAQIUABQAAAAIAIdO4kAqaMy4wAEAAEUDAAAOAAAAAAAA&#10;AAEAIAAAADwBAABkcnMvZTJvRG9jLnhtbFBLBQYAAAAABgAGAFkBAABuBQAAAAA=&#10;">
                        <v:fill on="f" focussize="0,0"/>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sz w:val="21"/>
                                  <w:szCs w:val="21"/>
                                  <w:lang w:val="en-US" w:eastAsia="zh-CN"/>
                                </w:rPr>
                                <w:t>PET</w:t>
                              </w:r>
                              <w:r>
                                <w:rPr>
                                  <w:rFonts w:hint="eastAsia" w:ascii="Times New Roman" w:hAnsi="Times New Roman" w:cs="Times New Roman"/>
                                  <w:sz w:val="21"/>
                                  <w:szCs w:val="21"/>
                                  <w:lang w:val="en-US" w:eastAsia="zh-CN"/>
                                </w:rPr>
                                <w:t>膜</w:t>
                              </w:r>
                              <w:r>
                                <w:rPr>
                                  <w:rFonts w:hint="default" w:ascii="Times New Roman" w:hAnsi="Times New Roman" w:cs="Times New Roman"/>
                                  <w:lang w:eastAsia="zh-CN"/>
                                </w:rPr>
                                <w:t>、</w:t>
                              </w:r>
                              <w:r>
                                <w:rPr>
                                  <w:rFonts w:hint="default" w:ascii="Times New Roman" w:hAnsi="Times New Roman" w:eastAsia="宋体" w:cs="Times New Roman"/>
                                  <w:color w:val="auto"/>
                                  <w:sz w:val="21"/>
                                  <w:szCs w:val="21"/>
                                </w:rPr>
                                <w:t>水性油墨</w:t>
                              </w:r>
                            </w:p>
                          </w:txbxContent>
                        </v:textbox>
                      </v:rect>
                      <v:rect id="矩形 1042" o:spid="_x0000_s1026" o:spt="1" style="position:absolute;left:2263775;top:927735;height:285115;width:845185;" filled="f" stroked="t" coordsize="21600,21600" o:gfxdata="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9LzY5dkAAAAIAQAADwAAAAAAAAABACAAAAA4AAAAZHJzL2Rvd25yZXYueG1sUEsBAhQA&#10;FAAAAAgAh07iQKQhQ0EUAgAA+gMAAA4AAAAAAAAAAQAgAAAAPgEAAGRycy9lMm9Eb2MueG1sUEsF&#10;BgAAAAAGAAYAWQEAAMQFAAAAAA==&#10;">
                        <v:fill on="f" focussize="0,0"/>
                        <v:stroke weight="1pt" color="#000000" joinstyle="miter"/>
                        <v:imagedata o:title=""/>
                        <o:lock v:ext="edit" aspectratio="f"/>
                        <v:textbox>
                          <w:txbxContent>
                            <w:p>
                              <w:pPr>
                                <w:jc w:val="center"/>
                                <w:rPr>
                                  <w:rFonts w:hint="eastAsia" w:eastAsia="宋体"/>
                                  <w:lang w:eastAsia="zh-CN"/>
                                </w:rPr>
                              </w:pPr>
                              <w:r>
                                <w:rPr>
                                  <w:rFonts w:hint="eastAsia" w:eastAsia="宋体"/>
                                  <w:lang w:eastAsia="zh-CN"/>
                                </w:rPr>
                                <w:t>印刷</w:t>
                              </w:r>
                            </w:p>
                          </w:txbxContent>
                        </v:textbox>
                      </v:rect>
                      <v:rect id="矩形 1043" o:spid="_x0000_s1026" o:spt="1" style="position:absolute;left:2245995;top:2035175;height:285115;width:871855;" filled="f" stroked="t" coordsize="21600,21600" o:gfxdata="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9LzY5dkAAAAIAQAADwAAAAAAAAABACAAAAA4AAAAZHJzL2Rvd25yZXYueG1sUEsBAhQA&#10;FAAAAAgAh07iQD3rx08UAgAA+wMAAA4AAAAAAAAAAQAgAAAAPgEAAGRycy9lMm9Eb2MueG1sUEsF&#10;BgAAAAAGAAYAWQEAAMQFAAAAAA==&#10;">
                        <v:fill on="f" focussize="0,0"/>
                        <v:stroke weight="1pt" color="#000000" joinstyle="miter"/>
                        <v:imagedata o:title=""/>
                        <o:lock v:ext="edit" aspectratio="f"/>
                        <v:textbox>
                          <w:txbxContent>
                            <w:p>
                              <w:pPr>
                                <w:jc w:val="center"/>
                                <w:rPr>
                                  <w:rFonts w:hint="eastAsia"/>
                                  <w:lang w:eastAsia="zh-CN"/>
                                </w:rPr>
                              </w:pPr>
                              <w:r>
                                <w:rPr>
                                  <w:rFonts w:hint="eastAsia"/>
                                  <w:lang w:eastAsia="zh-CN"/>
                                </w:rPr>
                                <w:t>固化</w:t>
                              </w:r>
                            </w:p>
                          </w:txbxContent>
                        </v:textbox>
                      </v:rect>
                      <v:rect id="矩形 1044" o:spid="_x0000_s1026" o:spt="1" style="position:absolute;left:2266315;top:1489710;height:282575;width:841375;" filled="f" stroked="t" coordsize="21600,21600" o:gfxdata="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0vNjl2QAAAAgBAAAPAAAAAAAAAAEAIAAAADgAAABkcnMvZG93bnJldi54bWxQSwECFAAU&#10;AAAACACHTuJAhovILhMCAAD7AwAADgAAAAAAAAABACAAAAA+AQAAZHJzL2Uyb0RvYy54bWxQSwUG&#10;AAAAAAYABgBZAQAAwwUAAAAA&#10;">
                        <v:fill on="f" focussize="0,0"/>
                        <v:stroke weight="1pt" color="#000000" joinstyle="miter"/>
                        <v:imagedata o:title=""/>
                        <o:lock v:ext="edit" aspectratio="f"/>
                        <v:textbox>
                          <w:txbxContent>
                            <w:p>
                              <w:pPr>
                                <w:jc w:val="center"/>
                                <w:rPr>
                                  <w:rFonts w:hint="eastAsia"/>
                                  <w:lang w:eastAsia="zh-CN"/>
                                </w:rPr>
                              </w:pPr>
                              <w:r>
                                <w:rPr>
                                  <w:rFonts w:hint="eastAsia"/>
                                  <w:lang w:eastAsia="zh-CN"/>
                                </w:rPr>
                                <w:t>复合</w:t>
                              </w:r>
                            </w:p>
                          </w:txbxContent>
                        </v:textbox>
                      </v:rect>
                      <v:shape id="自选图形 1045" o:spid="_x0000_s1026" o:spt="32" type="#_x0000_t32" style="position:absolute;left:2682241;top:1772285;flip:x;height:262890;width:5080;" filled="f" stroked="t" coordsize="21600,21600" o:gfxdata="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MmBs72wAAAAgBAAAP&#10;AAAAAAAAAAEAIAAAADgAAABkcnMvZG93bnJldi54bWxQSwECFAAUAAAACACHTuJAfSERoP8BAAC4&#10;AwAADgAAAAAAAAABACAAAABAAQAAZHJzL2Uyb0RvYy54bWxQSwUGAAAAAAYABgBZAQAAsQUAAAAA&#10;">
                        <v:fill on="f" focussize="0,0"/>
                        <v:stroke weight="1pt" color="#000000" joinstyle="round" endarrow="block"/>
                        <v:imagedata o:title=""/>
                        <o:lock v:ext="edit" aspectratio="f"/>
                      </v:shape>
                      <v:shape id="自选图形 1046" o:spid="_x0000_s1026" o:spt="32" type="#_x0000_t32" style="position:absolute;left:2674621;top:2938145;flip:x;height:332740;width:1905;" filled="f" stroked="t" coordsize="21600,21600" o:gfxdata="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yYGzvbAAAACAEA&#10;AA8AAAAAAAAAAQAgAAAAOAAAAGRycy9kb3ducmV2LnhtbFBLAQIUABQAAAAIAIdO4kCugpY3AQIA&#10;ALgDAAAOAAAAAAAAAAEAIAAAAEABAABkcnMvZTJvRG9jLnhtbFBLBQYAAAAABgAGAFkBAACzBQAA&#10;AAA=&#10;">
                        <v:fill on="f" focussize="0,0"/>
                        <v:stroke weight="1pt" color="#000000" joinstyle="round" endarrow="block"/>
                        <v:imagedata o:title=""/>
                        <o:lock v:ext="edit" aspectratio="f"/>
                      </v:shape>
                      <v:rect id="矩形 1047" o:spid="_x0000_s1026" o:spt="1" style="position:absolute;left:2250440;top:2640330;height:297815;width:852170;" filled="f" stroked="t" coordsize="21600,21600" o:gfxdata="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S82OXZAAAACAEAAA8AAAAAAAAAAQAgAAAAOAAAAGRycy9kb3ducmV2LnhtbFBLAQIUABQA&#10;AAAIAIdO4kByCl6uEgIAAPsDAAAOAAAAAAAAAAEAIAAAAD4BAABkcnMvZTJvRG9jLnhtbFBLBQYA&#10;AAAABgAGAFkBAADCBQAAAAA=&#10;">
                        <v:fill on="f" focussize="0,0"/>
                        <v:stroke weight="1pt" color="#000000" joinstyle="miter"/>
                        <v:imagedata o:title=""/>
                        <o:lock v:ext="edit" aspectratio="f"/>
                        <v:textbox>
                          <w:txbxContent>
                            <w:p>
                              <w:pPr>
                                <w:jc w:val="center"/>
                                <w:rPr>
                                  <w:rFonts w:hint="eastAsia"/>
                                  <w:lang w:eastAsia="zh-CN"/>
                                </w:rPr>
                              </w:pPr>
                              <w:r>
                                <w:rPr>
                                  <w:rFonts w:hint="eastAsia"/>
                                  <w:lang w:eastAsia="zh-CN"/>
                                </w:rPr>
                                <w:t>分切</w:t>
                              </w:r>
                            </w:p>
                          </w:txbxContent>
                        </v:textbox>
                      </v:rect>
                      <v:shape id="自选图形 1049" o:spid="_x0000_s1026" o:spt="32" type="#_x0000_t32" style="position:absolute;left:2686686;top:1212850;height:276860;width:635;" filled="f" stroked="t" coordsize="21600,21600" o:gfxdata="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g6g5vWAAAACAEAAA8AAAAAAAAAAQAgAAAAOAAAAGRy&#10;cy9kb3ducmV2LnhtbFBLAQIUABQAAAAIAIdO4kD3G+R98QEAAKoDAAAOAAAAAAAAAAEAIAAAADsB&#10;AABkcnMvZTJvRG9jLnhtbFBLBQYAAAAABgAGAFkBAACeBQAAAAA=&#10;">
                        <v:fill on="f" focussize="0,0"/>
                        <v:stroke weight="1pt" color="#000000" joinstyle="round" endarrow="block"/>
                        <v:imagedata o:title=""/>
                        <o:lock v:ext="edit" aspectratio="f"/>
                      </v:shape>
                      <v:shape id="自选图形 1050" o:spid="_x0000_s1026" o:spt="32" type="#_x0000_t32" style="position:absolute;left:2683511;top:639445;height:288290;width:3175;" filled="f" stroked="t" coordsize="21600,21600" o:gfxdata="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WDqDm9YAAAAIAQAADwAAAAAAAAABACAAAAA4AAAA&#10;ZHJzL2Rvd25yZXYueG1sUEsBAhQAFAAAAAgAh07iQOauUIfzAQAAqgMAAA4AAAAAAAAAAQAgAAAA&#10;OwEAAGRycy9lMm9Eb2MueG1sUEsFBgAAAAAGAAYAWQEAAKAFAAAAAA==&#10;">
                        <v:fill on="f" focussize="0,0"/>
                        <v:stroke weight="1pt" color="#000000" joinstyle="round" endarrow="block"/>
                        <v:imagedata o:title=""/>
                        <o:lock v:ext="edit" aspectratio="f"/>
                      </v:shape>
                      <v:shape id="自选图形 1051" o:spid="_x0000_s1026" o:spt="32" type="#_x0000_t32" style="position:absolute;left:2676526;top:2320290;flip:x;height:320040;width:5715;" filled="f" stroked="t" coordsize="21600,21600" o:gfxdata="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TJgbO9sAAAAIAQAADwAA&#10;AAAAAAABACAAAAA4AAAAZHJzL2Rvd25yZXYueG1sUEsBAhQAFAAAAAgAh07iQPGmean9AQAAuQMA&#10;AA4AAAAAAAAAAQAgAAAAQAEAAGRycy9lMm9Eb2MueG1sUEsFBgAAAAAGAAYAWQEAAK8FAAAAAA==&#10;">
                        <v:fill on="f" focussize="0,0"/>
                        <v:stroke weight="1pt" color="#000000" joinstyle="round" endarrow="block"/>
                        <v:imagedata o:title=""/>
                        <o:lock v:ext="edit" aspectratio="f"/>
                      </v:shape>
                      <v:rect id="矩形 1052" o:spid="_x0000_s1026" o:spt="1" style="position:absolute;left:2245360;top:3289935;height:273685;width:858519;" filled="f" stroked="t" coordsize="21600,21600" o:gfxdata="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0vNjl2QAAAAgBAAAPAAAAAAAAAAEAIAAAADgAAABkcnMvZG93bnJldi54bWxQSwEC&#10;FAAUAAAACACHTuJAMIjrdhYCAAD8AwAADgAAAAAAAAABACAAAAA+AQAAZHJzL2Uyb0RvYy54bWxQ&#10;SwUGAAAAAAYABgBZAQAAxgUAAAAA&#10;">
                        <v:fill on="f"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制袋</w:t>
                              </w:r>
                            </w:p>
                            <w:p>
                              <w:pPr>
                                <w:ind w:firstLine="315" w:firstLineChars="150"/>
                                <w:rPr>
                                  <w:rFonts w:hint="eastAsia" w:eastAsia="宋体"/>
                                  <w:lang w:eastAsia="zh-CN"/>
                                </w:rPr>
                              </w:pPr>
                            </w:p>
                          </w:txbxContent>
                        </v:textbox>
                      </v:rect>
                      <v:shape id="自选图形 1053" o:spid="_x0000_s1026" o:spt="32" type="#_x0000_t32" style="position:absolute;left:2665730;top:3563620;flip:x;height:308610;width:8890;" filled="f" stroked="t" coordsize="21600,21600" o:gfxdata="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TJgbO9sAAAAIAQAADwAA&#10;AAAAAAABACAAAAA4AAAAZHJzL2Rvd25yZXYueG1sUEsBAhQAFAAAAAgAh07iQCD5aU79AQAAuQMA&#10;AA4AAAAAAAAAAQAgAAAAQAEAAGRycy9lMm9Eb2MueG1sUEsFBgAAAAAGAAYAWQEAAK8FAAAAAA==&#10;">
                        <v:fill on="f" focussize="0,0"/>
                        <v:stroke weight="1pt" color="#000000" joinstyle="round" endarrow="block"/>
                        <v:imagedata o:title=""/>
                        <o:lock v:ext="edit" aspectratio="f"/>
                      </v:shape>
                      <v:rect id="矩形 1054" o:spid="_x0000_s1026" o:spt="1" style="position:absolute;left:2231390;top:3872230;height:283210;width:868679;" filled="f" stroked="t" coordsize="21600,21600" o:gfxdata="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9LzY5dkAAAAIAQAADwAAAAAAAAABACAAAAA4AAAAZHJzL2Rvd25yZXYueG1sUEsBAhQA&#10;FAAAAAgAh07iQFvAcVMUAgAA/AMAAA4AAAAAAAAAAQAgAAAAPgEAAGRycy9lMm9Eb2MueG1sUEsF&#10;BgAAAAAGAAYAWQEAAMQFAAAAAA==&#10;">
                        <v:fill on="f" focussize="0,0"/>
                        <v:stroke weight="1pt" color="#000000" joinstyle="miter"/>
                        <v:imagedata o:title=""/>
                        <o:lock v:ext="edit" aspectratio="f"/>
                        <v:textbox>
                          <w:txbxContent>
                            <w:p>
                              <w:pPr>
                                <w:ind w:firstLine="315" w:firstLineChars="150"/>
                                <w:rPr>
                                  <w:rFonts w:hint="eastAsia" w:eastAsia="宋体"/>
                                  <w:lang w:eastAsia="zh-CN"/>
                                </w:rPr>
                              </w:pPr>
                              <w:r>
                                <w:rPr>
                                  <w:rFonts w:hint="eastAsia"/>
                                  <w:lang w:eastAsia="zh-CN"/>
                                </w:rPr>
                                <w:t>检验</w:t>
                              </w:r>
                            </w:p>
                          </w:txbxContent>
                        </v:textbox>
                      </v:rect>
                      <v:shape id="自选图形 1055" o:spid="_x0000_s1026" o:spt="32" type="#_x0000_t32" style="position:absolute;left:2663190;top:4155440;flip:x;height:311785;width:2540;" filled="f" stroked="t" coordsize="21600,21600" o:gfxdata="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yYGzvbAAAACAEAAA8A&#10;AAAAAAAAAQAgAAAAOAAAAGRycy9kb3ducmV2LnhtbFBLAQIUABQAAAAIAIdO4kBMsmiZ/gEAALkD&#10;AAAOAAAAAAAAAAEAIAAAAEABAABkcnMvZTJvRG9jLnhtbFBLBQYAAAAABgAGAFkBAACwBQAAAAA=&#10;">
                        <v:fill on="f" focussize="0,0"/>
                        <v:stroke weight="1pt" color="#000000" joinstyle="round" endarrow="block"/>
                        <v:imagedata o:title=""/>
                        <o:lock v:ext="edit" aspectratio="f"/>
                      </v:shape>
                      <v:rect id="矩形 1056" o:spid="_x0000_s1026" o:spt="1" style="position:absolute;left:2390140;top:4484370;height:262255;width:603249;" filled="f" stroked="f" coordsize="21600,21600" o:gfxdata="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N2qNSNcAAAAIAQAADwAAAAAAAAAB&#10;ACAAAAA4AAAAZHJzL2Rvd25yZXYueG1sUEsBAhQAFAAAAAgAh07iQGU+LE/CAQAARgMAAA4AAAAA&#10;AAAAAQAgAAAAPAEAAGRycy9lMm9Eb2MueG1sUEsFBgAAAAAGAAYAWQEAAHAFAAAAAA==&#10;">
                        <v:fill on="f" focussize="0,0"/>
                        <v:stroke on="f" weight="1pt"/>
                        <v:imagedata o:title=""/>
                        <o:lock v:ext="edit" aspectratio="f"/>
                        <v:textbox>
                          <w:txbxContent>
                            <w:p>
                              <w:pPr>
                                <w:jc w:val="center"/>
                                <w:rPr>
                                  <w:rFonts w:hint="eastAsia" w:eastAsia="宋体"/>
                                  <w:lang w:eastAsia="zh-CN"/>
                                </w:rPr>
                              </w:pPr>
                              <w:r>
                                <w:rPr>
                                  <w:rFonts w:hint="eastAsia"/>
                                  <w:lang w:eastAsia="zh-CN"/>
                                </w:rPr>
                                <w:t>成品</w:t>
                              </w:r>
                            </w:p>
                          </w:txbxContent>
                        </v:textbox>
                      </v:rect>
                      <v:rect id="矩形 1069" o:spid="_x0000_s1026" o:spt="1" style="position:absolute;left:2264410;top:360045;height:279400;width:838200;" filled="f" stroked="t" coordsize="21600,21600" o:gfxdata="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9LzY5dkAAAAIAQAADwAAAAAAAAABACAAAAA4AAAAZHJzL2Rvd25yZXYueG1sUEsBAhQAFAAA&#10;AAgAh07iQGJVxV4RAgAA+wMAAA4AAAAAAAAAAQAgAAAAPgEAAGRycy9lMm9Eb2MueG1sUEsFBgAA&#10;AAAGAAYAWQEAAMEFAAAAAA==&#10;">
                        <v:fill on="f" focussize="0,0"/>
                        <v:stroke weight="1pt" color="#000000" joinstyle="miter"/>
                        <v:imagedata o:title=""/>
                        <o:lock v:ext="edit" aspectratio="f"/>
                        <v:textbox>
                          <w:txbxContent>
                            <w:p>
                              <w:pPr>
                                <w:jc w:val="center"/>
                                <w:rPr>
                                  <w:rFonts w:hint="eastAsia" w:eastAsia="宋体"/>
                                  <w:lang w:eastAsia="zh-CN"/>
                                </w:rPr>
                              </w:pPr>
                              <w:r>
                                <w:rPr>
                                  <w:rFonts w:hint="eastAsia" w:eastAsia="宋体"/>
                                  <w:lang w:eastAsia="zh-CN"/>
                                </w:rPr>
                                <w:t>设计图稿</w:t>
                              </w:r>
                            </w:p>
                          </w:txbxContent>
                        </v:textbox>
                      </v:rect>
                      <v:shape id="自选图形 1077" o:spid="_x0000_s1026" o:spt="32" type="#_x0000_t32" style="position:absolute;left:3108961;top:1070610;flip:x y;height:3175;width:591185;" filled="f" stroked="t" coordsize="21600,21600" o:gfxdata="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HlX6FtYAAAAIAQAADwAA&#10;AAAAAAABACAAAAA4AAAAZHJzL2Rvd25yZXYueG1sUEsBAhQAFAAAAAgAh07iQIKLiFgCAgAAxgMA&#10;AA4AAAAAAAAAAQAgAAAAOwEAAGRycy9lMm9Eb2MueG1sUEsFBgAAAAAGAAYAWQEAAK8FAAAAAA==&#10;">
                        <v:fill on="f" focussize="0,0"/>
                        <v:stroke weight="1pt" color="#000000" joinstyle="round" endarrow="block"/>
                        <v:imagedata o:title=""/>
                        <o:lock v:ext="edit" aspectratio="f"/>
                      </v:shape>
                      <v:rect id="矩形 1078" o:spid="_x0000_s1026" o:spt="1" style="position:absolute;left:3745865;top:1466215;height:528955;width:1342390;" filled="f" stroked="f" coordsize="21600,21600" o:gfxdata="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DdqjUjXAAAACAEAAA8AAAAAAAAA&#10;AQAgAAAAOAAAAGRycy9kb3ducmV2LnhtbFBLAQIUABQAAAAIAIdO4kADHimKwwEAAEcDAAAOAAAA&#10;AAAAAAEAIAAAADwBAABkcnMvZTJvRG9jLnhtbFBLBQYAAAAABgAGAFkBAABxBQAAAAA=&#10;">
                        <v:fill on="f" focussize="0,0"/>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BOPP膜、PP膜、</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PE膜</w:t>
                              </w:r>
                            </w:p>
                          </w:txbxContent>
                        </v:textbox>
                      </v:rect>
                      <v:shape id="自选图形 1079" o:spid="_x0000_s1026" o:spt="32" type="#_x0000_t32" style="position:absolute;left:3107690;top:1626235;flip:x;height:4445;width:589280;" filled="f" stroked="t" coordsize="21600,21600" o:gfxdata="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MmBs72wAAAAgBAAAP&#10;AAAAAAAAAAEAIAAAADgAAABkcnMvZG93bnJldi54bWxQSwECFAAUAAAACACHTuJAAlFLrf8BAAC5&#10;AwAADgAAAAAAAAABACAAAABAAQAAZHJzL2Uyb0RvYy54bWxQSwUGAAAAAAYABgBZAQAAsQUAAAAA&#10;">
                        <v:fill on="f" focussize="0,0"/>
                        <v:stroke weight="1pt" color="#000000" joinstyle="round" endarrow="block"/>
                        <v:imagedata o:title=""/>
                        <o:lock v:ext="edit" aspectratio="f"/>
                      </v:shape>
                      <v:rect id="矩形 1080" o:spid="_x0000_s1026" o:spt="1" style="position:absolute;left:473075;top:941070;height:274955;width:1110615;" filled="f" stroked="t" coordsize="21600,21600" o:gfxdata="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KfE+zbWAAAACAEAAA8AAAAAAAAAAQAgAAAAOAAAAGRycy9kb3ducmV2LnhtbFBLAQIUABQAAAAI&#10;AIdO4kBFZXDXEgIAAPoDAAAOAAAAAAAAAAEAIAAAADsBAABkcnMvZTJvRG9jLnhtbFBLBQYAAAAA&#10;BgAGAFkBAAC/BQAAAAA=&#10;">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G1、N、S1</w:t>
                              </w:r>
                            </w:p>
                          </w:txbxContent>
                        </v:textbox>
                      </v:rect>
                      <v:shape id="图片 1081" o:spid="_x0000_s1026" o:spt="75" type="#_x0000_t75" style="position:absolute;left:3517265;top:3854450;height:673100;width:1346200;" filled="f" o:preferrelative="t" stroked="f" coordsize="21600,21600" o:gfxdata="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">
                        <v:fill on="f" focussize="0,0"/>
                        <v:stroke on="f"/>
                        <v:imagedata r:id="rId10" o:title=""/>
                        <o:lock v:ext="edit" aspectratio="t"/>
                      </v:shape>
                      <v:shape id="自选图形 1082" o:spid="_x0000_s1026" o:spt="32" type="#_x0000_t32" style="position:absolute;left:1583690;top:1070610;flip:x;height:7620;width:680085;" filled="f" stroked="t" coordsize="21600,21600" o:gfxdata="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9Y/91NYAAAAIAQAADwAAAAAA&#10;AAABACAAAAA4AAAAZHJzL2Rvd25yZXYueG1sUEsBAhQAFAAAAAgAh07iQCvVI/n/AQAAtgMAAA4A&#10;AAAAAAAAAQAgAAAAOwEAAGRycy9lMm9Eb2MueG1sUEsFBgAAAAAGAAYAWQEAAKwFAAAAAA==&#10;">
                        <v:fill on="f" focussize="0,0"/>
                        <v:stroke weight="1pt" color="#000000" joinstyle="round" dashstyle="dash" endarrow="classic" endarrowlength="long"/>
                        <v:imagedata o:title=""/>
                        <o:lock v:ext="edit" aspectratio="f"/>
                      </v:shape>
                      <v:rect id="矩形 1083" o:spid="_x0000_s1026" o:spt="1" style="position:absolute;left:466090;top:2052320;height:266700;width:1089660;" filled="f" stroked="t" coordsize="21600,21600" o:gfxdata="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n&#10;xPs21gAAAAgBAAAPAAAAAAAAAAEAIAAAADgAAABkcnMvZG93bnJldi54bWxQSwECFAAUAAAACACH&#10;TuJADk4Y9RACAAD7AwAADgAAAAAAAAABACAAAAA7AQAAZHJzL2Uyb0RvYy54bWxQSwUGAAAAAAYA&#10;BgBZAQAAvQUAAAAA&#10;">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G2、N</w:t>
                              </w:r>
                            </w:p>
                          </w:txbxContent>
                        </v:textbox>
                      </v:rect>
                      <v:rect id="矩形 1084" o:spid="_x0000_s1026" o:spt="1" style="position:absolute;left:463550;top:1495425;height:266700;width:1099820;" filled="f" stroked="t" coordsize="21600,21600" o:gfxdata="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fE+zbWAAAACAEAAA8AAAAAAAAAAQAgAAAAOAAAAGRycy9kb3ducmV2LnhtbFBLAQIUABQA&#10;AAAIAIdO4kAJiozFFQIAAPsDAAAOAAAAAAAAAAEAIAAAADsBAABkcnMvZTJvRG9jLnhtbFBLBQYA&#10;AAAABgAGAFkBAADCBQAAAAA=&#10;">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G3、N</w:t>
                              </w:r>
                            </w:p>
                          </w:txbxContent>
                        </v:textbox>
                      </v:rect>
                      <v:shape id="自选图形 1086" o:spid="_x0000_s1026" o:spt="32" type="#_x0000_t32" style="position:absolute;left:1563370;top:1628775;flip:x y;height:1905;width:702945;" filled="f" stroked="t" coordsize="21600,21600" o:gfxdata="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Opr2ZfYAAAACAEA&#10;AA8AAAAAAAAAAQAgAAAAOAAAAGRycy9kb3ducmV2LnhtbFBLAQIUABQAAAAIAIdO4kB1wa1MBAIA&#10;AMMDAAAOAAAAAAAAAAEAIAAAAD0BAABkcnMvZTJvRG9jLnhtbFBLBQYAAAAABgAGAFkBAACzBQAA&#10;AAA=&#10;">
                        <v:fill on="f" focussize="0,0"/>
                        <v:stroke weight="1pt" color="#000000" joinstyle="round" dashstyle="dash" endarrow="classic" endarrowlength="long"/>
                        <v:imagedata o:title=""/>
                        <o:lock v:ext="edit" aspectratio="f"/>
                      </v:shape>
                      <v:shape id="自选图形 1087" o:spid="_x0000_s1026" o:spt="32" type="#_x0000_t32" style="position:absolute;left:1555750;top:2178050;flip:x;height:7620;width:690245;" filled="f" stroked="t" coordsize="21600,21600" o:gfxdata="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1j/3U1gAAAAgBAAAPAAAAAAAA&#10;AAEAIAAAADgAAABkcnMvZG93bnJldi54bWxQSwECFAAUAAAACACHTuJA9rJkY/4BAAC2AwAADgAA&#10;AAAAAAABACAAAAA7AQAAZHJzL2Uyb0RvYy54bWxQSwUGAAAAAAYABgBZAQAAqwUAAAAA&#10;">
                        <v:fill on="f" focussize="0,0"/>
                        <v:stroke weight="1pt" color="#000000" joinstyle="round" dashstyle="dash" endarrow="classic" endarrowlength="long"/>
                        <v:imagedata o:title=""/>
                        <o:lock v:ext="edit" aspectratio="f"/>
                      </v:shape>
                      <v:rect id="矩形 1088" o:spid="_x0000_s1026" o:spt="1" style="position:absolute;left:475615;top:2655570;height:266700;width:1090295;" filled="f" stroked="t" coordsize="21600,21600" o:gfxdata="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p8T7NtYAAAAIAQAADwAAAAAAAAABACAAAAA4AAAAZHJzL2Rvd25yZXYueG1sUEsBAhQAFAAAAAgA&#10;h07iQF/sNqERAgAA+wMAAA4AAAAAAAAAAQAgAAAAOwEAAGRycy9lMm9Eb2MueG1sUEsFBgAAAAAG&#10;AAYAWQEAAL4FAAAAAA==&#10;">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N、S2</w:t>
                              </w:r>
                            </w:p>
                          </w:txbxContent>
                        </v:textbox>
                      </v:rect>
                      <v:rect id="矩形 1089" o:spid="_x0000_s1026" o:spt="1" style="position:absolute;left:487045;top:3299460;height:266700;width:1078865;" filled="f" stroked="t" coordsize="21600,21600" o:gfxdata="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p8T7NtYAAAAIAQAADwAAAAAAAAABACAAAAA4AAAAZHJzL2Rvd25yZXYueG1sUEsBAhQAFAAA&#10;AAgAh07iQJZem5EUAgAA+wMAAA4AAAAAAAAAAQAgAAAAOwEAAGRycy9lMm9Eb2MueG1sUEsFBgAA&#10;AAAGAAYAWQEAAMEFAAAAAA==&#10;">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G4、N</w:t>
                              </w:r>
                            </w:p>
                          </w:txbxContent>
                        </v:textbox>
                      </v:rect>
                      <v:shape id="自选图形 1090" o:spid="_x0000_s1026" o:spt="32" type="#_x0000_t32" style="position:absolute;left:1565910;top:3426460;flip:x;height:6350;width:679450;" filled="f" stroked="t" coordsize="21600,21600" o:gfxdata="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WP/dTWAAAACAEAAA8AAAAAAAAA&#10;AQAgAAAAOAAAAGRycy9kb3ducmV2LnhtbFBLAQIUABQAAAAIAIdO4kATf2bh/QEAALYDAAAOAAAA&#10;AAAAAAEAIAAAADsBAABkcnMvZTJvRG9jLnhtbFBLBQYAAAAABgAGAFkBAACqBQAAAAA=&#10;">
                        <v:fill on="f" focussize="0,0"/>
                        <v:stroke weight="1pt" color="#000000" joinstyle="round" dashstyle="dash" endarrow="classic" endarrowlength="long"/>
                        <v:imagedata o:title=""/>
                        <o:lock v:ext="edit" aspectratio="f"/>
                      </v:shape>
                      <v:shape id="自选图形 1091" o:spid="_x0000_s1026" o:spt="32" type="#_x0000_t32" style="position:absolute;left:1565910;top:2788920;flip:x y;height:635;width:684530;" filled="f" stroked="t" coordsize="21600,21600" o:gfxdata="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Opr2ZfYAAAACAEAAA8A&#10;AAAAAAAAAQAgAAAAOAAAAGRycy9kb3ducmV2LnhtbFBLAQIUABQAAAAIAIdO4kCrF4skAQIAAMID&#10;AAAOAAAAAAAAAAEAIAAAAD0BAABkcnMvZTJvRG9jLnhtbFBLBQYAAAAABgAGAFkBAACwBQAAAAA=&#10;">
                        <v:fill on="f" focussize="0,0"/>
                        <v:stroke weight="1pt" color="#000000" joinstyle="round" dashstyle="dash" endarrow="classic" endarrowlength="long"/>
                        <v:imagedata o:title=""/>
                        <o:lock v:ext="edit" aspectratio="f"/>
                      </v:shape>
                      <v:rect id="矩形 1167" o:spid="_x0000_s1026" o:spt="1" style="position:absolute;left:475615;top:3891915;height:266700;width:1066800;" filled="f" stroked="t" coordsize="21600,21600" o:gfxdata="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p8T7NtYAAAAIAQAADwAAAAAAAAABACAAAAA4AAAAZHJzL2Rvd25yZXYueG1sUEsBAhQAFAAAAAgA&#10;h07iQO3iSjMRAgAA+wMAAA4AAAAAAAAAAQAgAAAAOwEAAGRycy9lMm9Eb2MueG1sUEsFBgAAAAAG&#10;AAYAWQEAAL4FAAAAAA==&#10;">
                        <v:fill on="f" focussize="0,0"/>
                        <v:stroke weight="1pt"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S3、N</w:t>
                              </w:r>
                            </w:p>
                          </w:txbxContent>
                        </v:textbox>
                      </v:rect>
                      <v:shape id="自选图形 1168" o:spid="_x0000_s1026" o:spt="32" type="#_x0000_t32" style="position:absolute;left:1555115;top:4018915;flip:x;height:0;width:673100;" filled="f" stroked="t" coordsize="21600,21600" o:gfxdata="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9Y/91NYAAAAIAQAADwAAAAAAAAAB&#10;ACAAAAA4AAAAZHJzL2Rvd25yZXYueG1sUEsBAhQAFAAAAAgAh07iQGx/Kfn8AQAAswMAAA4AAAAA&#10;AAAAAQAgAAAAOwEAAGRycy9lMm9Eb2MueG1sUEsFBgAAAAAGAAYAWQEAAKkFAAAAAA==&#10;">
                        <v:fill on="f" focussize="0,0"/>
                        <v:stroke weight="1pt" color="#000000" joinstyle="round" dashstyle="dash" endarrow="classic" endarrowlength="long"/>
                        <v:imagedata o:title=""/>
                        <o:lock v:ext="edit" aspectratio="f"/>
                      </v:shape>
                      <w10:wrap type="topAndBottom"/>
                    </v:group>
                  </w:pict>
                </mc:Fallback>
              </mc:AlternateContent>
            </w:r>
            <w:r>
              <w:rPr>
                <w:rFonts w:hint="default" w:ascii="Times New Roman" w:hAnsi="Times New Roman" w:cs="Times New Roman"/>
                <w:color w:val="auto"/>
                <w:sz w:val="21"/>
                <w:szCs w:val="21"/>
              </w:rPr>
              <mc:AlternateContent>
                <mc:Choice Requires="wpg">
                  <w:drawing>
                    <wp:anchor distT="0" distB="0" distL="114300" distR="114300" simplePos="0" relativeHeight="251661312" behindDoc="0" locked="0" layoutInCell="1" allowOverlap="1">
                      <wp:simplePos x="0" y="0"/>
                      <wp:positionH relativeFrom="column">
                        <wp:posOffset>-5064125</wp:posOffset>
                      </wp:positionH>
                      <wp:positionV relativeFrom="paragraph">
                        <wp:posOffset>-251451110</wp:posOffset>
                      </wp:positionV>
                      <wp:extent cx="8260715" cy="60063380"/>
                      <wp:effectExtent l="0" t="0" r="0" b="0"/>
                      <wp:wrapNone/>
                      <wp:docPr id="98" name="组合 1612"/>
                      <wp:cNvGraphicFramePr/>
                      <a:graphic xmlns:a="http://schemas.openxmlformats.org/drawingml/2006/main">
                        <a:graphicData uri="http://schemas.microsoft.com/office/word/2010/wordprocessingGroup">
                          <wpg:wgp>
                            <wpg:cNvGrpSpPr/>
                            <wpg:grpSpPr>
                              <a:xfrm>
                                <a:off x="0" y="0"/>
                                <a:ext cx="8260715" cy="60063380"/>
                                <a:chOff x="0" y="0"/>
                                <a:chExt cx="13009" cy="94588"/>
                              </a:xfrm>
                            </wpg:grpSpPr>
                            <wps:wsp>
                              <wps:cNvPr id="50" name="文本框 1155"/>
                              <wps:cNvSpPr txBox="true"/>
                              <wps:spPr>
                                <a:xfrm>
                                  <a:off x="0" y="0"/>
                                  <a:ext cx="0" cy="0"/>
                                </a:xfrm>
                                <a:prstGeom prst="rect">
                                  <a:avLst/>
                                </a:prstGeom>
                                <a:gradFill rotWithShape="false">
                                  <a:gsLst>
                                    <a:gs pos="0">
                                      <a:srgbClr val="FFFFFF"/>
                                    </a:gs>
                                    <a:gs pos="100000">
                                      <a:srgbClr val="FFFFFF"/>
                                    </a:gs>
                                  </a:gsLst>
                                  <a:lin ang="0"/>
                                  <a:tileRect/>
                                </a:gradFill>
                                <a:ln>
                                  <a:noFill/>
                                </a:ln>
                              </wps:spPr>
                              <wps:txbx>
                                <w:txbxContent>
                                  <w:p>
                                    <w:pPr>
                                      <w:jc w:val="center"/>
                                      <w:rPr>
                                        <w:rFonts w:hint="eastAsia" w:eastAsia="宋体"/>
                                        <w:b w:val="0"/>
                                        <w:bCs w:val="0"/>
                                        <w:color w:val="000000"/>
                                        <w:lang w:eastAsia="zh-CN"/>
                                      </w:rPr>
                                    </w:pPr>
                                    <w:r>
                                      <w:rPr>
                                        <w:rFonts w:hint="eastAsia"/>
                                        <w:b w:val="0"/>
                                        <w:bCs w:val="0"/>
                                        <w:color w:val="000000"/>
                                        <w:lang w:val="en-US" w:eastAsia="zh-CN"/>
                                      </w:rPr>
                                      <w:t>建筑垃圾</w:t>
                                    </w:r>
                                  </w:p>
                                  <w:p>
                                    <w:pPr>
                                      <w:rPr>
                                        <w:b w:val="0"/>
                                        <w:bCs w:val="0"/>
                                      </w:rPr>
                                    </w:pPr>
                                  </w:p>
                                </w:txbxContent>
                              </wps:txbx>
                              <wps:bodyPr vert="horz" wrap="square" anchor="t" anchorCtr="false" upright="true"/>
                            </wps:wsp>
                            <wps:wsp>
                              <wps:cNvPr id="51" name="直接连接符 100"/>
                              <wps:cNvCnPr/>
                              <wps:spPr>
                                <a:xfrm flipH="true">
                                  <a:off x="0" y="0"/>
                                  <a:ext cx="0" cy="0"/>
                                </a:xfrm>
                                <a:prstGeom prst="line">
                                  <a:avLst/>
                                </a:prstGeom>
                                <a:ln w="9525" cap="flat" cmpd="sng">
                                  <a:solidFill>
                                    <a:srgbClr val="000000"/>
                                  </a:solidFill>
                                  <a:prstDash val="solid"/>
                                  <a:round/>
                                  <a:headEnd type="none" w="med" len="med"/>
                                  <a:tailEnd type="triangle" w="med" len="med"/>
                                </a:ln>
                              </wps:spPr>
                              <wps:bodyPr upright="true"/>
                            </wps:wsp>
                            <wps:wsp>
                              <wps:cNvPr id="52" name="文本框 104"/>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lang w:val="en-US" w:eastAsia="zh-CN"/>
                                      </w:rPr>
                                      <w:t>废气、噪声</w:t>
                                    </w:r>
                                  </w:p>
                                </w:txbxContent>
                              </wps:txbx>
                              <wps:bodyPr vert="horz" wrap="square" anchor="t" anchorCtr="false" upright="true"/>
                            </wps:wsp>
                            <wps:wsp>
                              <wps:cNvPr id="53" name="文本框 102"/>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default" w:eastAsia="宋体"/>
                                        <w:b w:val="0"/>
                                        <w:bCs w:val="0"/>
                                        <w:lang w:val="en-US" w:eastAsia="zh-CN"/>
                                      </w:rPr>
                                    </w:pPr>
                                    <w:r>
                                      <w:rPr>
                                        <w:rFonts w:hint="eastAsia"/>
                                        <w:b w:val="0"/>
                                        <w:bCs w:val="0"/>
                                        <w:lang w:val="en-US" w:eastAsia="zh-CN"/>
                                      </w:rPr>
                                      <w:t>上料</w:t>
                                    </w:r>
                                  </w:p>
                                </w:txbxContent>
                              </wps:txbx>
                              <wps:bodyPr vert="horz" wrap="square" anchor="t" anchorCtr="false" upright="true"/>
                            </wps:wsp>
                            <wps:wsp>
                              <wps:cNvPr id="54" name="直接箭头连接符 110"/>
                              <wps:cNvCnPr/>
                              <wps:spPr>
                                <a:xfrm flipH="true" flipV="true">
                                  <a:off x="13009" y="94588"/>
                                  <a:ext cx="0" cy="0"/>
                                </a:xfrm>
                                <a:prstGeom prst="straightConnector1">
                                  <a:avLst/>
                                </a:prstGeom>
                                <a:ln w="12700" cap="flat" cmpd="sng">
                                  <a:solidFill>
                                    <a:srgbClr val="000000"/>
                                  </a:solidFill>
                                  <a:prstDash val="sysDash"/>
                                  <a:miter/>
                                  <a:headEnd type="none" w="med" len="med"/>
                                  <a:tailEnd type="stealth" w="med" len="lg"/>
                                </a:ln>
                              </wps:spPr>
                              <wps:bodyPr/>
                            </wps:wsp>
                            <wps:wsp>
                              <wps:cNvPr id="55" name="肘形连接符 101"/>
                              <wps:cNvCnPr/>
                              <wps:spPr>
                                <a:xfrm rot="-5400000" flipV="true">
                                  <a:off x="13009" y="94588"/>
                                  <a:ext cx="0" cy="0"/>
                                </a:xfrm>
                                <a:prstGeom prst="bentConnector2">
                                  <a:avLst/>
                                </a:prstGeom>
                                <a:ln w="6350" cap="flat" cmpd="sng">
                                  <a:solidFill>
                                    <a:srgbClr val="000000"/>
                                  </a:solidFill>
                                  <a:prstDash val="solid"/>
                                  <a:miter/>
                                  <a:headEnd type="none" w="med" len="med"/>
                                  <a:tailEnd type="stealth" w="med" len="lg"/>
                                </a:ln>
                              </wps:spPr>
                              <wps:bodyPr/>
                            </wps:wsp>
                            <wps:wsp>
                              <wps:cNvPr id="56" name="直接连接符 105"/>
                              <wps:cNvCnPr/>
                              <wps:spPr>
                                <a:xfrm flipH="true">
                                  <a:off x="0" y="0"/>
                                  <a:ext cx="0" cy="0"/>
                                </a:xfrm>
                                <a:prstGeom prst="line">
                                  <a:avLst/>
                                </a:prstGeom>
                                <a:ln w="9525" cap="flat" cmpd="sng">
                                  <a:solidFill>
                                    <a:srgbClr val="000000"/>
                                  </a:solidFill>
                                  <a:prstDash val="solid"/>
                                  <a:round/>
                                  <a:headEnd type="none" w="med" len="med"/>
                                  <a:tailEnd type="triangle" w="med" len="med"/>
                                </a:ln>
                              </wps:spPr>
                              <wps:bodyPr upright="true"/>
                            </wps:wsp>
                            <wps:wsp>
                              <wps:cNvPr id="58" name="直接箭头连接符 112"/>
                              <wps:cNvCnPr/>
                              <wps:spPr>
                                <a:xfrm flipH="true">
                                  <a:off x="13009" y="94588"/>
                                  <a:ext cx="0" cy="0"/>
                                </a:xfrm>
                                <a:prstGeom prst="straightConnector1">
                                  <a:avLst/>
                                </a:prstGeom>
                                <a:ln w="12700" cap="flat" cmpd="sng">
                                  <a:solidFill>
                                    <a:srgbClr val="000000"/>
                                  </a:solidFill>
                                  <a:prstDash val="solid"/>
                                  <a:miter/>
                                  <a:headEnd type="none" w="med" len="med"/>
                                  <a:tailEnd type="stealth" w="med" len="lg"/>
                                </a:ln>
                              </wps:spPr>
                              <wps:bodyPr/>
                            </wps:wsp>
                            <wps:wsp>
                              <wps:cNvPr id="59" name="直接箭头连接符 111"/>
                              <wps:cNvCnPr/>
                              <wps:spPr>
                                <a:xfrm flipH="true" flipV="true">
                                  <a:off x="13009" y="94588"/>
                                  <a:ext cx="0" cy="0"/>
                                </a:xfrm>
                                <a:prstGeom prst="straightConnector1">
                                  <a:avLst/>
                                </a:prstGeom>
                                <a:ln w="12700" cap="flat" cmpd="sng">
                                  <a:solidFill>
                                    <a:srgbClr val="000000"/>
                                  </a:solidFill>
                                  <a:prstDash val="sysDash"/>
                                  <a:miter/>
                                  <a:headEnd type="none" w="med" len="med"/>
                                  <a:tailEnd type="stealth" w="med" len="lg"/>
                                </a:ln>
                              </wps:spPr>
                              <wps:bodyPr/>
                            </wps:wsp>
                            <wps:wsp>
                              <wps:cNvPr id="60" name="直接连接符 109"/>
                              <wps:cNvCnPr/>
                              <wps:spPr>
                                <a:xfrm flipH="true" flipV="true">
                                  <a:off x="0" y="0"/>
                                  <a:ext cx="0" cy="0"/>
                                </a:xfrm>
                                <a:prstGeom prst="line">
                                  <a:avLst/>
                                </a:prstGeom>
                                <a:ln w="9525" cap="flat" cmpd="sng">
                                  <a:solidFill>
                                    <a:srgbClr val="000000"/>
                                  </a:solidFill>
                                  <a:prstDash val="solid"/>
                                  <a:round/>
                                  <a:headEnd type="none" w="med" len="med"/>
                                  <a:tailEnd type="none" w="med" len="med"/>
                                </a:ln>
                              </wps:spPr>
                              <wps:bodyPr upright="true"/>
                            </wps:wsp>
                            <wps:wsp>
                              <wps:cNvPr id="61" name="文本框 107"/>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lang w:val="en-US" w:eastAsia="zh-CN"/>
                                      </w:rPr>
                                      <w:t>废气、噪声</w:t>
                                    </w:r>
                                  </w:p>
                                </w:txbxContent>
                              </wps:txbx>
                              <wps:bodyPr vert="horz" wrap="square" anchor="t" anchorCtr="false" upright="true"/>
                            </wps:wsp>
                            <wps:wsp>
                              <wps:cNvPr id="62" name="文本框 106"/>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val="en-US" w:eastAsia="zh-CN"/>
                                      </w:rPr>
                                      <w:t>一级</w:t>
                                    </w:r>
                                    <w:r>
                                      <w:rPr>
                                        <w:rFonts w:hint="eastAsia"/>
                                        <w:color w:val="000000"/>
                                        <w:lang w:eastAsia="zh-CN"/>
                                      </w:rPr>
                                      <w:t>破碎</w:t>
                                    </w:r>
                                  </w:p>
                                  <w:p>
                                    <w:pPr>
                                      <w:rPr>
                                        <w:rFonts w:hint="default"/>
                                        <w:lang w:val="en-US" w:eastAsia="zh-CN"/>
                                      </w:rPr>
                                    </w:pPr>
                                  </w:p>
                                </w:txbxContent>
                              </wps:txbx>
                              <wps:bodyPr vert="horz" wrap="square" anchor="t" anchorCtr="false" upright="true"/>
                            </wps:wsp>
                            <wps:wsp>
                              <wps:cNvPr id="63" name="文本框 122"/>
                              <wps:cNvSpPr txBox="true"/>
                              <wps:spPr>
                                <a:xfrm>
                                  <a:off x="0" y="0"/>
                                  <a:ext cx="0" cy="0"/>
                                </a:xfrm>
                                <a:prstGeom prst="rect">
                                  <a:avLst/>
                                </a:prstGeom>
                                <a:noFill/>
                                <a:ln w="9525" cap="flat" cmpd="sng">
                                  <a:solidFill>
                                    <a:srgbClr val="000000"/>
                                  </a:solidFill>
                                  <a:prstDash val="solid"/>
                                  <a:round/>
                                  <a:headEnd type="none" w="med" len="med"/>
                                  <a:tailEnd type="none" w="med" len="med"/>
                                </a:ln>
                              </wps:spPr>
                              <wps:txbx>
                                <w:txbxContent>
                                  <w:p>
                                    <w:pPr>
                                      <w:jc w:val="center"/>
                                      <w:rPr>
                                        <w:rFonts w:hint="eastAsia"/>
                                        <w:sz w:val="20"/>
                                        <w:szCs w:val="20"/>
                                        <w:lang w:val="en-US" w:eastAsia="zh-CN"/>
                                      </w:rPr>
                                    </w:pPr>
                                  </w:p>
                                  <w:p>
                                    <w:pPr>
                                      <w:jc w:val="center"/>
                                      <w:rPr>
                                        <w:rFonts w:hint="eastAsia"/>
                                        <w:sz w:val="20"/>
                                        <w:szCs w:val="20"/>
                                        <w:lang w:val="en-US" w:eastAsia="zh-CN"/>
                                      </w:rPr>
                                    </w:pPr>
                                    <w:r>
                                      <w:rPr>
                                        <w:rFonts w:hint="eastAsia"/>
                                        <w:sz w:val="20"/>
                                        <w:szCs w:val="20"/>
                                        <w:lang w:val="en-US" w:eastAsia="zh-CN"/>
                                      </w:rPr>
                                      <w:t>沉</w:t>
                                    </w:r>
                                  </w:p>
                                  <w:p>
                                    <w:pPr>
                                      <w:jc w:val="center"/>
                                      <w:rPr>
                                        <w:rFonts w:hint="eastAsia"/>
                                        <w:sz w:val="20"/>
                                        <w:szCs w:val="20"/>
                                        <w:lang w:val="en-US" w:eastAsia="zh-CN"/>
                                      </w:rPr>
                                    </w:pPr>
                                  </w:p>
                                  <w:p>
                                    <w:pPr>
                                      <w:jc w:val="center"/>
                                      <w:rPr>
                                        <w:rFonts w:hint="eastAsia"/>
                                        <w:sz w:val="20"/>
                                        <w:szCs w:val="20"/>
                                        <w:lang w:val="en-US" w:eastAsia="zh-CN"/>
                                      </w:rPr>
                                    </w:pPr>
                                    <w:r>
                                      <w:rPr>
                                        <w:rFonts w:hint="eastAsia"/>
                                        <w:sz w:val="20"/>
                                        <w:szCs w:val="20"/>
                                        <w:lang w:val="en-US" w:eastAsia="zh-CN"/>
                                      </w:rPr>
                                      <w:t>淀</w:t>
                                    </w:r>
                                  </w:p>
                                  <w:p>
                                    <w:pPr>
                                      <w:pStyle w:val="20"/>
                                      <w:rPr>
                                        <w:rFonts w:hint="eastAsia"/>
                                        <w:lang w:val="en-US" w:eastAsia="zh-CN"/>
                                      </w:rPr>
                                    </w:pPr>
                                  </w:p>
                                  <w:p>
                                    <w:pPr>
                                      <w:jc w:val="center"/>
                                      <w:rPr>
                                        <w:rFonts w:hint="eastAsia" w:eastAsia="宋体"/>
                                        <w:sz w:val="20"/>
                                        <w:szCs w:val="20"/>
                                        <w:lang w:val="en-US" w:eastAsia="zh-CN"/>
                                      </w:rPr>
                                    </w:pPr>
                                    <w:r>
                                      <w:rPr>
                                        <w:rFonts w:hint="eastAsia"/>
                                        <w:sz w:val="20"/>
                                        <w:szCs w:val="20"/>
                                        <w:lang w:val="en-US" w:eastAsia="zh-CN"/>
                                      </w:rPr>
                                      <w:t>池</w:t>
                                    </w:r>
                                  </w:p>
                                </w:txbxContent>
                              </wps:txbx>
                              <wps:bodyPr vert="horz" wrap="square" anchor="t" anchorCtr="false" upright="true"/>
                            </wps:wsp>
                            <wps:wsp>
                              <wps:cNvPr id="64" name="直接箭头连接符 114"/>
                              <wps:cNvCnPr/>
                              <wps:spPr>
                                <a:xfrm>
                                  <a:off x="13009" y="94588"/>
                                  <a:ext cx="0" cy="0"/>
                                </a:xfrm>
                                <a:prstGeom prst="straightConnector1">
                                  <a:avLst/>
                                </a:prstGeom>
                                <a:ln w="12700" cap="flat" cmpd="sng">
                                  <a:solidFill>
                                    <a:srgbClr val="000000"/>
                                  </a:solidFill>
                                  <a:prstDash val="dash"/>
                                  <a:miter/>
                                  <a:headEnd type="none" w="med" len="med"/>
                                  <a:tailEnd type="stealth" w="med" len="lg"/>
                                </a:ln>
                              </wps:spPr>
                              <wps:bodyPr/>
                            </wps:wsp>
                            <wps:wsp>
                              <wps:cNvPr id="65" name="直接连接符 113"/>
                              <wps:cNvCnPr/>
                              <wps:spPr>
                                <a:xfrm flipH="true">
                                  <a:off x="0" y="0"/>
                                  <a:ext cx="0" cy="0"/>
                                </a:xfrm>
                                <a:prstGeom prst="line">
                                  <a:avLst/>
                                </a:prstGeom>
                                <a:ln w="9525" cap="flat" cmpd="sng">
                                  <a:solidFill>
                                    <a:srgbClr val="000000"/>
                                  </a:solidFill>
                                  <a:prstDash val="solid"/>
                                  <a:round/>
                                  <a:headEnd type="none" w="med" len="med"/>
                                  <a:tailEnd type="triangle" w="med" len="med"/>
                                </a:ln>
                              </wps:spPr>
                              <wps:bodyPr upright="true"/>
                            </wps:wsp>
                            <wps:wsp>
                              <wps:cNvPr id="66" name="文本框 139"/>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lang w:val="en-US" w:eastAsia="zh-CN"/>
                                      </w:rPr>
                                      <w:t>废气、噪声</w:t>
                                    </w:r>
                                  </w:p>
                                </w:txbxContent>
                              </wps:txbx>
                              <wps:bodyPr vert="horz" wrap="square" anchor="t" anchorCtr="false" upright="true"/>
                            </wps:wsp>
                            <wps:wsp>
                              <wps:cNvPr id="67" name="文本框 119"/>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rPr>
                                        <w:rFonts w:hint="default"/>
                                        <w:lang w:val="en-US" w:eastAsia="zh-CN"/>
                                      </w:rPr>
                                    </w:pPr>
                                    <w:r>
                                      <w:rPr>
                                        <w:rFonts w:hint="eastAsia" w:eastAsia="宋体"/>
                                        <w:color w:val="000000"/>
                                        <w:lang w:val="en-US" w:eastAsia="zh-CN"/>
                                      </w:rPr>
                                      <w:t>振动输送</w:t>
                                    </w:r>
                                  </w:p>
                                </w:txbxContent>
                              </wps:txbx>
                              <wps:bodyPr vert="horz" wrap="square" anchor="t" anchorCtr="false" upright="true"/>
                            </wps:wsp>
                            <wps:wsp>
                              <wps:cNvPr id="68" name="直接箭头连接符 141"/>
                              <wps:cNvCnPr/>
                              <wps:spPr>
                                <a:xfrm flipH="true" flipV="true">
                                  <a:off x="13009" y="94588"/>
                                  <a:ext cx="0" cy="0"/>
                                </a:xfrm>
                                <a:prstGeom prst="straightConnector1">
                                  <a:avLst/>
                                </a:prstGeom>
                                <a:ln w="12700" cap="flat" cmpd="sng">
                                  <a:solidFill>
                                    <a:srgbClr val="000000"/>
                                  </a:solidFill>
                                  <a:prstDash val="sysDash"/>
                                  <a:miter/>
                                  <a:headEnd type="none" w="med" len="med"/>
                                  <a:tailEnd type="stealth" w="med" len="lg"/>
                                </a:ln>
                              </wps:spPr>
                              <wps:bodyPr/>
                            </wps:wsp>
                            <wps:wsp>
                              <wps:cNvPr id="69" name="直接连接符 144"/>
                              <wps:cNvCnPr/>
                              <wps:spPr>
                                <a:xfrm flipH="true">
                                  <a:off x="0" y="0"/>
                                  <a:ext cx="0" cy="0"/>
                                </a:xfrm>
                                <a:prstGeom prst="line">
                                  <a:avLst/>
                                </a:prstGeom>
                                <a:ln w="9525" cap="flat" cmpd="sng">
                                  <a:solidFill>
                                    <a:srgbClr val="000000"/>
                                  </a:solidFill>
                                  <a:prstDash val="solid"/>
                                  <a:round/>
                                  <a:headEnd type="none" w="med" len="med"/>
                                  <a:tailEnd type="triangle" w="med" len="med"/>
                                </a:ln>
                              </wps:spPr>
                              <wps:bodyPr upright="true"/>
                            </wps:wsp>
                            <wps:wsp>
                              <wps:cNvPr id="70" name="文本框 140"/>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lang w:val="en-US" w:eastAsia="zh-CN"/>
                                      </w:rPr>
                                      <w:t>废气、噪声</w:t>
                                    </w:r>
                                  </w:p>
                                </w:txbxContent>
                              </wps:txbx>
                              <wps:bodyPr vert="horz" wrap="square" anchor="t" anchorCtr="false" upright="true"/>
                            </wps:wsp>
                            <wps:wsp>
                              <wps:cNvPr id="71" name="文本框 130"/>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val="en-US" w:eastAsia="zh-CN"/>
                                      </w:rPr>
                                      <w:t>二级</w:t>
                                    </w:r>
                                    <w:r>
                                      <w:rPr>
                                        <w:rFonts w:hint="eastAsia"/>
                                        <w:color w:val="000000"/>
                                        <w:lang w:eastAsia="zh-CN"/>
                                      </w:rPr>
                                      <w:t>破碎</w:t>
                                    </w:r>
                                  </w:p>
                                  <w:p>
                                    <w:pPr>
                                      <w:pStyle w:val="43"/>
                                      <w:ind w:left="0" w:leftChars="0" w:firstLine="0" w:firstLineChars="0"/>
                                      <w:rPr>
                                        <w:rFonts w:hint="eastAsia"/>
                                        <w:lang w:eastAsia="zh-CN"/>
                                      </w:rPr>
                                    </w:pPr>
                                  </w:p>
                                  <w:p>
                                    <w:pPr>
                                      <w:rPr>
                                        <w:rFonts w:hint="default"/>
                                        <w:lang w:val="en-US" w:eastAsia="zh-CN"/>
                                      </w:rPr>
                                    </w:pPr>
                                  </w:p>
                                </w:txbxContent>
                              </wps:txbx>
                              <wps:bodyPr vert="horz" wrap="square" anchor="t" anchorCtr="false" upright="true"/>
                            </wps:wsp>
                            <wps:wsp>
                              <wps:cNvPr id="72" name="直接连接符 143"/>
                              <wps:cNvCnPr/>
                              <wps:spPr>
                                <a:xfrm flipH="true">
                                  <a:off x="0" y="0"/>
                                  <a:ext cx="0" cy="0"/>
                                </a:xfrm>
                                <a:prstGeom prst="line">
                                  <a:avLst/>
                                </a:prstGeom>
                                <a:ln w="9525" cap="flat" cmpd="sng">
                                  <a:solidFill>
                                    <a:srgbClr val="000000"/>
                                  </a:solidFill>
                                  <a:prstDash val="solid"/>
                                  <a:round/>
                                  <a:headEnd type="none" w="med" len="med"/>
                                  <a:tailEnd type="triangle" w="med" len="med"/>
                                </a:ln>
                              </wps:spPr>
                              <wps:bodyPr upright="true"/>
                            </wps:wsp>
                            <wps:wsp>
                              <wps:cNvPr id="73" name="直接箭头连接符 126"/>
                              <wps:cNvCnPr/>
                              <wps:spPr>
                                <a:xfrm flipH="true">
                                  <a:off x="13009" y="94588"/>
                                  <a:ext cx="0" cy="0"/>
                                </a:xfrm>
                                <a:prstGeom prst="straightConnector1">
                                  <a:avLst/>
                                </a:prstGeom>
                                <a:ln w="12700" cap="flat" cmpd="sng">
                                  <a:solidFill>
                                    <a:srgbClr val="000000"/>
                                  </a:solidFill>
                                  <a:prstDash val="solid"/>
                                  <a:miter/>
                                  <a:headEnd type="none" w="med" len="med"/>
                                  <a:tailEnd type="stealth" w="med" len="lg"/>
                                </a:ln>
                              </wps:spPr>
                              <wps:bodyPr/>
                            </wps:wsp>
                            <wps:wsp>
                              <wps:cNvPr id="74" name="直接箭头连接符 117"/>
                              <wps:cNvCnPr/>
                              <wps:spPr>
                                <a:xfrm flipH="true" flipV="true">
                                  <a:off x="13009" y="94588"/>
                                  <a:ext cx="0" cy="0"/>
                                </a:xfrm>
                                <a:prstGeom prst="straightConnector1">
                                  <a:avLst/>
                                </a:prstGeom>
                                <a:ln w="12700" cap="flat" cmpd="sng">
                                  <a:solidFill>
                                    <a:srgbClr val="000000"/>
                                  </a:solidFill>
                                  <a:prstDash val="sysDash"/>
                                  <a:miter/>
                                  <a:headEnd type="none" w="med" len="med"/>
                                  <a:tailEnd type="stealth" w="med" len="lg"/>
                                </a:ln>
                              </wps:spPr>
                              <wps:bodyPr/>
                            </wps:wsp>
                            <wps:wsp>
                              <wps:cNvPr id="75" name="文本框 128"/>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lang w:val="en-US" w:eastAsia="zh-CN"/>
                                      </w:rPr>
                                      <w:t>废气、噪声</w:t>
                                    </w:r>
                                  </w:p>
                                </w:txbxContent>
                              </wps:txbx>
                              <wps:bodyPr vert="horz" wrap="square" anchor="t" anchorCtr="false" upright="true"/>
                            </wps:wsp>
                            <wps:wsp>
                              <wps:cNvPr id="76" name="文本框 123"/>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eastAsia="宋体"/>
                                        <w:color w:val="000000"/>
                                        <w:lang w:val="en-US" w:eastAsia="zh-CN"/>
                                      </w:rPr>
                                      <w:t>筛分</w:t>
                                    </w:r>
                                  </w:p>
                                </w:txbxContent>
                              </wps:txbx>
                              <wps:bodyPr vert="horz" wrap="square" anchor="t" anchorCtr="false" upright="true"/>
                            </wps:wsp>
                            <wps:wsp>
                              <wps:cNvPr id="77" name="直接连接符 138"/>
                              <wps:cNvCnPr/>
                              <wps:spPr>
                                <a:xfrm flipH="true">
                                  <a:off x="0" y="0"/>
                                  <a:ext cx="0" cy="0"/>
                                </a:xfrm>
                                <a:prstGeom prst="line">
                                  <a:avLst/>
                                </a:prstGeom>
                                <a:ln w="9525" cap="flat" cmpd="sng">
                                  <a:solidFill>
                                    <a:srgbClr val="000000"/>
                                  </a:solidFill>
                                  <a:prstDash val="solid"/>
                                  <a:round/>
                                  <a:headEnd type="none" w="med" len="med"/>
                                  <a:tailEnd type="triangle" w="med" len="med"/>
                                </a:ln>
                              </wps:spPr>
                              <wps:bodyPr upright="true"/>
                            </wps:wsp>
                            <wps:wsp>
                              <wps:cNvPr id="78" name="直接箭头连接符 146"/>
                              <wps:cNvCnPr/>
                              <wps:spPr>
                                <a:xfrm flipV="true">
                                  <a:off x="13009" y="94588"/>
                                  <a:ext cx="0" cy="0"/>
                                </a:xfrm>
                                <a:prstGeom prst="straightConnector1">
                                  <a:avLst/>
                                </a:prstGeom>
                                <a:ln w="12700" cap="sq" cmpd="sng">
                                  <a:solidFill>
                                    <a:srgbClr val="000000"/>
                                  </a:solidFill>
                                  <a:prstDash val="sysDot"/>
                                  <a:miter/>
                                  <a:headEnd type="none" w="med" len="med"/>
                                  <a:tailEnd type="stealth" w="med" len="lg"/>
                                </a:ln>
                              </wps:spPr>
                              <wps:bodyPr/>
                            </wps:wsp>
                            <wps:wsp>
                              <wps:cNvPr id="79" name="文本框 127"/>
                              <wps:cNvSpPr txBox="true"/>
                              <wps:spPr>
                                <a:xfrm>
                                  <a:off x="0" y="0"/>
                                  <a:ext cx="0" cy="0"/>
                                </a:xfrm>
                                <a:prstGeom prst="rect">
                                  <a:avLst/>
                                </a:prstGeom>
                                <a:noFill/>
                                <a:ln>
                                  <a:noFill/>
                                </a:ln>
                              </wps:spPr>
                              <wps:txbx>
                                <w:txbxContent>
                                  <w:p>
                                    <w:pPr>
                                      <w:rPr>
                                        <w:rFonts w:hint="default" w:eastAsia="宋体"/>
                                        <w:lang w:val="en-US" w:eastAsia="zh-CN"/>
                                      </w:rPr>
                                    </w:pPr>
                                    <w:r>
                                      <w:rPr>
                                        <w:rFonts w:hint="eastAsia"/>
                                        <w:lang w:val="en-US" w:eastAsia="zh-CN"/>
                                      </w:rPr>
                                      <w:t>冲洗废水</w:t>
                                    </w:r>
                                  </w:p>
                                </w:txbxContent>
                              </wps:txbx>
                              <wps:bodyPr vert="horz" wrap="square" anchor="t" anchorCtr="false" upright="true"/>
                            </wps:wsp>
                            <wps:wsp>
                              <wps:cNvPr id="80" name="直接箭头连接符 145"/>
                              <wps:cNvCnPr/>
                              <wps:spPr>
                                <a:xfrm>
                                  <a:off x="13009" y="94588"/>
                                  <a:ext cx="0" cy="0"/>
                                </a:xfrm>
                                <a:prstGeom prst="straightConnector1">
                                  <a:avLst/>
                                </a:prstGeom>
                                <a:ln w="12700" cap="flat" cmpd="sng">
                                  <a:solidFill>
                                    <a:srgbClr val="000000"/>
                                  </a:solidFill>
                                  <a:prstDash val="dash"/>
                                  <a:miter/>
                                  <a:headEnd type="none" w="med" len="med"/>
                                  <a:tailEnd type="stealth" w="med" len="lg"/>
                                </a:ln>
                              </wps:spPr>
                              <wps:bodyPr/>
                            </wps:wsp>
                            <wps:wsp>
                              <wps:cNvPr id="81" name="直接连接符 118"/>
                              <wps:cNvCnPr/>
                              <wps:spPr>
                                <a:xfrm flipH="true">
                                  <a:off x="0" y="0"/>
                                  <a:ext cx="0" cy="0"/>
                                </a:xfrm>
                                <a:prstGeom prst="line">
                                  <a:avLst/>
                                </a:prstGeom>
                                <a:ln w="9525" cap="flat" cmpd="sng">
                                  <a:solidFill>
                                    <a:srgbClr val="000000"/>
                                  </a:solidFill>
                                  <a:prstDash val="solid"/>
                                  <a:round/>
                                  <a:headEnd type="none" w="med" len="med"/>
                                  <a:tailEnd type="triangle" w="med" len="med"/>
                                </a:ln>
                              </wps:spPr>
                              <wps:bodyPr upright="true"/>
                            </wps:wsp>
                            <wps:wsp>
                              <wps:cNvPr id="82" name="直接连接符 121"/>
                              <wps:cNvCnPr/>
                              <wps:spPr>
                                <a:xfrm>
                                  <a:off x="0" y="0"/>
                                  <a:ext cx="0" cy="0"/>
                                </a:xfrm>
                                <a:prstGeom prst="line">
                                  <a:avLst/>
                                </a:prstGeom>
                                <a:ln w="9525" cap="flat" cmpd="sng">
                                  <a:solidFill>
                                    <a:srgbClr val="000000"/>
                                  </a:solidFill>
                                  <a:prstDash val="solid"/>
                                  <a:round/>
                                  <a:headEnd type="none" w="med" len="med"/>
                                  <a:tailEnd type="none" w="med" len="med"/>
                                </a:ln>
                              </wps:spPr>
                              <wps:bodyPr upright="true"/>
                            </wps:wsp>
                            <wps:wsp>
                              <wps:cNvPr id="83" name="直接箭头连接符 115"/>
                              <wps:cNvCnPr/>
                              <wps:spPr>
                                <a:xfrm flipH="true" flipV="true">
                                  <a:off x="13009" y="94588"/>
                                  <a:ext cx="0" cy="0"/>
                                </a:xfrm>
                                <a:prstGeom prst="straightConnector1">
                                  <a:avLst/>
                                </a:prstGeom>
                                <a:ln w="12700" cap="flat" cmpd="sng">
                                  <a:solidFill>
                                    <a:srgbClr val="000000"/>
                                  </a:solidFill>
                                  <a:prstDash val="sysDash"/>
                                  <a:miter/>
                                  <a:headEnd type="none" w="med" len="med"/>
                                  <a:tailEnd type="stealth" w="med" len="lg"/>
                                </a:ln>
                              </wps:spPr>
                              <wps:bodyPr/>
                            </wps:wsp>
                            <wps:wsp>
                              <wps:cNvPr id="84" name="矩形 137"/>
                              <wps:cNvSpPr/>
                              <wps:spPr>
                                <a:xfrm>
                                  <a:off x="0" y="0"/>
                                  <a:ext cx="0" cy="0"/>
                                </a:xfrm>
                                <a:prstGeom prst="rect">
                                  <a:avLst/>
                                </a:prstGeom>
                                <a:noFill/>
                                <a:ln>
                                  <a:noFill/>
                                </a:ln>
                              </wps:spPr>
                              <wps:txbx>
                                <w:txbxContent>
                                  <w:p>
                                    <w:pPr>
                                      <w:jc w:val="center"/>
                                      <w:rPr>
                                        <w:rFonts w:hint="eastAsia" w:eastAsia="宋体"/>
                                        <w:sz w:val="20"/>
                                        <w:szCs w:val="20"/>
                                        <w:lang w:val="en-US" w:eastAsia="zh-CN"/>
                                      </w:rPr>
                                    </w:pPr>
                                    <w:r>
                                      <w:rPr>
                                        <w:rFonts w:hint="eastAsia"/>
                                        <w:sz w:val="20"/>
                                        <w:szCs w:val="20"/>
                                        <w:lang w:val="en-US" w:eastAsia="zh-CN"/>
                                      </w:rPr>
                                      <w:t>不合格品</w:t>
                                    </w:r>
                                  </w:p>
                                </w:txbxContent>
                              </wps:txbx>
                              <wps:bodyPr vert="horz" wrap="square" anchor="t" anchorCtr="false" upright="true"/>
                            </wps:wsp>
                            <wps:wsp>
                              <wps:cNvPr id="85" name="文本框 1148"/>
                              <wps:cNvSpPr txBox="true"/>
                              <wps:spPr>
                                <a:xfrm>
                                  <a:off x="0" y="0"/>
                                  <a:ext cx="0" cy="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lang w:val="en-US" w:eastAsia="zh-CN"/>
                                      </w:rPr>
                                      <w:t>石子、石粉</w:t>
                                    </w:r>
                                  </w:p>
                                </w:txbxContent>
                              </wps:txbx>
                              <wps:bodyPr vert="horz" wrap="square" anchor="t" anchorCtr="false" upright="true"/>
                            </wps:wsp>
                            <wps:wsp>
                              <wps:cNvPr id="86" name="文本框 131"/>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lang w:val="en-US" w:eastAsia="zh-CN"/>
                                      </w:rPr>
                                      <w:t>砂石分离</w:t>
                                    </w:r>
                                  </w:p>
                                </w:txbxContent>
                              </wps:txbx>
                              <wps:bodyPr vert="horz" wrap="square" anchor="t" anchorCtr="false" upright="true"/>
                            </wps:wsp>
                            <wps:wsp>
                              <wps:cNvPr id="87" name="文本框 116"/>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dash"/>
                                  <a:miter/>
                                  <a:headEnd type="none" w="med" len="med"/>
                                  <a:tailEnd type="none" w="med" len="med"/>
                                </a:ln>
                              </wps:spPr>
                              <wps:txbx>
                                <w:txbxContent>
                                  <w:p>
                                    <w:pPr>
                                      <w:jc w:val="center"/>
                                      <w:rPr>
                                        <w:rFonts w:hint="default" w:eastAsia="宋体"/>
                                        <w:lang w:val="en-US" w:eastAsia="zh-CN"/>
                                      </w:rPr>
                                    </w:pPr>
                                    <w:r>
                                      <w:rPr>
                                        <w:rFonts w:hint="eastAsia"/>
                                        <w:lang w:val="en-US" w:eastAsia="zh-CN"/>
                                      </w:rPr>
                                      <w:t>噪声</w:t>
                                    </w:r>
                                  </w:p>
                                </w:txbxContent>
                              </wps:txbx>
                              <wps:bodyPr vert="horz" wrap="square" anchor="t" anchorCtr="false" upright="true"/>
                            </wps:wsp>
                            <wps:wsp>
                              <wps:cNvPr id="88" name="直接箭头连接符 142"/>
                              <wps:cNvCnPr>
                                <a:stCxn id="86" idx="3"/>
                                <a:endCxn id="87" idx="1"/>
                              </wps:cNvCnPr>
                              <wps:spPr>
                                <a:xfrm flipV="true">
                                  <a:off x="0" y="0"/>
                                  <a:ext cx="0" cy="0"/>
                                </a:xfrm>
                                <a:prstGeom prst="straightConnector1">
                                  <a:avLst/>
                                </a:prstGeom>
                                <a:ln w="12700" cap="sq" cmpd="sng">
                                  <a:solidFill>
                                    <a:srgbClr val="000000"/>
                                  </a:solidFill>
                                  <a:prstDash val="sysDot"/>
                                  <a:miter/>
                                  <a:headEnd type="none" w="med" len="med"/>
                                  <a:tailEnd type="stealth" w="med" len="lg"/>
                                </a:ln>
                              </wps:spPr>
                              <wps:bodyPr/>
                            </wps:wsp>
                            <wps:wsp>
                              <wps:cNvPr id="89" name="直接连接符 136"/>
                              <wps:cNvCnPr/>
                              <wps:spPr>
                                <a:xfrm flipH="true">
                                  <a:off x="0" y="0"/>
                                  <a:ext cx="0" cy="0"/>
                                </a:xfrm>
                                <a:prstGeom prst="line">
                                  <a:avLst/>
                                </a:prstGeom>
                                <a:ln w="9525" cap="flat" cmpd="sng">
                                  <a:solidFill>
                                    <a:srgbClr val="000000"/>
                                  </a:solidFill>
                                  <a:prstDash val="solid"/>
                                  <a:round/>
                                  <a:headEnd type="none" w="med" len="med"/>
                                  <a:tailEnd type="triangle" w="med" len="med"/>
                                </a:ln>
                              </wps:spPr>
                              <wps:bodyPr upright="true"/>
                            </wps:wsp>
                            <wps:wsp>
                              <wps:cNvPr id="90" name="直接连接符 120"/>
                              <wps:cNvCnPr/>
                              <wps:spPr>
                                <a:xfrm flipH="true">
                                  <a:off x="0" y="0"/>
                                  <a:ext cx="0" cy="0"/>
                                </a:xfrm>
                                <a:prstGeom prst="line">
                                  <a:avLst/>
                                </a:prstGeom>
                                <a:ln w="9525" cap="flat" cmpd="sng">
                                  <a:solidFill>
                                    <a:srgbClr val="000000"/>
                                  </a:solidFill>
                                  <a:prstDash val="solid"/>
                                  <a:round/>
                                  <a:headEnd type="none" w="med" len="med"/>
                                  <a:tailEnd type="triangle" w="med" len="med"/>
                                </a:ln>
                              </wps:spPr>
                              <wps:bodyPr upright="true"/>
                            </wps:wsp>
                            <wps:wsp>
                              <wps:cNvPr id="91" name="文本框 125"/>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default" w:eastAsia="宋体"/>
                                        <w:color w:val="000000"/>
                                        <w:lang w:val="en-US" w:eastAsia="zh-CN"/>
                                      </w:rPr>
                                    </w:pPr>
                                    <w:r>
                                      <w:rPr>
                                        <w:rFonts w:hint="eastAsia"/>
                                        <w:color w:val="000000"/>
                                        <w:lang w:val="en-US" w:eastAsia="zh-CN"/>
                                      </w:rPr>
                                      <w:t>成品砂</w:t>
                                    </w:r>
                                  </w:p>
                                  <w:p>
                                    <w:pPr>
                                      <w:pStyle w:val="43"/>
                                      <w:rPr>
                                        <w:rFonts w:hint="default"/>
                                        <w:lang w:val="en-US" w:eastAsia="zh-CN"/>
                                      </w:rPr>
                                    </w:pPr>
                                  </w:p>
                                  <w:p>
                                    <w:pPr>
                                      <w:jc w:val="both"/>
                                      <w:rPr>
                                        <w:rFonts w:hint="default"/>
                                        <w:lang w:val="en-US" w:eastAsia="zh-CN"/>
                                      </w:rPr>
                                    </w:pPr>
                                  </w:p>
                                </w:txbxContent>
                              </wps:txbx>
                              <wps:bodyPr vert="horz" wrap="square" anchor="t" anchorCtr="false" upright="true"/>
                            </wps:wsp>
                            <wps:wsp>
                              <wps:cNvPr id="92" name="直接连接符 129"/>
                              <wps:cNvCnPr/>
                              <wps:spPr>
                                <a:xfrm flipH="true">
                                  <a:off x="0" y="0"/>
                                  <a:ext cx="0" cy="0"/>
                                </a:xfrm>
                                <a:prstGeom prst="line">
                                  <a:avLst/>
                                </a:prstGeom>
                                <a:ln w="9525" cap="flat" cmpd="sng">
                                  <a:solidFill>
                                    <a:srgbClr val="000000"/>
                                  </a:solidFill>
                                  <a:prstDash val="solid"/>
                                  <a:round/>
                                  <a:headEnd type="none" w="med" len="med"/>
                                  <a:tailEnd type="triangle" w="med" len="med"/>
                                </a:ln>
                              </wps:spPr>
                              <wps:bodyPr upright="true"/>
                            </wps:wsp>
                            <wps:wsp>
                              <wps:cNvPr id="93" name="文本框 133"/>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eastAsia="宋体"/>
                                        <w:color w:val="000000"/>
                                        <w:lang w:val="en-US" w:eastAsia="zh-CN"/>
                                      </w:rPr>
                                      <w:t>堆放待用</w:t>
                                    </w:r>
                                  </w:p>
                                </w:txbxContent>
                              </wps:txbx>
                              <wps:bodyPr vert="horz" wrap="square" anchor="t" anchorCtr="false" upright="true"/>
                            </wps:wsp>
                            <wps:wsp>
                              <wps:cNvPr id="94" name="文本框 132"/>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eastAsia="宋体"/>
                                        <w:color w:val="000000"/>
                                        <w:lang w:val="en-US" w:eastAsia="zh-CN"/>
                                      </w:rPr>
                                      <w:t>堆放待用</w:t>
                                    </w:r>
                                  </w:p>
                                </w:txbxContent>
                              </wps:txbx>
                              <wps:bodyPr vert="horz" wrap="square" anchor="t" anchorCtr="false" upright="true"/>
                            </wps:wsp>
                            <wps:wsp>
                              <wps:cNvPr id="95" name="直接箭头连接符 135"/>
                              <wps:cNvCnPr>
                                <a:stCxn id="86" idx="3"/>
                                <a:endCxn id="87" idx="1"/>
                              </wps:cNvCnPr>
                              <wps:spPr>
                                <a:xfrm>
                                  <a:off x="0" y="0"/>
                                  <a:ext cx="0" cy="0"/>
                                </a:xfrm>
                                <a:prstGeom prst="straightConnector1">
                                  <a:avLst/>
                                </a:prstGeom>
                                <a:ln w="12700" cap="flat" cmpd="sng">
                                  <a:solidFill>
                                    <a:srgbClr val="000000"/>
                                  </a:solidFill>
                                  <a:prstDash val="sysDash"/>
                                  <a:miter/>
                                  <a:headEnd type="none" w="med" len="med"/>
                                  <a:tailEnd type="stealth" w="med" len="lg"/>
                                </a:ln>
                              </wps:spPr>
                              <wps:bodyPr/>
                            </wps:wsp>
                            <wps:wsp>
                              <wps:cNvPr id="96" name="直接箭头连接符 134"/>
                              <wps:cNvCnPr>
                                <a:stCxn id="86" idx="3"/>
                                <a:endCxn id="87" idx="1"/>
                              </wps:cNvCnPr>
                              <wps:spPr>
                                <a:xfrm>
                                  <a:off x="0" y="0"/>
                                  <a:ext cx="0" cy="0"/>
                                </a:xfrm>
                                <a:prstGeom prst="straightConnector1">
                                  <a:avLst/>
                                </a:prstGeom>
                                <a:ln w="12700" cap="flat" cmpd="sng">
                                  <a:solidFill>
                                    <a:srgbClr val="000000"/>
                                  </a:solidFill>
                                  <a:prstDash val="sysDash"/>
                                  <a:miter/>
                                  <a:headEnd type="none" w="med" len="med"/>
                                  <a:tailEnd type="stealth" w="med" len="lg"/>
                                </a:ln>
                              </wps:spPr>
                              <wps:bodyPr/>
                            </wps:wsp>
                            <wps:wsp>
                              <wps:cNvPr id="97" name="文本框 147"/>
                              <wps:cNvSpPr txBox="true"/>
                              <wps:spPr>
                                <a:xfrm>
                                  <a:off x="0" y="0"/>
                                  <a:ext cx="0" cy="0"/>
                                </a:xfrm>
                                <a:prstGeom prst="rect">
                                  <a:avLst/>
                                </a:prstGeom>
                                <a:gradFill rotWithShape="false">
                                  <a:gsLst>
                                    <a:gs pos="0">
                                      <a:srgbClr val="FFFFFF"/>
                                    </a:gs>
                                    <a:gs pos="100000">
                                      <a:srgbClr val="FFFFFF"/>
                                    </a:gs>
                                  </a:gsLst>
                                  <a:lin ang="0"/>
                                  <a:tileRect/>
                                </a:gradFill>
                                <a:ln w="9525" cap="flat" cmpd="sng">
                                  <a:solidFill>
                                    <a:srgbClr val="000000"/>
                                  </a:solidFill>
                                  <a:prstDash val="dash"/>
                                  <a:miter/>
                                  <a:headEnd type="none" w="med" len="med"/>
                                  <a:tailEnd type="none" w="med" len="med"/>
                                </a:ln>
                              </wps:spPr>
                              <wps:txbx>
                                <w:txbxContent>
                                  <w:p>
                                    <w:pPr>
                                      <w:jc w:val="center"/>
                                      <w:rPr>
                                        <w:rFonts w:hint="default" w:eastAsia="宋体"/>
                                        <w:lang w:val="en-US" w:eastAsia="zh-CN"/>
                                      </w:rPr>
                                    </w:pPr>
                                    <w:r>
                                      <w:rPr>
                                        <w:rFonts w:hint="eastAsia"/>
                                        <w:lang w:val="en-US" w:eastAsia="zh-CN"/>
                                      </w:rPr>
                                      <w:t>废气</w:t>
                                    </w:r>
                                  </w:p>
                                </w:txbxContent>
                              </wps:txbx>
                              <wps:bodyPr vert="horz" wrap="square" anchor="t" anchorCtr="false" upright="true"/>
                            </wps:wsp>
                          </wpg:wgp>
                        </a:graphicData>
                      </a:graphic>
                    </wp:anchor>
                  </w:drawing>
                </mc:Choice>
                <mc:Fallback>
                  <w:pict>
                    <v:group id="组合 1612" o:spid="_x0000_s1026" o:spt="203" style="position:absolute;left:0pt;margin-left:-398.75pt;margin-top:-19799.3pt;height:4729.4pt;width:650.45pt;z-index:251661312;mso-width-relative:page;mso-height-relative:page;" coordsize="13009,94588" o:gfxdata="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">
                      <o:lock v:ext="edit" aspectratio="f"/>
                      <v:shape id="文本框 1155" o:spid="_x0000_s1026" o:spt="202" type="#_x0000_t202" style="position:absolute;left:0;top:0;height:0;width:0;" fillcolor="#FFFFFF" filled="t" stroked="f" coordsize="21600,21600" o:gfxdata="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asEeiuQAAANsAAAAPAAAAAAAAAAEAIAAAADgAAABkcnMvZG93bnJldi54bWxQ&#10;SwECFAAUAAAACACHTuJAMy8FnjsAAAA5AAAAEAAAAAAAAAABACAAAAAeAQAAZHJzL3NoYXBleG1s&#10;LnhtbFBLBQYAAAAABgAGAFsBAADIAwAAAAA=&#10;">
                        <v:fill type="gradient" on="t" color2="#FFFFFF" angle="90" focus="100%" focussize="0,0">
                          <o:fill type="gradientUnscaled" v:ext="backwardCompatible"/>
                        </v:fill>
                        <v:stroke on="f"/>
                        <v:imagedata o:title=""/>
                        <o:lock v:ext="edit" aspectratio="f"/>
                        <v:textbox>
                          <w:txbxContent>
                            <w:p>
                              <w:pPr>
                                <w:jc w:val="center"/>
                                <w:rPr>
                                  <w:rFonts w:hint="eastAsia" w:eastAsia="宋体"/>
                                  <w:b w:val="0"/>
                                  <w:bCs w:val="0"/>
                                  <w:color w:val="000000"/>
                                  <w:lang w:eastAsia="zh-CN"/>
                                </w:rPr>
                              </w:pPr>
                              <w:r>
                                <w:rPr>
                                  <w:rFonts w:hint="eastAsia"/>
                                  <w:b w:val="0"/>
                                  <w:bCs w:val="0"/>
                                  <w:color w:val="000000"/>
                                  <w:lang w:val="en-US" w:eastAsia="zh-CN"/>
                                </w:rPr>
                                <w:t>建筑垃圾</w:t>
                              </w:r>
                            </w:p>
                            <w:p>
                              <w:pPr>
                                <w:rPr>
                                  <w:b w:val="0"/>
                                  <w:bCs w:val="0"/>
                                </w:rPr>
                              </w:pPr>
                            </w:p>
                          </w:txbxContent>
                        </v:textbox>
                      </v:shape>
                      <v:line id="直接连接符 100" o:spid="_x0000_s1026" o:spt="20" style="position:absolute;left:0;top:0;flip:x;height:0;width:0;" filled="f" stroked="t" coordsize="21600,21600" o:gfxdata="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pUxiy+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shape id="文本框 104" o:spid="_x0000_s1026" o:spt="202" type="#_x0000_t202" style="position:absolute;left:0;top:0;height:0;width:0;" fillcolor="#FFFFFF" filled="t" stroked="t" coordsize="21600,21600" o:gfxdata="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DqV8q+AAAA2wAAAA8AAAAAAAAAAQAgAAAAOAAAAGRycy9kb3ducmV2&#10;LnhtbFBLAQIUABQAAAAIAIdO4kAzLwWeOwAAADkAAAAQAAAAAAAAAAEAIAAAACMBAABkcnMvc2hh&#10;cGV4bWwueG1sUEsFBgAAAAAGAAYAWwEAAM0DAAAAAA==&#10;">
                        <v:fill type="gradient" on="t" color2="#FFFFFF" angle="90" focus="100%" focussize="0,0">
                          <o:fill type="gradientUnscaled" v:ext="backwardCompatible"/>
                        </v:fill>
                        <v:stroke color="#000000" joinstyle="miter" dashstyle="dash"/>
                        <v:imagedata o:title=""/>
                        <o:lock v:ext="edit" aspectratio="f"/>
                        <v:textbox>
                          <w:txbxContent>
                            <w:p>
                              <w:pPr>
                                <w:rPr>
                                  <w:rFonts w:hint="default" w:eastAsia="宋体"/>
                                  <w:lang w:val="en-US" w:eastAsia="zh-CN"/>
                                </w:rPr>
                              </w:pPr>
                              <w:r>
                                <w:rPr>
                                  <w:rFonts w:hint="eastAsia"/>
                                  <w:lang w:val="en-US" w:eastAsia="zh-CN"/>
                                </w:rPr>
                                <w:t>废气、噪声</w:t>
                              </w:r>
                            </w:p>
                          </w:txbxContent>
                        </v:textbox>
                      </v:shape>
                      <v:shape id="文本框 102" o:spid="_x0000_s1026" o:spt="202" type="#_x0000_t202" style="position:absolute;left:0;top:0;height:0;width:0;" fillcolor="#FFFFFF" filled="t" stroked="t" coordsize="21600,21600" o:gfxdata="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kzq1r0AAADbAAAADwAAAAAAAAABACAAAAA4AAAAZHJzL2Rvd25yZXYu&#10;eG1sUEsBAhQAFAAAAAgAh07iQDMvBZ47AAAAOQAAABAAAAAAAAAAAQAgAAAAIgEAAGRycy9zaGFw&#10;ZXhtbC54bWxQSwUGAAAAAAYABgBbAQAAzAMAAAAA&#10;">
                        <v:fill type="gradient" on="t" color2="#FFFFFF" angle="90" focus="100%" focussize="0,0">
                          <o:fill type="gradientUnscaled" v:ext="backwardCompatible"/>
                        </v:fill>
                        <v:stroke color="#000000" joinstyle="miter"/>
                        <v:imagedata o:title=""/>
                        <o:lock v:ext="edit" aspectratio="f"/>
                        <v:textbox>
                          <w:txbxContent>
                            <w:p>
                              <w:pPr>
                                <w:jc w:val="center"/>
                                <w:rPr>
                                  <w:rFonts w:hint="default" w:eastAsia="宋体"/>
                                  <w:b w:val="0"/>
                                  <w:bCs w:val="0"/>
                                  <w:lang w:val="en-US" w:eastAsia="zh-CN"/>
                                </w:rPr>
                              </w:pPr>
                              <w:r>
                                <w:rPr>
                                  <w:rFonts w:hint="eastAsia"/>
                                  <w:b w:val="0"/>
                                  <w:bCs w:val="0"/>
                                  <w:lang w:val="en-US" w:eastAsia="zh-CN"/>
                                </w:rPr>
                                <w:t>上料</w:t>
                              </w:r>
                            </w:p>
                          </w:txbxContent>
                        </v:textbox>
                      </v:shape>
                      <v:shape id="直接箭头连接符 110" o:spid="_x0000_s1026" o:spt="32" type="#_x0000_t32" style="position:absolute;left:13009;top:94588;flip:x y;height:0;width:0;" filled="f" stroked="t" coordsize="21600,21600" o:gfxdata="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mACuL0AAADbAAAADwAAAAAAAAABACAAAAA4AAAAZHJzL2Rvd25yZXYu&#10;eG1sUEsBAhQAFAAAAAgAh07iQDMvBZ47AAAAOQAAABAAAAAAAAAAAQAgAAAAIgEAAGRycy9zaGFw&#10;ZXhtbC54bWxQSwUGAAAAAAYABgBbAQAAzAMAAAAA&#10;">
                        <v:fill on="f" focussize="0,0"/>
                        <v:stroke weight="1pt" color="#000000" joinstyle="miter" dashstyle="3 1" endarrow="classic" endarrowlength="long"/>
                        <v:imagedata o:title=""/>
                        <o:lock v:ext="edit" aspectratio="f"/>
                      </v:shape>
                      <v:shape id="肘形连接符 101" o:spid="_x0000_s1026" o:spt="33" type="#_x0000_t33" style="position:absolute;left:13009;top:94588;flip:y;height:0;width:0;rotation:5898240f;" filled="f" stroked="t" coordsize="21600,21600" o:gfxdata="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hlqe+AAAA2wAAAA8AAAAAAAAAAQAgAAAAOAAAAGRycy9kb3ducmV2&#10;LnhtbFBLAQIUABQAAAAIAIdO4kAzLwWeOwAAADkAAAAQAAAAAAAAAAEAIAAAACMBAABkcnMvc2hh&#10;cGV4bWwueG1sUEsFBgAAAAAGAAYAWwEAAM0DAAAAAA==&#10;">
                        <v:fill on="f" focussize="0,0"/>
                        <v:stroke weight="0.5pt" color="#000000" joinstyle="miter" endarrow="classic" endarrowlength="long"/>
                        <v:imagedata o:title=""/>
                        <o:lock v:ext="edit" aspectratio="f"/>
                      </v:shape>
                      <v:line id="直接连接符 105" o:spid="_x0000_s1026" o:spt="20" style="position:absolute;left:0;top:0;flip:x;height:0;width:0;" filled="f" stroked="t" coordsize="21600,21600" o:gfxdata="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W9Xli+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shape id="直接箭头连接符 112" o:spid="_x0000_s1026" o:spt="32" type="#_x0000_t32" style="position:absolute;left:13009;top:94588;flip:x;height:0;width:0;" filled="f" stroked="t" coordsize="21600,21600" o:gfxdata="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wr6BLoAAADbAAAADwAAAAAAAAABACAAAAA4AAAAZHJzL2Rvd25yZXYueG1s&#10;UEsBAhQAFAAAAAgAh07iQDMvBZ47AAAAOQAAABAAAAAAAAAAAQAgAAAAHwEAAGRycy9zaGFwZXht&#10;bC54bWxQSwUGAAAAAAYABgBbAQAAyQMAAAAA&#10;">
                        <v:fill on="f" focussize="0,0"/>
                        <v:stroke weight="1pt" color="#000000" joinstyle="miter" endarrow="classic" endarrowlength="long"/>
                        <v:imagedata o:title=""/>
                        <o:lock v:ext="edit" aspectratio="f"/>
                      </v:shape>
                      <v:shape id="直接箭头连接符 111" o:spid="_x0000_s1026" o:spt="32" type="#_x0000_t32" style="position:absolute;left:13009;top:94588;flip:x y;height:0;width:0;" filled="f" stroked="t" coordsize="21600,21600" o:gfxdata="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GGtJr0AAADbAAAADwAAAAAAAAABACAAAAA4AAAAZHJzL2Rvd25yZXYu&#10;eG1sUEsBAhQAFAAAAAgAh07iQDMvBZ47AAAAOQAAABAAAAAAAAAAAQAgAAAAIgEAAGRycy9zaGFw&#10;ZXhtbC54bWxQSwUGAAAAAAYABgBbAQAAzAMAAAAA&#10;">
                        <v:fill on="f" focussize="0,0"/>
                        <v:stroke weight="1pt" color="#000000" joinstyle="miter" dashstyle="3 1" endarrow="classic" endarrowlength="long"/>
                        <v:imagedata o:title=""/>
                        <o:lock v:ext="edit" aspectratio="f"/>
                      </v:shape>
                      <v:line id="直接连接符 109" o:spid="_x0000_s1026" o:spt="20" style="position:absolute;left:0;top:0;flip:x y;height:0;width:0;" filled="f" stroked="t" coordsize="21600,21600" o:gfxdata="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981G7cAAADbAAAADwAAAAAAAAABACAAAAA4AAAAZHJzL2Rvd25yZXYueG1sUEsB&#10;AhQAFAAAAAgAh07iQDMvBZ47AAAAOQAAABAAAAAAAAAAAQAgAAAAHAEAAGRycy9zaGFwZXhtbC54&#10;bWxQSwUGAAAAAAYABgBbAQAAxgMAAAAA&#10;">
                        <v:fill on="f" focussize="0,0"/>
                        <v:stroke color="#000000" joinstyle="round"/>
                        <v:imagedata o:title=""/>
                        <o:lock v:ext="edit" aspectratio="f"/>
                      </v:line>
                      <v:shape id="文本框 107" o:spid="_x0000_s1026" o:spt="202" type="#_x0000_t202" style="position:absolute;left:0;top:0;height:0;width:0;" fillcolor="#FFFFFF" filled="t" stroked="t" coordsize="21600,21600" o:gfxdata="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5UAwC+AAAA2wAAAA8AAAAAAAAAAQAgAAAAOAAAAGRycy9kb3ducmV2&#10;LnhtbFBLAQIUABQAAAAIAIdO4kAzLwWeOwAAADkAAAAQAAAAAAAAAAEAIAAAACMBAABkcnMvc2hh&#10;cGV4bWwueG1sUEsFBgAAAAAGAAYAWwEAAM0DAAAAAA==&#10;">
                        <v:fill type="gradient" on="t" color2="#FFFFFF" angle="90" focus="100%" focussize="0,0">
                          <o:fill type="gradientUnscaled" v:ext="backwardCompatible"/>
                        </v:fill>
                        <v:stroke color="#000000" joinstyle="miter" dashstyle="dash"/>
                        <v:imagedata o:title=""/>
                        <o:lock v:ext="edit" aspectratio="f"/>
                        <v:textbox>
                          <w:txbxContent>
                            <w:p>
                              <w:pPr>
                                <w:rPr>
                                  <w:rFonts w:hint="default" w:eastAsia="宋体"/>
                                  <w:lang w:val="en-US" w:eastAsia="zh-CN"/>
                                </w:rPr>
                              </w:pPr>
                              <w:r>
                                <w:rPr>
                                  <w:rFonts w:hint="eastAsia"/>
                                  <w:lang w:val="en-US" w:eastAsia="zh-CN"/>
                                </w:rPr>
                                <w:t>废气、噪声</w:t>
                              </w:r>
                            </w:p>
                          </w:txbxContent>
                        </v:textbox>
                      </v:shape>
                      <v:shape id="文本框 106" o:spid="_x0000_s1026" o:spt="202" type="#_x0000_t202" style="position:absolute;left:0;top:0;height:0;width:0;" fillcolor="#FFFFFF" filled="t" stroked="t" coordsize="21600,21600" o:gfxdata="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2yF8L0AAADbAAAADwAAAAAAAAABACAAAAA4AAAAZHJzL2Rvd25yZXYu&#10;eG1sUEsBAhQAFAAAAAgAh07iQDMvBZ47AAAAOQAAABAAAAAAAAAAAQAgAAAAIgEAAGRycy9zaGFw&#10;ZXhtbC54bWxQSwUGAAAAAAYABgBbAQAAzAMAAAAA&#10;">
                        <v:fill type="gradient" on="t" color2="#FFFFFF" angle="90" focus="100%" focussize="0,0">
                          <o:fill type="gradientUnscaled" v:ext="backwardCompatible"/>
                        </v:fill>
                        <v:stroke color="#000000" joinstyle="miter"/>
                        <v:imagedata o:title=""/>
                        <o:lock v:ext="edit" aspectratio="f"/>
                        <v:textbox>
                          <w:txbxContent>
                            <w:p>
                              <w:pPr>
                                <w:jc w:val="center"/>
                                <w:rPr>
                                  <w:rFonts w:hint="eastAsia" w:eastAsia="宋体"/>
                                  <w:color w:val="000000"/>
                                  <w:lang w:eastAsia="zh-CN"/>
                                </w:rPr>
                              </w:pPr>
                              <w:r>
                                <w:rPr>
                                  <w:rFonts w:hint="eastAsia"/>
                                  <w:color w:val="000000"/>
                                  <w:lang w:val="en-US" w:eastAsia="zh-CN"/>
                                </w:rPr>
                                <w:t>一级</w:t>
                              </w:r>
                              <w:r>
                                <w:rPr>
                                  <w:rFonts w:hint="eastAsia"/>
                                  <w:color w:val="000000"/>
                                  <w:lang w:eastAsia="zh-CN"/>
                                </w:rPr>
                                <w:t>破碎</w:t>
                              </w:r>
                            </w:p>
                            <w:p>
                              <w:pPr>
                                <w:rPr>
                                  <w:rFonts w:hint="default"/>
                                  <w:lang w:val="en-US" w:eastAsia="zh-CN"/>
                                </w:rPr>
                              </w:pPr>
                            </w:p>
                          </w:txbxContent>
                        </v:textbox>
                      </v:shape>
                      <v:shape id="文本框 122" o:spid="_x0000_s1026" o:spt="202" type="#_x0000_t202" style="position:absolute;left:0;top:0;height:0;width:0;" filled="f" stroked="t" coordsize="21600,21600" o:gfxdata="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1dAP70AAADbAAAADwAAAAAAAAABACAAAAA4AAAAZHJzL2Rvd25yZXYu&#10;eG1sUEsBAhQAFAAAAAgAh07iQDMvBZ47AAAAOQAAABAAAAAAAAAAAQAgAAAAIgEAAGRycy9zaGFw&#10;ZXhtbC54bWxQSwUGAAAAAAYABgBbAQAAzAMAAAAA&#10;">
                        <v:fill on="f" focussize="0,0"/>
                        <v:stroke color="#000000" joinstyle="round"/>
                        <v:imagedata o:title=""/>
                        <o:lock v:ext="edit" aspectratio="f"/>
                        <v:textbox>
                          <w:txbxContent>
                            <w:p>
                              <w:pPr>
                                <w:jc w:val="center"/>
                                <w:rPr>
                                  <w:rFonts w:hint="eastAsia"/>
                                  <w:sz w:val="20"/>
                                  <w:szCs w:val="20"/>
                                  <w:lang w:val="en-US" w:eastAsia="zh-CN"/>
                                </w:rPr>
                              </w:pPr>
                            </w:p>
                            <w:p>
                              <w:pPr>
                                <w:jc w:val="center"/>
                                <w:rPr>
                                  <w:rFonts w:hint="eastAsia"/>
                                  <w:sz w:val="20"/>
                                  <w:szCs w:val="20"/>
                                  <w:lang w:val="en-US" w:eastAsia="zh-CN"/>
                                </w:rPr>
                              </w:pPr>
                              <w:r>
                                <w:rPr>
                                  <w:rFonts w:hint="eastAsia"/>
                                  <w:sz w:val="20"/>
                                  <w:szCs w:val="20"/>
                                  <w:lang w:val="en-US" w:eastAsia="zh-CN"/>
                                </w:rPr>
                                <w:t>沉</w:t>
                              </w:r>
                            </w:p>
                            <w:p>
                              <w:pPr>
                                <w:jc w:val="center"/>
                                <w:rPr>
                                  <w:rFonts w:hint="eastAsia"/>
                                  <w:sz w:val="20"/>
                                  <w:szCs w:val="20"/>
                                  <w:lang w:val="en-US" w:eastAsia="zh-CN"/>
                                </w:rPr>
                              </w:pPr>
                            </w:p>
                            <w:p>
                              <w:pPr>
                                <w:jc w:val="center"/>
                                <w:rPr>
                                  <w:rFonts w:hint="eastAsia"/>
                                  <w:sz w:val="20"/>
                                  <w:szCs w:val="20"/>
                                  <w:lang w:val="en-US" w:eastAsia="zh-CN"/>
                                </w:rPr>
                              </w:pPr>
                              <w:r>
                                <w:rPr>
                                  <w:rFonts w:hint="eastAsia"/>
                                  <w:sz w:val="20"/>
                                  <w:szCs w:val="20"/>
                                  <w:lang w:val="en-US" w:eastAsia="zh-CN"/>
                                </w:rPr>
                                <w:t>淀</w:t>
                              </w:r>
                            </w:p>
                            <w:p>
                              <w:pPr>
                                <w:pStyle w:val="20"/>
                                <w:rPr>
                                  <w:rFonts w:hint="eastAsia"/>
                                  <w:lang w:val="en-US" w:eastAsia="zh-CN"/>
                                </w:rPr>
                              </w:pPr>
                            </w:p>
                            <w:p>
                              <w:pPr>
                                <w:jc w:val="center"/>
                                <w:rPr>
                                  <w:rFonts w:hint="eastAsia" w:eastAsia="宋体"/>
                                  <w:sz w:val="20"/>
                                  <w:szCs w:val="20"/>
                                  <w:lang w:val="en-US" w:eastAsia="zh-CN"/>
                                </w:rPr>
                              </w:pPr>
                              <w:r>
                                <w:rPr>
                                  <w:rFonts w:hint="eastAsia"/>
                                  <w:sz w:val="20"/>
                                  <w:szCs w:val="20"/>
                                  <w:lang w:val="en-US" w:eastAsia="zh-CN"/>
                                </w:rPr>
                                <w:t>池</w:t>
                              </w:r>
                            </w:p>
                          </w:txbxContent>
                        </v:textbox>
                      </v:shape>
                      <v:shape id="直接箭头连接符 114" o:spid="_x0000_s1026" o:spt="32" type="#_x0000_t32" style="position:absolute;left:13009;top:94588;height:0;width:0;" filled="f" stroked="t" coordsize="21600,21600" o:gfxdata="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7epbCvAAAANsAAAAPAAAAAAAAAAEAIAAAADgAAABkcnMvZG93bnJldi54&#10;bWxQSwECFAAUAAAACACHTuJAMy8FnjsAAAA5AAAAEAAAAAAAAAABACAAAAAhAQAAZHJzL3NoYXBl&#10;eG1sLnhtbFBLBQYAAAAABgAGAFsBAADLAwAAAAA=&#10;">
                        <v:fill on="f" focussize="0,0"/>
                        <v:stroke weight="1pt" color="#000000" joinstyle="miter" dashstyle="dash" endarrow="classic" endarrowlength="long"/>
                        <v:imagedata o:title=""/>
                        <o:lock v:ext="edit" aspectratio="f"/>
                      </v:shape>
                      <v:line id="直接连接符 113" o:spid="_x0000_s1026" o:spt="20" style="position:absolute;left:0;top:0;flip:x;height:0;width:0;" filled="f" stroked="t" coordsize="21600,21600" o:gfxdata="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sDCpK+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shape id="文本框 139" o:spid="_x0000_s1026" o:spt="202" type="#_x0000_t202" style="position:absolute;left:0;top:0;height:0;width:0;" fillcolor="#FFFFFF" filled="t" stroked="t" coordsize="21600,21600" o:gfxdata="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G9m3S+AAAA2wAAAA8AAAAAAAAAAQAgAAAAOAAAAGRycy9kb3ducmV2&#10;LnhtbFBLAQIUABQAAAAIAIdO4kAzLwWeOwAAADkAAAAQAAAAAAAAAAEAIAAAACMBAABkcnMvc2hh&#10;cGV4bWwueG1sUEsFBgAAAAAGAAYAWwEAAM0DAAAAAA==&#10;">
                        <v:fill type="gradient" on="t" color2="#FFFFFF" angle="90" focus="100%" focussize="0,0">
                          <o:fill type="gradientUnscaled" v:ext="backwardCompatible"/>
                        </v:fill>
                        <v:stroke color="#000000" joinstyle="miter" dashstyle="dash"/>
                        <v:imagedata o:title=""/>
                        <o:lock v:ext="edit" aspectratio="f"/>
                        <v:textbox>
                          <w:txbxContent>
                            <w:p>
                              <w:pPr>
                                <w:rPr>
                                  <w:rFonts w:hint="default" w:eastAsia="宋体"/>
                                  <w:lang w:val="en-US" w:eastAsia="zh-CN"/>
                                </w:rPr>
                              </w:pPr>
                              <w:r>
                                <w:rPr>
                                  <w:rFonts w:hint="eastAsia"/>
                                  <w:lang w:val="en-US" w:eastAsia="zh-CN"/>
                                </w:rPr>
                                <w:t>废气、噪声</w:t>
                              </w:r>
                            </w:p>
                          </w:txbxContent>
                        </v:textbox>
                      </v:shape>
                      <v:shape id="文本框 119" o:spid="_x0000_s1026" o:spt="202" type="#_x0000_t202" style="position:absolute;left:0;top:0;height:0;width:0;" fillcolor="#FFFFFF" filled="t" stroked="t" coordsize="21600,21600" o:gfxdata="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xsmaL0AAADbAAAADwAAAAAAAAABACAAAAA4AAAAZHJzL2Rvd25yZXYu&#10;eG1sUEsBAhQAFAAAAAgAh07iQDMvBZ47AAAAOQAAABAAAAAAAAAAAQAgAAAAIgEAAGRycy9zaGFw&#10;ZXhtbC54bWxQSwUGAAAAAAYABgBbAQAAzAMAAAAA&#10;">
                        <v:fill type="gradient" on="t" color2="#FFFFFF" angle="90" focus="100%" focussize="0,0">
                          <o:fill type="gradientUnscaled" v:ext="backwardCompatible"/>
                        </v:fill>
                        <v:stroke color="#000000" joinstyle="miter"/>
                        <v:imagedata o:title=""/>
                        <o:lock v:ext="edit" aspectratio="f"/>
                        <v:textbox>
                          <w:txbxContent>
                            <w:p>
                              <w:pPr>
                                <w:rPr>
                                  <w:rFonts w:hint="default"/>
                                  <w:lang w:val="en-US" w:eastAsia="zh-CN"/>
                                </w:rPr>
                              </w:pPr>
                              <w:r>
                                <w:rPr>
                                  <w:rFonts w:hint="eastAsia" w:eastAsia="宋体"/>
                                  <w:color w:val="000000"/>
                                  <w:lang w:val="en-US" w:eastAsia="zh-CN"/>
                                </w:rPr>
                                <w:t>振动输送</w:t>
                              </w:r>
                            </w:p>
                          </w:txbxContent>
                        </v:textbox>
                      </v:shape>
                      <v:shape id="直接箭头连接符 141" o:spid="_x0000_s1026" o:spt="32" type="#_x0000_t32" style="position:absolute;left:13009;top:94588;flip:x y;height:0;width:0;" filled="f" stroked="t" coordsize="21600,21600" o:gfxdata="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BQcIAtgAAANsAAAAPAAAAAAAAAAEAIAAAADgAAABkcnMvZG93bnJldi54bWxQSwEC&#10;FAAUAAAACACHTuJAMy8FnjsAAAA5AAAAEAAAAAAAAAABACAAAAAbAQAAZHJzL3NoYXBleG1sLnht&#10;bFBLBQYAAAAABgAGAFsBAADFAwAAAAA=&#10;">
                        <v:fill on="f" focussize="0,0"/>
                        <v:stroke weight="1pt" color="#000000" joinstyle="miter" dashstyle="3 1" endarrow="classic" endarrowlength="long"/>
                        <v:imagedata o:title=""/>
                        <o:lock v:ext="edit" aspectratio="f"/>
                      </v:shape>
                      <v:line id="直接连接符 144" o:spid="_x0000_s1026" o:spt="20" style="position:absolute;left:0;top:0;flip:x;height:0;width:0;" filled="f" stroked="t" coordsize="21600,21600" o:gfxdata="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pOAJe+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shape id="文本框 140" o:spid="_x0000_s1026" o:spt="202" type="#_x0000_t202" style="position:absolute;left:0;top:0;height:0;width:0;" fillcolor="#FFFFFF" filled="t" stroked="t" coordsize="21600,21600" o:gfxdata="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MEwRroAAADbAAAADwAAAAAAAAABACAAAAA4AAAAZHJzL2Rvd25yZXYueG1s&#10;UEsBAhQAFAAAAAgAh07iQDMvBZ47AAAAOQAAABAAAAAAAAAAAQAgAAAAHwEAAGRycy9zaGFwZXht&#10;bC54bWxQSwUGAAAAAAYABgBbAQAAyQMAAAAA&#10;">
                        <v:fill type="gradient" on="t" color2="#FFFFFF" angle="90" focus="100%" focussize="0,0">
                          <o:fill type="gradientUnscaled" v:ext="backwardCompatible"/>
                        </v:fill>
                        <v:stroke color="#000000" joinstyle="miter" dashstyle="dash"/>
                        <v:imagedata o:title=""/>
                        <o:lock v:ext="edit" aspectratio="f"/>
                        <v:textbox>
                          <w:txbxContent>
                            <w:p>
                              <w:pPr>
                                <w:rPr>
                                  <w:rFonts w:hint="default" w:eastAsia="宋体"/>
                                  <w:lang w:val="en-US" w:eastAsia="zh-CN"/>
                                </w:rPr>
                              </w:pPr>
                              <w:r>
                                <w:rPr>
                                  <w:rFonts w:hint="eastAsia"/>
                                  <w:lang w:val="en-US" w:eastAsia="zh-CN"/>
                                </w:rPr>
                                <w:t>废气、噪声</w:t>
                              </w:r>
                            </w:p>
                          </w:txbxContent>
                        </v:textbox>
                      </v:shape>
                      <v:shape id="文本框 130" o:spid="_x0000_s1026" o:spt="202" type="#_x0000_t202" style="position:absolute;left:0;top:0;height:0;width:0;" fillcolor="#FFFFFF" filled="t" stroked="t" coordsize="21600,21600" o:gfxdata="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JnjVq+AAAA2wAAAA8AAAAAAAAAAQAgAAAAOAAAAGRycy9kb3ducmV2&#10;LnhtbFBLAQIUABQAAAAIAIdO4kAzLwWeOwAAADkAAAAQAAAAAAAAAAEAIAAAACMBAABkcnMvc2hh&#10;cGV4bWwueG1sUEsFBgAAAAAGAAYAWwEAAM0DAAAAAA==&#10;">
                        <v:fill type="gradient" on="t" color2="#FFFFFF" angle="90" focus="100%" focussize="0,0">
                          <o:fill type="gradientUnscaled" v:ext="backwardCompatible"/>
                        </v:fill>
                        <v:stroke color="#000000" joinstyle="miter"/>
                        <v:imagedata o:title=""/>
                        <o:lock v:ext="edit" aspectratio="f"/>
                        <v:textbox>
                          <w:txbxContent>
                            <w:p>
                              <w:pPr>
                                <w:jc w:val="center"/>
                                <w:rPr>
                                  <w:rFonts w:hint="eastAsia" w:eastAsia="宋体"/>
                                  <w:color w:val="000000"/>
                                  <w:lang w:eastAsia="zh-CN"/>
                                </w:rPr>
                              </w:pPr>
                              <w:r>
                                <w:rPr>
                                  <w:rFonts w:hint="eastAsia"/>
                                  <w:color w:val="000000"/>
                                  <w:lang w:val="en-US" w:eastAsia="zh-CN"/>
                                </w:rPr>
                                <w:t>二级</w:t>
                              </w:r>
                              <w:r>
                                <w:rPr>
                                  <w:rFonts w:hint="eastAsia"/>
                                  <w:color w:val="000000"/>
                                  <w:lang w:eastAsia="zh-CN"/>
                                </w:rPr>
                                <w:t>破碎</w:t>
                              </w:r>
                            </w:p>
                            <w:p>
                              <w:pPr>
                                <w:pStyle w:val="43"/>
                                <w:ind w:left="0" w:leftChars="0" w:firstLine="0" w:firstLineChars="0"/>
                                <w:rPr>
                                  <w:rFonts w:hint="eastAsia"/>
                                  <w:lang w:eastAsia="zh-CN"/>
                                </w:rPr>
                              </w:pPr>
                            </w:p>
                            <w:p>
                              <w:pPr>
                                <w:rPr>
                                  <w:rFonts w:hint="default"/>
                                  <w:lang w:val="en-US" w:eastAsia="zh-CN"/>
                                </w:rPr>
                              </w:pPr>
                            </w:p>
                          </w:txbxContent>
                        </v:textbox>
                      </v:shape>
                      <v:line id="直接连接符 143" o:spid="_x0000_s1026" o:spt="20" style="position:absolute;left:0;top:0;flip:x;height:0;width:0;" filled="f" stroked="t" coordsize="21600,21600" o:gfxdata="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RMwQ7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直接箭头连接符 126" o:spid="_x0000_s1026" o:spt="32" type="#_x0000_t32" style="position:absolute;left:13009;top:94588;flip:x;height:0;width:0;" filled="f" stroked="t" coordsize="21600,21600" o:gfxdata="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hs0Fb0AAADbAAAADwAAAAAAAAABACAAAAA4AAAAZHJzL2Rvd25yZXYu&#10;eG1sUEsBAhQAFAAAAAgAh07iQDMvBZ47AAAAOQAAABAAAAAAAAAAAQAgAAAAIgEAAGRycy9zaGFw&#10;ZXhtbC54bWxQSwUGAAAAAAYABgBbAQAAzAMAAAAA&#10;">
                        <v:fill on="f" focussize="0,0"/>
                        <v:stroke weight="1pt" color="#000000" joinstyle="miter" endarrow="classic" endarrowlength="long"/>
                        <v:imagedata o:title=""/>
                        <o:lock v:ext="edit" aspectratio="f"/>
                      </v:shape>
                      <v:shape id="直接箭头连接符 117" o:spid="_x0000_s1026" o:spt="32" type="#_x0000_t32" style="position:absolute;left:13009;top:94588;flip:x y;height:0;width:0;" filled="f" stroked="t" coordsize="21600,21600" o:gfxdata="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dVe2L0AAADbAAAADwAAAAAAAAABACAAAAA4AAAAZHJzL2Rvd25yZXYu&#10;eG1sUEsBAhQAFAAAAAgAh07iQDMvBZ47AAAAOQAAABAAAAAAAAAAAQAgAAAAIgEAAGRycy9zaGFw&#10;ZXhtbC54bWxQSwUGAAAAAAYABgBbAQAAzAMAAAAA&#10;">
                        <v:fill on="f" focussize="0,0"/>
                        <v:stroke weight="1pt" color="#000000" joinstyle="miter" dashstyle="3 1" endarrow="classic" endarrowlength="long"/>
                        <v:imagedata o:title=""/>
                        <o:lock v:ext="edit" aspectratio="f"/>
                      </v:shape>
                      <v:shape id="文本框 128" o:spid="_x0000_s1026" o:spt="202" type="#_x0000_t202" style="position:absolute;left:0;top:0;height:0;width:0;" fillcolor="#FFFFFF" filled="t" stroked="t" coordsize="21600,21600" o:gfxdata="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S2k96+AAAA2wAAAA8AAAAAAAAAAQAgAAAAOAAAAGRycy9kb3ducmV2&#10;LnhtbFBLAQIUABQAAAAIAIdO4kAzLwWeOwAAADkAAAAQAAAAAAAAAAEAIAAAACMBAABkcnMvc2hh&#10;cGV4bWwueG1sUEsFBgAAAAAGAAYAWwEAAM0DAAAAAA==&#10;">
                        <v:fill type="gradient" on="t" color2="#FFFFFF" angle="90" focus="100%" focussize="0,0">
                          <o:fill type="gradientUnscaled" v:ext="backwardCompatible"/>
                        </v:fill>
                        <v:stroke color="#000000" joinstyle="miter" dashstyle="dash"/>
                        <v:imagedata o:title=""/>
                        <o:lock v:ext="edit" aspectratio="f"/>
                        <v:textbox>
                          <w:txbxContent>
                            <w:p>
                              <w:pPr>
                                <w:rPr>
                                  <w:rFonts w:hint="default" w:eastAsia="宋体"/>
                                  <w:lang w:val="en-US" w:eastAsia="zh-CN"/>
                                </w:rPr>
                              </w:pPr>
                              <w:r>
                                <w:rPr>
                                  <w:rFonts w:hint="eastAsia"/>
                                  <w:lang w:val="en-US" w:eastAsia="zh-CN"/>
                                </w:rPr>
                                <w:t>废气、噪声</w:t>
                              </w:r>
                            </w:p>
                          </w:txbxContent>
                        </v:textbox>
                      </v:shape>
                      <v:shape id="文本框 123" o:spid="_x0000_s1026" o:spt="202" type="#_x0000_t202" style="position:absolute;left:0;top:0;height:0;width:0;" fillcolor="#FFFFFF" filled="t" stroked="t" coordsize="21600,21600" o:gfxdata="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Y4VLr0AAADbAAAADwAAAAAAAAABACAAAAA4AAAAZHJzL2Rvd25yZXYu&#10;eG1sUEsBAhQAFAAAAAgAh07iQDMvBZ47AAAAOQAAABAAAAAAAAAAAQAgAAAAIgEAAGRycy9zaGFw&#10;ZXhtbC54bWxQSwUGAAAAAAYABgBbAQAAzAMAAAAA&#10;">
                        <v:fill type="gradient" on="t" color2="#FFFFFF" angle="90" focus="100%" focussize="0,0">
                          <o:fill type="gradientUnscaled" v:ext="backwardCompatible"/>
                        </v:fill>
                        <v:stroke color="#000000" joinstyle="miter"/>
                        <v:imagedata o:title=""/>
                        <o:lock v:ext="edit" aspectratio="f"/>
                        <v:textbox>
                          <w:txbxContent>
                            <w:p>
                              <w:pPr>
                                <w:jc w:val="center"/>
                                <w:rPr>
                                  <w:rFonts w:hint="default"/>
                                  <w:lang w:val="en-US" w:eastAsia="zh-CN"/>
                                </w:rPr>
                              </w:pPr>
                              <w:r>
                                <w:rPr>
                                  <w:rFonts w:hint="eastAsia" w:eastAsia="宋体"/>
                                  <w:color w:val="000000"/>
                                  <w:lang w:val="en-US" w:eastAsia="zh-CN"/>
                                </w:rPr>
                                <w:t>筛分</w:t>
                              </w:r>
                            </w:p>
                          </w:txbxContent>
                        </v:textbox>
                      </v:shape>
                      <v:line id="直接连接符 138" o:spid="_x0000_s1026" o:spt="20" style="position:absolute;left:0;top:0;flip:x;height:0;width:0;" filled="f" stroked="t" coordsize="21600,21600" o:gfxdata="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BRKej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直接箭头连接符 146" o:spid="_x0000_s1026" o:spt="32" type="#_x0000_t32" style="position:absolute;left:13009;top:94588;flip:y;height:0;width:0;" filled="f" stroked="t" coordsize="21600,21600" o:gfxdata="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&#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JMFv7uQAAANsAAAAPAAAAAAAAAAEAIAAAADgAAABkcnMvZG93bnJldi54bWxQ&#10;SwECFAAUAAAACACHTuJAMy8FnjsAAAA5AAAAEAAAAAAAAAABACAAAAAeAQAAZHJzL3NoYXBleG1s&#10;LnhtbFBLBQYAAAAABgAGAFsBAADIAwAAAAA=&#10;">
                        <v:fill on="f" focussize="0,0"/>
                        <v:stroke weight="1pt" color="#000000" joinstyle="miter" dashstyle="1 1" endcap="square" endarrow="classic" endarrowlength="long"/>
                        <v:imagedata o:title=""/>
                        <o:lock v:ext="edit" aspectratio="f"/>
                      </v:shape>
                      <v:shape id="文本框 127" o:spid="_x0000_s1026" o:spt="202" type="#_x0000_t202" style="position:absolute;left:0;top:0;height:0;width:0;" filled="f" stroked="f" coordsize="21600,21600" o:gfxdata="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1bKy7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rFonts w:hint="default" w:eastAsia="宋体"/>
                                  <w:lang w:val="en-US" w:eastAsia="zh-CN"/>
                                </w:rPr>
                              </w:pPr>
                              <w:r>
                                <w:rPr>
                                  <w:rFonts w:hint="eastAsia"/>
                                  <w:lang w:val="en-US" w:eastAsia="zh-CN"/>
                                </w:rPr>
                                <w:t>冲洗废水</w:t>
                              </w:r>
                            </w:p>
                          </w:txbxContent>
                        </v:textbox>
                      </v:shape>
                      <v:shape id="直接箭头连接符 145" o:spid="_x0000_s1026" o:spt="32" type="#_x0000_t32" style="position:absolute;left:13009;top:94588;height:0;width:0;" filled="f" stroked="t" coordsize="21600,21600" o:gfxdata="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E12O7oAAADbAAAADwAAAAAAAAABACAAAAA4AAAAZHJzL2Rvd25yZXYueG1s&#10;UEsBAhQAFAAAAAgAh07iQDMvBZ47AAAAOQAAABAAAAAAAAAAAQAgAAAAHwEAAGRycy9zaGFwZXht&#10;bC54bWxQSwUGAAAAAAYABgBbAQAAyQMAAAAA&#10;">
                        <v:fill on="f" focussize="0,0"/>
                        <v:stroke weight="1pt" color="#000000" joinstyle="miter" dashstyle="dash" endarrow="classic" endarrowlength="long"/>
                        <v:imagedata o:title=""/>
                        <o:lock v:ext="edit" aspectratio="f"/>
                      </v:shape>
                      <v:line id="直接连接符 118" o:spid="_x0000_s1026" o:spt="20" style="position:absolute;left:0;top:0;flip:x;height:0;width:0;" filled="f" stroked="t" coordsize="21600,21600" o:gfxdata="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Q06mu+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接连接符 121" o:spid="_x0000_s1026" o:spt="20" style="position:absolute;left:0;top:0;height:0;width:0;" filled="f" stroked="t" coordsize="21600,21600" o:gfxdata="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CofsO+AAAA2wAAAA8AAAAAAAAAAQAgAAAAOAAAAGRycy9kb3ducmV2&#10;LnhtbFBLAQIUABQAAAAIAIdO4kAzLwWeOwAAADkAAAAQAAAAAAAAAAEAIAAAACMBAABkcnMvc2hh&#10;cGV4bWwueG1sUEsFBgAAAAAGAAYAWwEAAM0DAAAAAA==&#10;">
                        <v:fill on="f" focussize="0,0"/>
                        <v:stroke color="#000000" joinstyle="round"/>
                        <v:imagedata o:title=""/>
                        <o:lock v:ext="edit" aspectratio="f"/>
                      </v:line>
                      <v:shape id="直接箭头连接符 115" o:spid="_x0000_s1026" o:spt="32" type="#_x0000_t32" style="position:absolute;left:13009;top:94588;flip:x y;height:0;width:0;" filled="f" stroked="t" coordsize="21600,21600" o:gfxdata="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ptou+AAAA2wAAAA8AAAAAAAAAAQAgAAAAOAAAAGRycy9kb3ducmV2&#10;LnhtbFBLAQIUABQAAAAIAIdO4kAzLwWeOwAAADkAAAAQAAAAAAAAAAEAIAAAACMBAABkcnMvc2hh&#10;cGV4bWwueG1sUEsFBgAAAAAGAAYAWwEAAM0DAAAAAA==&#10;">
                        <v:fill on="f" focussize="0,0"/>
                        <v:stroke weight="1pt" color="#000000" joinstyle="miter" dashstyle="3 1" endarrow="classic" endarrowlength="long"/>
                        <v:imagedata o:title=""/>
                        <o:lock v:ext="edit" aspectratio="f"/>
                      </v:shape>
                      <v:rect id="矩形 137" o:spid="_x0000_s1026" o:spt="1" style="position:absolute;left:0;top:0;height:0;width:0;" filled="f" stroked="f" coordsize="21600,21600" o:gfxdata="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cON5S+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jc w:val="center"/>
                                <w:rPr>
                                  <w:rFonts w:hint="eastAsia" w:eastAsia="宋体"/>
                                  <w:sz w:val="20"/>
                                  <w:szCs w:val="20"/>
                                  <w:lang w:val="en-US" w:eastAsia="zh-CN"/>
                                </w:rPr>
                              </w:pPr>
                              <w:r>
                                <w:rPr>
                                  <w:rFonts w:hint="eastAsia"/>
                                  <w:sz w:val="20"/>
                                  <w:szCs w:val="20"/>
                                  <w:lang w:val="en-US" w:eastAsia="zh-CN"/>
                                </w:rPr>
                                <w:t>不合格品</w:t>
                              </w:r>
                            </w:p>
                          </w:txbxContent>
                        </v:textbox>
                      </v:rect>
                      <v:shape id="文本框 1148" o:spid="_x0000_s1026" o:spt="202" type="#_x0000_t202" style="position:absolute;left:0;top:0;height:0;width:0;" filled="f" stroked="t" coordsize="21600,21600" o:gfxdata="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6bKr0AAADb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jc w:val="center"/>
                                <w:rPr>
                                  <w:rFonts w:hint="default"/>
                                  <w:lang w:val="en-US" w:eastAsia="zh-CN"/>
                                </w:rPr>
                              </w:pPr>
                              <w:r>
                                <w:rPr>
                                  <w:rFonts w:hint="eastAsia"/>
                                  <w:lang w:val="en-US" w:eastAsia="zh-CN"/>
                                </w:rPr>
                                <w:t>石子、石粉</w:t>
                              </w:r>
                            </w:p>
                          </w:txbxContent>
                        </v:textbox>
                      </v:shape>
                      <v:shape id="文本框 131" o:spid="_x0000_s1026" o:spt="202" type="#_x0000_t202" style="position:absolute;left:0;top:0;height:0;width:0;" fillcolor="#FFFFFF" filled="t" stroked="t" coordsize="21600,21600" o:gfxdata="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FtlCb0AAADbAAAADwAAAAAAAAABACAAAAA4AAAAZHJzL2Rvd25yZXYu&#10;eG1sUEsBAhQAFAAAAAgAh07iQDMvBZ47AAAAOQAAABAAAAAAAAAAAQAgAAAAIgEAAGRycy9zaGFw&#10;ZXhtbC54bWxQSwUGAAAAAAYABgBbAQAAzAMAAAAA&#10;">
                        <v:fill type="gradient" on="t" color2="#FFFFFF" angle="90" focus="100%" focussize="0,0">
                          <o:fill type="gradientUnscaled" v:ext="backwardCompatible"/>
                        </v:fill>
                        <v:stroke color="#000000" joinstyle="miter"/>
                        <v:imagedata o:title=""/>
                        <o:lock v:ext="edit" aspectratio="f"/>
                        <v:textbox>
                          <w:txbxContent>
                            <w:p>
                              <w:pPr>
                                <w:jc w:val="center"/>
                                <w:rPr>
                                  <w:rFonts w:hint="default"/>
                                  <w:lang w:val="en-US" w:eastAsia="zh-CN"/>
                                </w:rPr>
                              </w:pPr>
                              <w:r>
                                <w:rPr>
                                  <w:rFonts w:hint="eastAsia"/>
                                  <w:lang w:val="en-US" w:eastAsia="zh-CN"/>
                                </w:rPr>
                                <w:t>砂石分离</w:t>
                              </w:r>
                            </w:p>
                          </w:txbxContent>
                        </v:textbox>
                      </v:shape>
                      <v:shape id="文本框 116" o:spid="_x0000_s1026" o:spt="202" type="#_x0000_t202" style="position:absolute;left:0;top:0;height:0;width:0;" fillcolor="#FFFFFF" filled="t" stroked="t" coordsize="21600,21600" o:gfxdata="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792BW+AAAA2wAAAA8AAAAAAAAAAQAgAAAAOAAAAGRycy9kb3ducmV2&#10;LnhtbFBLAQIUABQAAAAIAIdO4kAzLwWeOwAAADkAAAAQAAAAAAAAAAEAIAAAACMBAABkcnMvc2hh&#10;cGV4bWwueG1sUEsFBgAAAAAGAAYAWwEAAM0DAAAAAA==&#10;">
                        <v:fill type="gradient" on="t" color2="#FFFFFF" angle="90" focus="100%" focussize="0,0">
                          <o:fill type="gradientUnscaled" v:ext="backwardCompatible"/>
                        </v:fill>
                        <v:stroke color="#000000" joinstyle="miter" dashstyle="dash"/>
                        <v:imagedata o:title=""/>
                        <o:lock v:ext="edit" aspectratio="f"/>
                        <v:textbox>
                          <w:txbxContent>
                            <w:p>
                              <w:pPr>
                                <w:jc w:val="center"/>
                                <w:rPr>
                                  <w:rFonts w:hint="default" w:eastAsia="宋体"/>
                                  <w:lang w:val="en-US" w:eastAsia="zh-CN"/>
                                </w:rPr>
                              </w:pPr>
                              <w:r>
                                <w:rPr>
                                  <w:rFonts w:hint="eastAsia"/>
                                  <w:lang w:val="en-US" w:eastAsia="zh-CN"/>
                                </w:rPr>
                                <w:t>噪声</w:t>
                              </w:r>
                            </w:p>
                          </w:txbxContent>
                        </v:textbox>
                      </v:shape>
                      <v:shape id="直接箭头连接符 142" o:spid="_x0000_s1026" o:spt="32" type="#_x0000_t32" style="position:absolute;left:0;top:0;flip:y;height:0;width:0;" filled="f" stroked="t" coordsize="21600,21600" o:gfxdata="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&#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85SvcuQAAANsAAAAPAAAAAAAAAAEAIAAAADgAAABkcnMvZG93bnJldi54bWxQ&#10;SwECFAAUAAAACACHTuJAMy8FnjsAAAA5AAAAEAAAAAAAAAABACAAAAAeAQAAZHJzL3NoYXBleG1s&#10;LnhtbFBLBQYAAAAABgAGAFsBAADIAwAAAAA=&#10;">
                        <v:fill on="f" focussize="0,0"/>
                        <v:stroke weight="1pt" color="#000000" joinstyle="miter" dashstyle="1 1" endcap="square" endarrow="classic" endarrowlength="long"/>
                        <v:imagedata o:title=""/>
                        <o:lock v:ext="edit" aspectratio="f"/>
                      </v:shape>
                      <v:line id="直接连接符 136" o:spid="_x0000_s1026" o:spt="20" style="position:absolute;left:0;top:0;flip:x;height:0;width:0;" filled="f" stroked="t" coordsize="21600,21600" o:gfxdata="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pC5m2+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接连接符 120" o:spid="_x0000_s1026" o:spt="20" style="position:absolute;left:0;top:0;flip:x;height:0;width:0;" filled="f" stroked="t" coordsize="21600,21600" o:gfxdata="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6h2S2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shape id="文本框 125" o:spid="_x0000_s1026" o:spt="202" type="#_x0000_t202" style="position:absolute;left:0;top:0;height:0;width:0;" fillcolor="#FFFFFF" filled="t" stroked="t" coordsize="21600,21600" o:gfxdata="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Ca2ugvAAAANsAAAAPAAAAAAAAAAEAIAAAADgAAABkcnMvZG93bnJldi54&#10;bWxQSwECFAAUAAAACACHTuJAMy8FnjsAAAA5AAAAEAAAAAAAAAABACAAAAAhAQAAZHJzL3NoYXBl&#10;eG1sLnhtbFBLBQYAAAAABgAGAFsBAADLAwAAAAA=&#10;">
                        <v:fill type="gradient" on="t" color2="#FFFFFF" angle="90" focus="100%" focussize="0,0">
                          <o:fill type="gradientUnscaled" v:ext="backwardCompatible"/>
                        </v:fill>
                        <v:stroke color="#000000" joinstyle="miter"/>
                        <v:imagedata o:title=""/>
                        <o:lock v:ext="edit" aspectratio="f"/>
                        <v:textbox>
                          <w:txbxContent>
                            <w:p>
                              <w:pPr>
                                <w:jc w:val="center"/>
                                <w:rPr>
                                  <w:rFonts w:hint="default" w:eastAsia="宋体"/>
                                  <w:color w:val="000000"/>
                                  <w:lang w:val="en-US" w:eastAsia="zh-CN"/>
                                </w:rPr>
                              </w:pPr>
                              <w:r>
                                <w:rPr>
                                  <w:rFonts w:hint="eastAsia"/>
                                  <w:color w:val="000000"/>
                                  <w:lang w:val="en-US" w:eastAsia="zh-CN"/>
                                </w:rPr>
                                <w:t>成品砂</w:t>
                              </w:r>
                            </w:p>
                            <w:p>
                              <w:pPr>
                                <w:pStyle w:val="43"/>
                                <w:rPr>
                                  <w:rFonts w:hint="default"/>
                                  <w:lang w:val="en-US" w:eastAsia="zh-CN"/>
                                </w:rPr>
                              </w:pPr>
                            </w:p>
                            <w:p>
                              <w:pPr>
                                <w:jc w:val="both"/>
                                <w:rPr>
                                  <w:rFonts w:hint="default"/>
                                  <w:lang w:val="en-US" w:eastAsia="zh-CN"/>
                                </w:rPr>
                              </w:pPr>
                            </w:p>
                          </w:txbxContent>
                        </v:textbox>
                      </v:shape>
                      <v:line id="直接连接符 129" o:spid="_x0000_s1026" o:spt="20" style="position:absolute;left:0;top:0;flip:x;height:0;width:0;" filled="f" stroked="t" coordsize="21600,21600" o:gfxdata="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E/4sG+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shape id="文本框 133" o:spid="_x0000_s1026" o:spt="202" type="#_x0000_t202" style="position:absolute;left:0;top:0;height:0;width:0;" fillcolor="#FFFFFF" filled="t" stroked="t" coordsize="21600,21600" o:gfxdata="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31UEy+AAAA2wAAAA8AAAAAAAAAAQAgAAAAOAAAAGRycy9kb3ducmV2&#10;LnhtbFBLAQIUABQAAAAIAIdO4kAzLwWeOwAAADkAAAAQAAAAAAAAAAEAIAAAACMBAABkcnMvc2hh&#10;cGV4bWwueG1sUEsFBgAAAAAGAAYAWwEAAM0DAAAAAA==&#10;">
                        <v:fill type="gradient" on="t" color2="#FFFFFF" angle="90" focus="100%" focussize="0,0">
                          <o:fill type="gradientUnscaled" v:ext="backwardCompatible"/>
                        </v:fill>
                        <v:stroke color="#000000" joinstyle="miter"/>
                        <v:imagedata o:title=""/>
                        <o:lock v:ext="edit" aspectratio="f"/>
                        <v:textbox>
                          <w:txbxContent>
                            <w:p>
                              <w:pPr>
                                <w:jc w:val="center"/>
                                <w:rPr>
                                  <w:rFonts w:hint="default"/>
                                  <w:lang w:val="en-US" w:eastAsia="zh-CN"/>
                                </w:rPr>
                              </w:pPr>
                              <w:r>
                                <w:rPr>
                                  <w:rFonts w:hint="eastAsia" w:eastAsia="宋体"/>
                                  <w:color w:val="000000"/>
                                  <w:lang w:val="en-US" w:eastAsia="zh-CN"/>
                                </w:rPr>
                                <w:t>堆放待用</w:t>
                              </w:r>
                            </w:p>
                          </w:txbxContent>
                        </v:textbox>
                      </v:shape>
                      <v:shape id="文本框 132" o:spid="_x0000_s1026" o:spt="202" type="#_x0000_t202" style="position:absolute;left:0;top:0;height:0;width:0;" fillcolor="#FFFFFF" filled="t" stroked="t" coordsize="21600,21600" o:gfxdata="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IcyDi+AAAA2wAAAA8AAAAAAAAAAQAgAAAAOAAAAGRycy9kb3ducmV2&#10;LnhtbFBLAQIUABQAAAAIAIdO4kAzLwWeOwAAADkAAAAQAAAAAAAAAAEAIAAAACMBAABkcnMvc2hh&#10;cGV4bWwueG1sUEsFBgAAAAAGAAYAWwEAAM0DAAAAAA==&#10;">
                        <v:fill type="gradient" on="t" color2="#FFFFFF" angle="90" focus="100%" focussize="0,0">
                          <o:fill type="gradientUnscaled" v:ext="backwardCompatible"/>
                        </v:fill>
                        <v:stroke color="#000000" joinstyle="miter"/>
                        <v:imagedata o:title=""/>
                        <o:lock v:ext="edit" aspectratio="f"/>
                        <v:textbox>
                          <w:txbxContent>
                            <w:p>
                              <w:pPr>
                                <w:jc w:val="center"/>
                                <w:rPr>
                                  <w:rFonts w:hint="default"/>
                                  <w:lang w:val="en-US" w:eastAsia="zh-CN"/>
                                </w:rPr>
                              </w:pPr>
                              <w:r>
                                <w:rPr>
                                  <w:rFonts w:hint="eastAsia" w:eastAsia="宋体"/>
                                  <w:color w:val="000000"/>
                                  <w:lang w:val="en-US" w:eastAsia="zh-CN"/>
                                </w:rPr>
                                <w:t>堆放待用</w:t>
                              </w:r>
                            </w:p>
                          </w:txbxContent>
                        </v:textbox>
                      </v:shape>
                      <v:shape id="直接箭头连接符 135" o:spid="_x0000_s1026" o:spt="32" type="#_x0000_t32" style="position:absolute;left:0;top:0;height:0;width:0;" filled="f" stroked="t" coordsize="21600,21600" o:gfxdata="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kPq3vAAAANsAAAAPAAAAAAAAAAEAIAAAADgAAABkcnMvZG93bnJldi54&#10;bWxQSwECFAAUAAAACACHTuJAMy8FnjsAAAA5AAAAEAAAAAAAAAABACAAAAAhAQAAZHJzL3NoYXBl&#10;eG1sLnhtbFBLBQYAAAAABgAGAFsBAADLAwAAAAA=&#10;">
                        <v:fill on="f" focussize="0,0"/>
                        <v:stroke weight="1pt" color="#000000" joinstyle="miter" dashstyle="3 1" endarrow="classic" endarrowlength="long"/>
                        <v:imagedata o:title=""/>
                        <o:lock v:ext="edit" aspectratio="f"/>
                      </v:shape>
                      <v:shape id="直接箭头连接符 134" o:spid="_x0000_s1026" o:spt="32" type="#_x0000_t32" style="position:absolute;left:0;top:0;height:0;width:0;" filled="f" stroked="t" coordsize="21600,21600" o:gfxdata="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0JkwLoAAADbAAAADwAAAAAAAAABACAAAAA4AAAAZHJzL2Rvd25yZXYueG1s&#10;UEsBAhQAFAAAAAgAh07iQDMvBZ47AAAAOQAAABAAAAAAAAAAAQAgAAAAHwEAAGRycy9zaGFwZXht&#10;bC54bWxQSwUGAAAAAAYABgBbAQAAyQMAAAAA&#10;">
                        <v:fill on="f" focussize="0,0"/>
                        <v:stroke weight="1pt" color="#000000" joinstyle="miter" dashstyle="3 1" endarrow="classic" endarrowlength="long"/>
                        <v:imagedata o:title=""/>
                        <o:lock v:ext="edit" aspectratio="f"/>
                      </v:shape>
                      <v:shape id="文本框 147" o:spid="_x0000_s1026" o:spt="202" type="#_x0000_t202" style="position:absolute;left:0;top:0;height:0;width:0;" fillcolor="#FFFFFF" filled="t" stroked="t" coordsize="21600,21600" o:gfxdata="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skTsi+AAAA2wAAAA8AAAAAAAAAAQAgAAAAOAAAAGRycy9kb3ducmV2&#10;LnhtbFBLAQIUABQAAAAIAIdO4kAzLwWeOwAAADkAAAAQAAAAAAAAAAEAIAAAACMBAABkcnMvc2hh&#10;cGV4bWwueG1sUEsFBgAAAAAGAAYAWwEAAM0DAAAAAA==&#10;">
                        <v:fill type="gradient" on="t" color2="#FFFFFF" angle="90" focus="100%" focussize="0,0">
                          <o:fill type="gradientUnscaled" v:ext="backwardCompatible"/>
                        </v:fill>
                        <v:stroke color="#000000" joinstyle="miter" dashstyle="dash"/>
                        <v:imagedata o:title=""/>
                        <o:lock v:ext="edit" aspectratio="f"/>
                        <v:textbox>
                          <w:txbxContent>
                            <w:p>
                              <w:pPr>
                                <w:jc w:val="center"/>
                                <w:rPr>
                                  <w:rFonts w:hint="default" w:eastAsia="宋体"/>
                                  <w:lang w:val="en-US" w:eastAsia="zh-CN"/>
                                </w:rPr>
                              </w:pPr>
                              <w:r>
                                <w:rPr>
                                  <w:rFonts w:hint="eastAsia"/>
                                  <w:lang w:val="en-US" w:eastAsia="zh-CN"/>
                                </w:rPr>
                                <w:t>废气</w:t>
                              </w:r>
                            </w:p>
                          </w:txbxContent>
                        </v:textbox>
                      </v:shape>
                    </v:group>
                  </w:pict>
                </mc:Fallback>
              </mc:AlternateContent>
            </w:r>
            <w:r>
              <w:rPr>
                <w:rFonts w:hint="default" w:ascii="Times New Roman" w:hAnsi="Times New Roman" w:cs="Times New Roman"/>
                <w:b w:val="0"/>
                <w:bCs w:val="0"/>
                <w:color w:val="auto"/>
                <w:sz w:val="21"/>
                <w:szCs w:val="21"/>
              </w:rPr>
              <w:t>生产</w:t>
            </w:r>
            <w:r>
              <w:rPr>
                <w:rFonts w:hint="default" w:ascii="Times New Roman" w:hAnsi="Times New Roman" w:cs="Times New Roman"/>
                <w:b w:val="0"/>
                <w:bCs w:val="0"/>
                <w:color w:val="auto"/>
                <w:sz w:val="21"/>
                <w:szCs w:val="21"/>
                <w:lang w:val="en-US" w:eastAsia="zh-CN"/>
              </w:rPr>
              <w:t>工艺</w:t>
            </w:r>
            <w:r>
              <w:rPr>
                <w:rFonts w:hint="default" w:ascii="Times New Roman" w:hAnsi="Times New Roman" w:cs="Times New Roman"/>
                <w:b w:val="0"/>
                <w:bCs w:val="0"/>
                <w:color w:val="auto"/>
                <w:sz w:val="21"/>
                <w:szCs w:val="21"/>
              </w:rPr>
              <w:t>流程</w:t>
            </w:r>
            <w:r>
              <w:rPr>
                <w:rFonts w:hint="default" w:ascii="Times New Roman" w:hAnsi="Times New Roman" w:cs="Times New Roman"/>
                <w:b w:val="0"/>
                <w:bCs w:val="0"/>
                <w:color w:val="auto"/>
                <w:sz w:val="21"/>
                <w:szCs w:val="21"/>
                <w:lang w:val="en-US" w:eastAsia="zh-CN"/>
              </w:rPr>
              <w:t>见下图</w:t>
            </w:r>
            <w:r>
              <w:rPr>
                <w:rFonts w:hint="default" w:ascii="Times New Roman" w:hAnsi="Times New Roman" w:cs="Times New Roman"/>
                <w:b w:val="0"/>
                <w:bCs w:val="0"/>
                <w:color w:val="auto"/>
                <w:sz w:val="24"/>
                <w:szCs w:val="24"/>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eastAsia="zh-CN"/>
              </w:rPr>
              <w:t>图</w:t>
            </w:r>
            <w:r>
              <w:rPr>
                <w:rFonts w:hint="default" w:ascii="Times New Roman" w:hAnsi="Times New Roman" w:cs="Times New Roman"/>
                <w:b/>
                <w:bCs/>
                <w:color w:val="auto"/>
                <w:sz w:val="21"/>
                <w:szCs w:val="21"/>
                <w:lang w:val="en-US" w:eastAsia="zh-CN"/>
              </w:rPr>
              <w:t>2.2 复合包装膜、袋生产工艺流程图</w:t>
            </w:r>
          </w:p>
          <w:p>
            <w:pPr>
              <w:keepNext w:val="0"/>
              <w:keepLines w:val="0"/>
              <w:pageBreakBefore w:val="0"/>
              <w:widowControl w:val="0"/>
              <w:kinsoku/>
              <w:wordWrap/>
              <w:overflowPunct/>
              <w:topLinePunct w:val="0"/>
              <w:autoSpaceDE/>
              <w:autoSpaceDN/>
              <w:bidi w:val="0"/>
              <w:adjustRightInd/>
              <w:snapToGrid/>
              <w:spacing w:line="400" w:lineRule="exact"/>
              <w:ind w:right="0"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工艺简述：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21" w:firstLineChars="20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lang w:val="en-US" w:eastAsia="zh-CN"/>
              </w:rPr>
              <w:t>（1）设计图稿</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color w:val="auto"/>
                <w:sz w:val="21"/>
                <w:szCs w:val="21"/>
              </w:rPr>
              <w:t>设计图稿，确认图案、文字以及尺寸等信息</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21"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（2）印刷</w:t>
            </w:r>
            <w:r>
              <w:rPr>
                <w:rFonts w:hint="default" w:ascii="Times New Roman" w:hAnsi="Times New Roman" w:eastAsia="宋体" w:cs="Times New Roman"/>
                <w:b/>
                <w:bCs/>
                <w:color w:val="auto"/>
                <w:sz w:val="21"/>
                <w:szCs w:val="21"/>
              </w:rPr>
              <w:t>：</w:t>
            </w:r>
            <w:r>
              <w:rPr>
                <w:rFonts w:hint="default" w:ascii="Times New Roman" w:hAnsi="Times New Roman" w:cs="Times New Roman"/>
                <w:color w:val="auto"/>
                <w:sz w:val="21"/>
                <w:szCs w:val="21"/>
              </w:rPr>
              <w:t>拟建项目采用凹版印刷工艺。在印刷机上，利用版辊和墨辊将设计好的图案印刷到塑料膜上</w:t>
            </w:r>
            <w:r>
              <w:rPr>
                <w:rFonts w:hint="default" w:ascii="Times New Roman" w:hAnsi="Times New Roman" w:eastAsia="宋体" w:cs="Times New Roman"/>
                <w:color w:val="auto"/>
                <w:sz w:val="21"/>
                <w:szCs w:val="21"/>
                <w:lang w:eastAsia="zh-CN"/>
              </w:rPr>
              <w:t>，将聚酯薄膜</w:t>
            </w:r>
            <w:r>
              <w:rPr>
                <w:rFonts w:hint="default" w:ascii="Times New Roman" w:hAnsi="Times New Roman" w:eastAsia="宋体" w:cs="Times New Roman"/>
                <w:color w:val="auto"/>
                <w:sz w:val="21"/>
                <w:szCs w:val="21"/>
                <w:lang w:val="en-US" w:eastAsia="zh-CN"/>
              </w:rPr>
              <w:t>一面印刷图案。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21"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该工序产生的污染物主要为：印刷废气（G1）、设备噪声（N）及废油墨（S1）。</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firstLine="421" w:firstLineChars="200"/>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val="en-US" w:eastAsia="zh-CN"/>
              </w:rPr>
              <w:t>复合：</w:t>
            </w:r>
            <w:r>
              <w:rPr>
                <w:rFonts w:hint="default" w:ascii="Times New Roman" w:hAnsi="Times New Roman" w:eastAsia="宋体" w:cs="Times New Roman"/>
                <w:color w:val="auto"/>
                <w:sz w:val="21"/>
                <w:szCs w:val="21"/>
                <w:lang w:eastAsia="zh-CN"/>
              </w:rPr>
              <w:t>印刷完毕后，将易热封的BOPP膜、PP膜、PE膜分别在复合机内加热软化，依次贴合于</w:t>
            </w:r>
            <w:r>
              <w:rPr>
                <w:rFonts w:hint="default" w:ascii="Times New Roman" w:hAnsi="Times New Roman" w:cs="Times New Roman"/>
                <w:color w:val="auto"/>
                <w:sz w:val="21"/>
                <w:szCs w:val="21"/>
                <w:lang w:val="en-US" w:eastAsia="zh-CN"/>
              </w:rPr>
              <w:t>PET膜印刷表面</w:t>
            </w:r>
            <w:r>
              <w:rPr>
                <w:rFonts w:hint="default" w:ascii="Times New Roman" w:hAnsi="Times New Roman" w:eastAsia="宋体" w:cs="Times New Roman"/>
                <w:color w:val="auto"/>
                <w:sz w:val="21"/>
                <w:szCs w:val="21"/>
                <w:lang w:eastAsia="zh-CN"/>
              </w:rPr>
              <w:t>。复合机热封温度约为</w:t>
            </w:r>
            <w:r>
              <w:rPr>
                <w:rFonts w:hint="default" w:ascii="Times New Roman" w:hAnsi="Times New Roman" w:cs="Times New Roman"/>
                <w:bCs/>
                <w:color w:val="auto"/>
                <w:sz w:val="21"/>
                <w:szCs w:val="21"/>
                <w:lang w:val="en-US" w:eastAsia="zh-CN"/>
              </w:rPr>
              <w:t>180-200</w:t>
            </w:r>
            <w:r>
              <w:rPr>
                <w:rFonts w:hint="default" w:ascii="Times New Roman" w:hAnsi="Times New Roman" w:cs="Times New Roman"/>
                <w:bCs/>
                <w:color w:val="auto"/>
                <w:sz w:val="21"/>
                <w:szCs w:val="21"/>
                <w:lang w:eastAsia="zh-CN"/>
              </w:rPr>
              <w:t>℃。</w:t>
            </w:r>
            <w:r>
              <w:rPr>
                <w:rFonts w:hint="default" w:ascii="Times New Roman" w:hAnsi="Times New Roman" w:cs="Times New Roman"/>
                <w:color w:val="auto"/>
                <w:sz w:val="21"/>
                <w:szCs w:val="21"/>
                <w:lang w:eastAsia="zh-CN"/>
              </w:rPr>
              <w:t>存在少量有机物挥发</w:t>
            </w:r>
            <w:r>
              <w:rPr>
                <w:rFonts w:hint="default" w:ascii="Times New Roman" w:hAnsi="Times New Roman" w:cs="Times New Roman"/>
                <w:bCs/>
                <w:color w:val="auto"/>
                <w:sz w:val="21"/>
                <w:szCs w:val="21"/>
                <w:lang w:eastAsia="zh-CN"/>
              </w:rPr>
              <w:t>。复合完毕后自然冷却，冷却时间</w:t>
            </w:r>
            <w:r>
              <w:rPr>
                <w:rFonts w:hint="default" w:ascii="Times New Roman" w:hAnsi="Times New Roman" w:cs="Times New Roman"/>
                <w:bCs/>
                <w:color w:val="auto"/>
                <w:sz w:val="21"/>
                <w:szCs w:val="21"/>
                <w:lang w:val="en-US" w:eastAsia="zh-CN"/>
              </w:rPr>
              <w:t>4~6s。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21" w:firstLineChars="200"/>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该工序产生的污染物主要为：复合废气（G3）、设备噪声（N）。</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firstLine="421" w:firstLineChars="200"/>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val="en-US" w:eastAsia="zh-CN"/>
              </w:rPr>
              <w:t>固化：</w:t>
            </w:r>
            <w:r>
              <w:rPr>
                <w:rFonts w:hint="default" w:ascii="Times New Roman" w:hAnsi="Times New Roman" w:eastAsia="宋体" w:cs="Times New Roman"/>
                <w:b w:val="0"/>
                <w:bCs w:val="0"/>
                <w:color w:val="auto"/>
                <w:sz w:val="21"/>
                <w:szCs w:val="21"/>
                <w:lang w:val="en-US" w:eastAsia="zh-CN"/>
              </w:rPr>
              <w:t>半成品薄膜</w:t>
            </w:r>
            <w:r>
              <w:rPr>
                <w:rFonts w:hint="default" w:ascii="Times New Roman" w:hAnsi="Times New Roman" w:eastAsia="宋体" w:cs="Times New Roman"/>
                <w:color w:val="auto"/>
                <w:sz w:val="21"/>
                <w:szCs w:val="21"/>
                <w:lang w:eastAsia="zh-CN"/>
              </w:rPr>
              <w:t>直接放置于固化室内</w:t>
            </w:r>
            <w:r>
              <w:rPr>
                <w:rFonts w:hint="default" w:ascii="Times New Roman" w:hAnsi="Times New Roman" w:eastAsia="宋体" w:cs="Times New Roman"/>
                <w:color w:val="auto"/>
                <w:sz w:val="21"/>
                <w:szCs w:val="21"/>
                <w:lang w:val="en-US" w:eastAsia="zh-CN"/>
              </w:rPr>
              <w:t>，保持45℃进行固化，固化时间≥</w:t>
            </w:r>
            <w:r>
              <w:rPr>
                <w:rFonts w:hint="default" w:ascii="Times New Roman" w:hAnsi="Times New Roman" w:eastAsia="宋体" w:cs="Times New Roman"/>
                <w:color w:val="auto"/>
                <w:sz w:val="21"/>
                <w:szCs w:val="21"/>
              </w:rPr>
              <w:t>24小时</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使</w:t>
            </w:r>
            <w:r>
              <w:rPr>
                <w:rFonts w:hint="default" w:ascii="Times New Roman" w:hAnsi="Times New Roman" w:eastAsia="宋体" w:cs="Times New Roman"/>
                <w:color w:val="auto"/>
                <w:sz w:val="21"/>
                <w:szCs w:val="21"/>
                <w:lang w:eastAsia="zh-CN"/>
              </w:rPr>
              <w:t>热封后的各层塑料薄膜</w:t>
            </w:r>
            <w:r>
              <w:rPr>
                <w:rFonts w:hint="default" w:ascii="Times New Roman" w:hAnsi="Times New Roman" w:eastAsia="宋体" w:cs="Times New Roman"/>
                <w:color w:val="auto"/>
                <w:sz w:val="21"/>
                <w:szCs w:val="21"/>
              </w:rPr>
              <w:t>不易脱层</w:t>
            </w: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eastAsia="zh-CN"/>
              </w:rPr>
              <w:t>温度较低，仅有较少量有机物挥发量</w:t>
            </w:r>
            <w:r>
              <w:rPr>
                <w:rFonts w:hint="default" w:ascii="Times New Roman" w:hAnsi="Times New Roman" w:eastAsia="宋体" w:cs="Times New Roman"/>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21"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该工序产生的污染物主要为：固化废气（G2）及设备噪声（N）。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21"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（5）分切：</w:t>
            </w:r>
            <w:r>
              <w:rPr>
                <w:rFonts w:hint="default" w:ascii="Times New Roman" w:hAnsi="Times New Roman" w:eastAsia="宋体" w:cs="Times New Roman"/>
                <w:color w:val="auto"/>
                <w:sz w:val="21"/>
                <w:szCs w:val="21"/>
                <w:lang w:val="en-US" w:eastAsia="zh-CN"/>
              </w:rPr>
              <w:t>半成品薄膜根据订单需求，分切成不同规格的薄膜。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21" w:firstLineChars="200"/>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该工序产生的污染物主要为：设备噪声（N）及边角料（S2）。</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（6）制袋：</w:t>
            </w:r>
            <w:r>
              <w:rPr>
                <w:rFonts w:hint="default" w:ascii="Times New Roman" w:hAnsi="Times New Roman" w:eastAsia="宋体" w:cs="Times New Roman"/>
                <w:color w:val="auto"/>
                <w:sz w:val="21"/>
                <w:szCs w:val="21"/>
                <w:lang w:val="en-US" w:eastAsia="zh-CN"/>
              </w:rPr>
              <w:t>分切后的塑料膜送入制袋机进行加热边封和底封，制成</w:t>
            </w:r>
            <w:r>
              <w:rPr>
                <w:rFonts w:hint="default" w:ascii="Times New Roman" w:hAnsi="Times New Roman" w:cs="Times New Roman"/>
                <w:color w:val="auto"/>
                <w:sz w:val="21"/>
                <w:szCs w:val="21"/>
                <w:lang w:val="en-US" w:eastAsia="zh-CN"/>
              </w:rPr>
              <w:t>成品复合卷材、包装膜、袋。热封温度约为</w:t>
            </w:r>
            <w:r>
              <w:rPr>
                <w:rFonts w:hint="default" w:ascii="Times New Roman" w:hAnsi="Times New Roman" w:cs="Times New Roman"/>
                <w:bCs/>
                <w:color w:val="auto"/>
                <w:sz w:val="21"/>
                <w:szCs w:val="21"/>
                <w:lang w:val="en-US" w:eastAsia="zh-CN"/>
              </w:rPr>
              <w:t>160</w:t>
            </w:r>
            <w:r>
              <w:rPr>
                <w:rFonts w:hint="default" w:ascii="Times New Roman" w:hAnsi="Times New Roman" w:cs="Times New Roman"/>
                <w:bCs/>
                <w:color w:val="auto"/>
                <w:sz w:val="21"/>
                <w:szCs w:val="21"/>
                <w:lang w:eastAsia="zh-CN"/>
              </w:rPr>
              <w:t>℃</w:t>
            </w:r>
            <w:r>
              <w:rPr>
                <w:rFonts w:hint="default" w:ascii="Times New Roman" w:hAnsi="Times New Roman" w:cs="Times New Roman"/>
                <w:color w:val="auto"/>
                <w:sz w:val="21"/>
                <w:szCs w:val="21"/>
                <w:lang w:eastAsia="zh-CN"/>
              </w:rPr>
              <w:t>，存在少量有机物挥发</w:t>
            </w:r>
            <w:r>
              <w:rPr>
                <w:rFonts w:hint="default" w:ascii="Times New Roman" w:hAnsi="Times New Roman" w:cs="Times New Roman"/>
                <w:bCs/>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21"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该工序产生的污染物主要为：制袋废气（G4）及设备噪声（N）。</w:t>
            </w:r>
          </w:p>
          <w:p>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firstLine="421" w:firstLineChars="20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（7）检验：</w:t>
            </w:r>
            <w:r>
              <w:rPr>
                <w:rFonts w:hint="default" w:ascii="Times New Roman" w:hAnsi="Times New Roman" w:cs="Times New Roman"/>
                <w:b w:val="0"/>
                <w:bCs w:val="0"/>
                <w:color w:val="auto"/>
                <w:sz w:val="21"/>
                <w:szCs w:val="21"/>
                <w:lang w:val="en-US" w:eastAsia="zh-CN"/>
              </w:rPr>
              <w:t>经外观检验及密封检验合格后包装出厂。</w:t>
            </w:r>
          </w:p>
          <w:p>
            <w:pPr>
              <w:keepNext w:val="0"/>
              <w:keepLines w:val="0"/>
              <w:pageBreakBefore w:val="0"/>
              <w:widowControl w:val="0"/>
              <w:kinsoku/>
              <w:wordWrap/>
              <w:overflowPunct/>
              <w:topLinePunct w:val="0"/>
              <w:autoSpaceDE/>
              <w:autoSpaceDN/>
              <w:bidi w:val="0"/>
              <w:adjustRightInd w:val="0"/>
              <w:snapToGrid/>
              <w:spacing w:line="400" w:lineRule="exact"/>
              <w:ind w:right="0" w:firstLine="421" w:firstLineChars="200"/>
              <w:textAlignment w:val="auto"/>
              <w:rPr>
                <w:rFonts w:hint="default" w:ascii="Times New Roman" w:hAnsi="Times New Roman" w:cs="Times New Roman"/>
                <w:b/>
                <w:bCs/>
                <w:color w:val="auto"/>
                <w:spacing w:val="0"/>
                <w:sz w:val="21"/>
                <w:szCs w:val="21"/>
                <w:lang w:val="en-US" w:eastAsia="zh-CN"/>
              </w:rPr>
            </w:pPr>
            <w:r>
              <w:rPr>
                <w:rFonts w:hint="default" w:ascii="Times New Roman" w:hAnsi="Times New Roman" w:cs="Times New Roman"/>
                <w:b/>
                <w:bCs/>
                <w:color w:val="auto"/>
                <w:sz w:val="21"/>
                <w:szCs w:val="21"/>
                <w:lang w:val="en-US" w:eastAsia="zh-CN"/>
              </w:rPr>
              <w:t>该工序产生的污染物主要为：设备噪声（N）及不合格产品（S3）</w:t>
            </w:r>
            <w:r>
              <w:rPr>
                <w:rFonts w:hint="default" w:ascii="Times New Roman" w:hAnsi="Times New Roman" w:cs="Times New Roman"/>
                <w:b/>
                <w:bCs/>
                <w:color w:val="auto"/>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主要污染工序：</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（1）废气：</w:t>
            </w:r>
            <w:r>
              <w:rPr>
                <w:rFonts w:hint="default" w:ascii="Times New Roman" w:hAnsi="Times New Roman" w:eastAsia="宋体" w:cs="Times New Roman"/>
                <w:b w:val="0"/>
                <w:bCs w:val="0"/>
                <w:color w:val="auto"/>
                <w:kern w:val="2"/>
                <w:sz w:val="21"/>
                <w:szCs w:val="21"/>
                <w:lang w:val="en-US" w:eastAsia="zh-CN" w:bidi="ar-SA"/>
              </w:rPr>
              <w:t>项目运营期废气主要为印刷废气（G1）、复合废气（G3）、固化废气（G2）、制袋废气（</w:t>
            </w:r>
            <w:r>
              <w:rPr>
                <w:rFonts w:hint="default" w:ascii="Times New Roman" w:hAnsi="Times New Roman" w:cs="Times New Roman"/>
                <w:b w:val="0"/>
                <w:bCs w:val="0"/>
                <w:color w:val="auto"/>
                <w:kern w:val="2"/>
                <w:sz w:val="21"/>
                <w:szCs w:val="21"/>
                <w:lang w:val="en-US" w:eastAsia="zh-CN" w:bidi="ar-SA"/>
              </w:rPr>
              <w:t>G4</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b w:val="0"/>
                <w:bCs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（2）废水：</w:t>
            </w:r>
            <w:r>
              <w:rPr>
                <w:rFonts w:hint="default" w:ascii="Times New Roman" w:hAnsi="Times New Roman" w:cs="Times New Roman"/>
                <w:color w:val="auto"/>
                <w:sz w:val="21"/>
                <w:szCs w:val="21"/>
              </w:rPr>
              <w:t>本项目无生产工艺废水产生，废水主要为职工盥洗废水</w:t>
            </w:r>
            <w:r>
              <w:rPr>
                <w:rFonts w:hint="default" w:ascii="Times New Roman" w:hAnsi="Times New Roman" w:cs="Times New Roman"/>
                <w:b w:val="0"/>
                <w:bCs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（3）噪声：</w:t>
            </w:r>
            <w:r>
              <w:rPr>
                <w:rFonts w:hint="default" w:ascii="Times New Roman" w:hAnsi="Times New Roman" w:eastAsia="宋体" w:cs="Times New Roman"/>
                <w:b w:val="0"/>
                <w:bCs w:val="0"/>
                <w:color w:val="auto"/>
                <w:kern w:val="2"/>
                <w:sz w:val="21"/>
                <w:szCs w:val="21"/>
                <w:lang w:val="en-US" w:eastAsia="zh-CN" w:bidi="ar-SA"/>
              </w:rPr>
              <w:t>噪音主要是各生产设备运行时产生的噪音，声级值在</w:t>
            </w:r>
            <w:r>
              <w:rPr>
                <w:rFonts w:hint="default" w:ascii="Times New Roman" w:hAnsi="Times New Roman" w:cs="Times New Roman"/>
                <w:b w:val="0"/>
                <w:bCs w:val="0"/>
                <w:color w:val="auto"/>
                <w:kern w:val="2"/>
                <w:sz w:val="21"/>
                <w:szCs w:val="21"/>
                <w:lang w:val="en-US" w:eastAsia="zh-CN" w:bidi="ar-SA"/>
              </w:rPr>
              <w:t>75</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b w:val="0"/>
                <w:bCs w:val="0"/>
                <w:color w:val="auto"/>
                <w:kern w:val="2"/>
                <w:sz w:val="21"/>
                <w:szCs w:val="21"/>
                <w:lang w:val="en-US" w:eastAsia="zh-CN" w:bidi="ar-SA"/>
              </w:rPr>
              <w:t>85</w:t>
            </w:r>
            <w:r>
              <w:rPr>
                <w:rFonts w:hint="default" w:ascii="Times New Roman" w:hAnsi="Times New Roman" w:eastAsia="宋体" w:cs="Times New Roman"/>
                <w:b w:val="0"/>
                <w:bCs w:val="0"/>
                <w:color w:val="auto"/>
                <w:kern w:val="2"/>
                <w:sz w:val="21"/>
                <w:szCs w:val="21"/>
                <w:lang w:val="en-US" w:eastAsia="zh-CN" w:bidi="ar-SA"/>
              </w:rPr>
              <w:t>dB(A)之间</w:t>
            </w:r>
            <w:r>
              <w:rPr>
                <w:rFonts w:hint="default" w:ascii="Times New Roman" w:hAnsi="Times New Roman"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（4）固废：</w:t>
            </w:r>
            <w:r>
              <w:rPr>
                <w:rFonts w:hint="default" w:ascii="Times New Roman" w:hAnsi="Times New Roman" w:eastAsia="宋体" w:cs="Times New Roman"/>
                <w:b w:val="0"/>
                <w:bCs w:val="0"/>
                <w:color w:val="auto"/>
                <w:kern w:val="2"/>
                <w:sz w:val="21"/>
                <w:szCs w:val="21"/>
                <w:lang w:val="en-US" w:eastAsia="zh-CN" w:bidi="ar-SA"/>
              </w:rPr>
              <w:t>项目运营期主要的固体废物为废油墨（S1）、边角料（S2）、不合格产品（S3）、废活性炭及职工生活垃圾</w:t>
            </w:r>
            <w:r>
              <w:rPr>
                <w:rFonts w:hint="default" w:ascii="Times New Roman" w:hAnsi="Times New Roman" w:cs="Times New Roman"/>
                <w:b w:val="0"/>
                <w:bCs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本项目运营期污染源及污染物产生情况见下表。</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表2.6 本项目污染源及污染物产生情况</w:t>
            </w:r>
          </w:p>
          <w:tbl>
            <w:tblPr>
              <w:tblStyle w:val="26"/>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183"/>
              <w:gridCol w:w="950"/>
              <w:gridCol w:w="1765"/>
              <w:gridCol w:w="240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类别</w:t>
                  </w: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污染源</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序号</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主要污染物</w:t>
                  </w:r>
                </w:p>
              </w:tc>
              <w:tc>
                <w:tcPr>
                  <w:tcW w:w="2402"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治理方法</w:t>
                  </w:r>
                </w:p>
              </w:tc>
              <w:tc>
                <w:tcPr>
                  <w:tcW w:w="959"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vMerge w:val="restar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废气</w:t>
                  </w: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印刷工序</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G1</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非甲烷总烃</w:t>
                  </w:r>
                </w:p>
              </w:tc>
              <w:tc>
                <w:tcPr>
                  <w:tcW w:w="2402" w:type="dxa"/>
                  <w:vMerge w:val="restar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活性炭吸附</w:t>
                  </w:r>
                </w:p>
              </w:tc>
              <w:tc>
                <w:tcPr>
                  <w:tcW w:w="959"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sz w:val="21"/>
                      <w:szCs w:val="21"/>
                      <w:vertAlign w:val="baseline"/>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复合工序</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G3</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非甲烷总烃</w:t>
                  </w:r>
                </w:p>
              </w:tc>
              <w:tc>
                <w:tcPr>
                  <w:tcW w:w="2402"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kern w:val="2"/>
                      <w:sz w:val="21"/>
                      <w:szCs w:val="21"/>
                      <w:vertAlign w:val="baseline"/>
                      <w:lang w:val="en-US" w:eastAsia="zh-CN" w:bidi="ar-SA"/>
                    </w:rPr>
                  </w:pPr>
                </w:p>
              </w:tc>
              <w:tc>
                <w:tcPr>
                  <w:tcW w:w="959"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制袋工序</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G4</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非甲烷总烃</w:t>
                  </w:r>
                </w:p>
              </w:tc>
              <w:tc>
                <w:tcPr>
                  <w:tcW w:w="2402"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p>
              </w:tc>
              <w:tc>
                <w:tcPr>
                  <w:tcW w:w="959"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固化工序</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G2</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非甲烷总烃</w:t>
                  </w:r>
                </w:p>
              </w:tc>
              <w:tc>
                <w:tcPr>
                  <w:tcW w:w="2402" w:type="dxa"/>
                  <w:vMerge w:val="restar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提高集气效率，厂房密闭，固化室密闭</w:t>
                  </w:r>
                </w:p>
              </w:tc>
              <w:tc>
                <w:tcPr>
                  <w:tcW w:w="959"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车间无组织废气</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G</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非甲烷总烃</w:t>
                  </w:r>
                </w:p>
              </w:tc>
              <w:tc>
                <w:tcPr>
                  <w:tcW w:w="2402"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959"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废水</w:t>
                  </w: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职工盥洗</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W</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COD、BOD</w:t>
                  </w:r>
                  <w:r>
                    <w:rPr>
                      <w:rFonts w:hint="default" w:ascii="Times New Roman" w:hAnsi="Times New Roman" w:cs="Times New Roman"/>
                      <w:b w:val="0"/>
                      <w:bCs w:val="0"/>
                      <w:color w:val="auto"/>
                      <w:sz w:val="21"/>
                      <w:szCs w:val="21"/>
                      <w:vertAlign w:val="subscript"/>
                      <w:lang w:val="en-US" w:eastAsia="zh-CN"/>
                    </w:rPr>
                    <w:t>5</w:t>
                  </w:r>
                  <w:r>
                    <w:rPr>
                      <w:rFonts w:hint="default" w:ascii="Times New Roman" w:hAnsi="Times New Roman" w:cs="Times New Roman"/>
                      <w:b w:val="0"/>
                      <w:bCs w:val="0"/>
                      <w:color w:val="auto"/>
                      <w:sz w:val="21"/>
                      <w:szCs w:val="21"/>
                      <w:vertAlign w:val="baseline"/>
                      <w:lang w:val="en-US" w:eastAsia="zh-CN"/>
                    </w:rPr>
                    <w:t>、SS、氨氮</w:t>
                  </w:r>
                </w:p>
              </w:tc>
              <w:tc>
                <w:tcPr>
                  <w:tcW w:w="2402"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经化粪池处理后，排入魏县经济开发区污水处理厂</w:t>
                  </w:r>
                </w:p>
              </w:tc>
              <w:tc>
                <w:tcPr>
                  <w:tcW w:w="959"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噪声</w:t>
                  </w: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设备运行</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N</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Leq(A)</w:t>
                  </w:r>
                </w:p>
              </w:tc>
              <w:tc>
                <w:tcPr>
                  <w:tcW w:w="2402"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lang w:val="en-US" w:eastAsia="zh-CN"/>
                    </w:rPr>
                    <w:t>选用低噪声设备、基础减振、厂房隔声、距离衰减</w:t>
                  </w:r>
                </w:p>
              </w:tc>
              <w:tc>
                <w:tcPr>
                  <w:tcW w:w="959"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vMerge w:val="restar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固废</w:t>
                  </w: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印刷工序</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S1</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废油墨</w:t>
                  </w:r>
                </w:p>
              </w:tc>
              <w:tc>
                <w:tcPr>
                  <w:tcW w:w="2402" w:type="dxa"/>
                  <w:vMerge w:val="restar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暂存于危废暂存间，定期由具有危险废物处理资质的单位回收处理</w:t>
                  </w:r>
                </w:p>
              </w:tc>
              <w:tc>
                <w:tcPr>
                  <w:tcW w:w="959" w:type="dxa"/>
                  <w:vMerge w:val="restar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活性炭箱</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S</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废活性炭</w:t>
                  </w:r>
                </w:p>
              </w:tc>
              <w:tc>
                <w:tcPr>
                  <w:tcW w:w="2402"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959"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检修</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S</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废机油</w:t>
                  </w:r>
                </w:p>
              </w:tc>
              <w:tc>
                <w:tcPr>
                  <w:tcW w:w="2402"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959"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分切工序</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S2</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边角料</w:t>
                  </w:r>
                </w:p>
              </w:tc>
              <w:tc>
                <w:tcPr>
                  <w:tcW w:w="2402" w:type="dxa"/>
                  <w:vMerge w:val="restar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集中收集后由环卫部门统一清运</w:t>
                  </w:r>
                </w:p>
              </w:tc>
              <w:tc>
                <w:tcPr>
                  <w:tcW w:w="959"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检验工序</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S3</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不合格产品</w:t>
                  </w:r>
                </w:p>
              </w:tc>
              <w:tc>
                <w:tcPr>
                  <w:tcW w:w="2402"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959"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18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职工生活办公</w:t>
                  </w:r>
                </w:p>
              </w:tc>
              <w:tc>
                <w:tcPr>
                  <w:tcW w:w="95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S3</w:t>
                  </w:r>
                </w:p>
              </w:tc>
              <w:tc>
                <w:tcPr>
                  <w:tcW w:w="176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职工生活垃圾</w:t>
                  </w:r>
                </w:p>
              </w:tc>
              <w:tc>
                <w:tcPr>
                  <w:tcW w:w="2402"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959" w:type="dxa"/>
                  <w:vMerge w:val="continue"/>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default" w:ascii="Times New Roman" w:hAnsi="Times New Roman" w:eastAsia="宋体" w:cs="Times New Roman"/>
                <w:bCs/>
                <w:color w:val="auto"/>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3" w:hRule="atLeast"/>
          <w:jc w:val="center"/>
        </w:trPr>
        <w:tc>
          <w:tcPr>
            <w:tcW w:w="823" w:type="dxa"/>
            <w:noWrap w:val="0"/>
            <w:vAlign w:val="center"/>
          </w:tcPr>
          <w:p>
            <w:pPr>
              <w:pStyle w:val="22"/>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b/>
                <w:bCs w:val="0"/>
                <w:color w:val="auto"/>
                <w:kern w:val="2"/>
                <w:sz w:val="21"/>
                <w:szCs w:val="21"/>
              </w:rPr>
              <w:t>与项目有关的原有环境污染问题</w:t>
            </w:r>
          </w:p>
        </w:tc>
        <w:tc>
          <w:tcPr>
            <w:tcW w:w="8161" w:type="dxa"/>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both"/>
              <w:textAlignment w:val="auto"/>
              <w:outlineLvl w:val="9"/>
              <w:rPr>
                <w:rFonts w:hint="default" w:ascii="Times New Roman" w:hAnsi="Times New Roman" w:cs="Times New Roman"/>
                <w:b w:val="0"/>
                <w:color w:val="auto"/>
                <w:sz w:val="21"/>
                <w:szCs w:val="21"/>
                <w:lang w:eastAsia="zh-CN"/>
              </w:rPr>
            </w:pPr>
            <w:r>
              <w:rPr>
                <w:rFonts w:hint="default" w:ascii="Times New Roman" w:hAnsi="Times New Roman" w:cs="Times New Roman"/>
                <w:b w:val="0"/>
                <w:color w:val="auto"/>
                <w:sz w:val="21"/>
                <w:szCs w:val="21"/>
                <w:lang w:eastAsia="zh-CN"/>
              </w:rPr>
              <w:t>本项目租用魏县开发投资有限公司位于魏县经济开发区创业大街南段路东的</w:t>
            </w:r>
            <w:r>
              <w:rPr>
                <w:rFonts w:hint="default" w:ascii="Times New Roman" w:hAnsi="Times New Roman" w:cs="Times New Roman"/>
                <w:b w:val="0"/>
                <w:color w:val="auto"/>
                <w:sz w:val="21"/>
                <w:szCs w:val="21"/>
                <w:lang w:val="en-US" w:eastAsia="zh-CN"/>
              </w:rPr>
              <w:t>5000m</w:t>
            </w:r>
            <w:r>
              <w:rPr>
                <w:rFonts w:hint="default" w:ascii="Times New Roman" w:hAnsi="Times New Roman" w:cs="Times New Roman"/>
                <w:b w:val="0"/>
                <w:color w:val="auto"/>
                <w:sz w:val="21"/>
                <w:szCs w:val="21"/>
                <w:vertAlign w:val="superscript"/>
                <w:lang w:val="en-US" w:eastAsia="zh-CN"/>
              </w:rPr>
              <w:t>2</w:t>
            </w:r>
            <w:r>
              <w:rPr>
                <w:rFonts w:hint="default" w:ascii="Times New Roman" w:hAnsi="Times New Roman" w:cs="Times New Roman"/>
                <w:b w:val="0"/>
                <w:color w:val="auto"/>
                <w:sz w:val="21"/>
                <w:szCs w:val="21"/>
                <w:vertAlign w:val="baseline"/>
                <w:lang w:val="en-US" w:eastAsia="zh-CN"/>
              </w:rPr>
              <w:t>厂房用于生产经营</w:t>
            </w:r>
            <w:r>
              <w:rPr>
                <w:rFonts w:hint="default" w:ascii="Times New Roman" w:hAnsi="Times New Roman" w:cs="Times New Roman"/>
                <w:b w:val="0"/>
                <w:color w:val="auto"/>
                <w:sz w:val="21"/>
                <w:szCs w:val="21"/>
                <w:lang w:eastAsia="zh-CN"/>
              </w:rPr>
              <w:t>，为新建项目。由魏县政府以创业孵化的方式将上述厂方提供给河北运驰包装科技有限公司使用，孵化期3年，自2020年4月20日至2023年4月19日止（租赁协议见附件</w:t>
            </w:r>
            <w:r>
              <w:rPr>
                <w:rFonts w:hint="default" w:ascii="Times New Roman" w:hAnsi="Times New Roman" w:cs="Times New Roman"/>
                <w:b w:val="0"/>
                <w:color w:val="auto"/>
                <w:sz w:val="21"/>
                <w:szCs w:val="21"/>
                <w:lang w:val="en-US" w:eastAsia="zh-CN"/>
              </w:rPr>
              <w:t>3</w:t>
            </w:r>
            <w:r>
              <w:rPr>
                <w:rFonts w:hint="default" w:ascii="Times New Roman" w:hAnsi="Times New Roman" w:cs="Times New Roman"/>
                <w:b w:val="0"/>
                <w:color w:val="auto"/>
                <w:sz w:val="21"/>
                <w:szCs w:val="21"/>
                <w:lang w:eastAsia="zh-CN"/>
              </w:rPr>
              <w:t>）。</w:t>
            </w:r>
          </w:p>
          <w:p>
            <w:pPr>
              <w:pStyle w:val="24"/>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both"/>
              <w:textAlignment w:val="auto"/>
              <w:outlineLvl w:val="9"/>
              <w:rPr>
                <w:rFonts w:hint="default" w:ascii="Times New Roman" w:hAnsi="Times New Roman" w:eastAsia="宋体" w:cs="Times New Roman"/>
                <w:bCs/>
                <w:color w:val="auto"/>
                <w:szCs w:val="21"/>
                <w:lang w:val="en-US" w:eastAsia="zh-CN"/>
              </w:rPr>
            </w:pPr>
            <w:r>
              <w:rPr>
                <w:rFonts w:hint="default" w:ascii="Times New Roman" w:hAnsi="Times New Roman" w:cs="Times New Roman"/>
                <w:b w:val="0"/>
                <w:color w:val="auto"/>
                <w:sz w:val="21"/>
                <w:szCs w:val="21"/>
                <w:lang w:eastAsia="zh-CN"/>
              </w:rPr>
              <w:t>不存在与本项目有关的原有污染情况及主要环境问题。</w:t>
            </w:r>
          </w:p>
        </w:tc>
      </w:tr>
    </w:tbl>
    <w:p>
      <w:pPr>
        <w:pStyle w:val="22"/>
        <w:jc w:val="center"/>
        <w:rPr>
          <w:rFonts w:hint="default" w:ascii="Times New Roman" w:hAnsi="Times New Roman" w:eastAsia="黑体" w:cs="Times New Roman"/>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adjustRightInd w:val="0"/>
        <w:snapToGrid w:val="0"/>
        <w:spacing w:before="0" w:beforeAutospacing="0" w:after="0" w:afterAutospacing="0" w:line="14" w:lineRule="auto"/>
        <w:jc w:val="center"/>
        <w:outlineLvl w:val="0"/>
        <w:rPr>
          <w:rFonts w:hint="default" w:ascii="Times New Roman" w:hAnsi="Times New Roman" w:eastAsia="黑体" w:cs="Times New Roman"/>
          <w:snapToGrid w:val="0"/>
          <w:color w:val="auto"/>
          <w:sz w:val="30"/>
          <w:szCs w:val="30"/>
        </w:rPr>
      </w:pPr>
    </w:p>
    <w:p>
      <w:pPr>
        <w:pStyle w:val="22"/>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三、区域环境质量现状、环境保护目标及评价标准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区域</w:t>
            </w:r>
          </w:p>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环境</w:t>
            </w:r>
          </w:p>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质量</w:t>
            </w:r>
          </w:p>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现状</w:t>
            </w:r>
          </w:p>
        </w:tc>
        <w:tc>
          <w:tcPr>
            <w:tcW w:w="81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1" w:firstLineChars="200"/>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1、大气环境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w:t>
            </w:r>
            <w:r>
              <w:rPr>
                <w:rFonts w:hint="eastAsia" w:cs="Times New Roman"/>
                <w:b w:val="0"/>
                <w:color w:val="auto"/>
                <w:kern w:val="0"/>
                <w:sz w:val="21"/>
                <w:szCs w:val="21"/>
                <w:lang w:val="en-US" w:eastAsia="zh-CN" w:bidi="ar-SA"/>
              </w:rPr>
              <w:t>（试行）》</w:t>
            </w:r>
            <w:r>
              <w:rPr>
                <w:rFonts w:hint="default" w:ascii="Times New Roman" w:hAnsi="Times New Roman" w:cs="Times New Roman"/>
                <w:b w:val="0"/>
                <w:color w:val="auto"/>
                <w:kern w:val="0"/>
                <w:sz w:val="21"/>
                <w:szCs w:val="21"/>
                <w:lang w:val="en-US" w:eastAsia="zh-CN" w:bidi="ar-SA"/>
              </w:rPr>
              <w:t>中的相关规定，本次评价大气常规污染物环境质量现状引用邯郸市生态环境局于2022年7月13日公布的《邯郸市环境质量公报2021年度》中相关数据作为基本污染物环境空气质量现状数据，并对各常规污染物的年评价指标进行环境质量现状评价。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2021年均浓度值情况：空气质量综合指数为4.81，省内排名第9。二氧化硫（SO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）年平均浓度12微克/立方米、二氧化氮（NO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）年平均浓度28微克/立方米、一氧化碳（CO）24小时平均浓度第95百分位数1.6毫克/立方米，达到国家二级标准。臭氧（O3）日最大8小时平均浓度第90百分位数174微克/立方米、可吸入颗粒物（PM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）年平均浓度78微克/立方米、细颗粒物（PM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）年平均浓度46微克/立方米，分别超标0.088倍、0.114倍、0.314倍。PM2.5和 PM10是主要污染物。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5"/>
              <w:tblW w:w="7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880"/>
              <w:gridCol w:w="1079"/>
              <w:gridCol w:w="1145"/>
              <w:gridCol w:w="86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88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07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86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lang w:val="en-US" w:eastAsia="zh-CN"/>
                    </w:rPr>
                    <w:t>超标倍数</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88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07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86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88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07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86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88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07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86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88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07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86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88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07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78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86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0.114</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88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07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86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88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07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46</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86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0.314</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88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07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86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88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07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eastAsia="zh-CN"/>
                    </w:rPr>
                    <w:t>1600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86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52.5</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88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07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174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86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0.088</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w:t>
            </w:r>
            <w:r>
              <w:rPr>
                <w:rFonts w:hint="eastAsia" w:cs="Times New Roman"/>
                <w:b w:val="0"/>
                <w:color w:val="auto"/>
                <w:kern w:val="0"/>
                <w:sz w:val="21"/>
                <w:szCs w:val="21"/>
                <w:lang w:val="en-US" w:eastAsia="zh-CN" w:bidi="ar-SA"/>
              </w:rPr>
              <w:t>（试行）》</w:t>
            </w:r>
            <w:r>
              <w:rPr>
                <w:rFonts w:hint="default" w:ascii="Times New Roman" w:hAnsi="Times New Roman" w:eastAsia="宋体" w:cs="Times New Roman"/>
                <w:b w:val="0"/>
                <w:color w:val="auto"/>
                <w:kern w:val="0"/>
                <w:sz w:val="21"/>
                <w:szCs w:val="21"/>
                <w:lang w:val="en-US" w:eastAsia="zh-CN" w:bidi="ar-SA"/>
              </w:rPr>
              <w:t>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auto"/>
                <w:kern w:val="0"/>
                <w:sz w:val="21"/>
                <w:szCs w:val="21"/>
                <w:lang w:val="en-US" w:eastAsia="zh-CN" w:bidi="ar-SA"/>
              </w:rPr>
              <w:t>18</w:t>
            </w:r>
            <w:r>
              <w:rPr>
                <w:rFonts w:hint="default" w:ascii="Times New Roman" w:hAnsi="Times New Roman" w:eastAsia="宋体" w:cs="Times New Roman"/>
                <w:b w:val="0"/>
                <w:color w:val="auto"/>
                <w:kern w:val="0"/>
                <w:sz w:val="21"/>
                <w:szCs w:val="21"/>
                <w:lang w:val="en-US" w:eastAsia="zh-CN" w:bidi="ar-SA"/>
              </w:rPr>
              <w:t>日，监测地点为前西营村东，监测点位于本项目当季主导风向下风向</w:t>
            </w:r>
            <w:r>
              <w:rPr>
                <w:rFonts w:hint="default" w:ascii="Times New Roman" w:hAnsi="Times New Roman" w:cs="Times New Roman"/>
                <w:b w:val="0"/>
                <w:color w:val="auto"/>
                <w:kern w:val="0"/>
                <w:sz w:val="21"/>
                <w:szCs w:val="21"/>
                <w:lang w:val="en-US" w:eastAsia="zh-CN" w:bidi="ar-SA"/>
              </w:rPr>
              <w:t>1900</w:t>
            </w:r>
            <w:r>
              <w:rPr>
                <w:rFonts w:hint="default" w:ascii="Times New Roman" w:hAnsi="Times New Roman" w:eastAsia="宋体" w:cs="Times New Roman"/>
                <w:b w:val="0"/>
                <w:color w:val="auto"/>
                <w:kern w:val="0"/>
                <w:sz w:val="21"/>
                <w:szCs w:val="21"/>
                <w:lang w:val="en-US" w:eastAsia="zh-CN" w:bidi="ar-SA"/>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highlight w:val="none"/>
              </w:rPr>
              <w:t>表</w:t>
            </w:r>
            <w:r>
              <w:rPr>
                <w:rFonts w:hint="default" w:ascii="Times New Roman" w:hAnsi="Times New Roman" w:cs="Times New Roman"/>
                <w:b/>
                <w:color w:val="auto"/>
                <w:highlight w:val="none"/>
                <w:lang w:val="en-US" w:eastAsia="zh-CN"/>
              </w:rPr>
              <w:t>3.2</w:t>
            </w:r>
            <w:r>
              <w:rPr>
                <w:rFonts w:hint="default" w:ascii="Times New Roman" w:hAnsi="Times New Roman" w:cs="Times New Roman"/>
                <w:b/>
                <w:color w:val="auto"/>
                <w:highlight w:val="none"/>
              </w:rPr>
              <w:t xml:space="preserve">  </w:t>
            </w:r>
            <w:r>
              <w:rPr>
                <w:rFonts w:hint="default" w:ascii="Times New Roman" w:hAnsi="Times New Roman" w:cs="Times New Roman"/>
                <w:b/>
                <w:bCs/>
                <w:color w:val="auto"/>
                <w:kern w:val="0"/>
                <w:sz w:val="21"/>
                <w:szCs w:val="21"/>
                <w:lang w:val="en-US" w:eastAsia="zh-CN" w:bidi="ar-SA"/>
              </w:rPr>
              <w:t>特征污染物环境质量现状检测情况表</w:t>
            </w:r>
          </w:p>
          <w:tbl>
            <w:tblPr>
              <w:tblStyle w:val="25"/>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981"/>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restart"/>
                  <w:noWrap w:val="0"/>
                  <w:vAlign w:val="center"/>
                </w:tcPr>
                <w:p>
                  <w:pPr>
                    <w:spacing w:line="24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序号</w:t>
                  </w:r>
                </w:p>
              </w:tc>
              <w:tc>
                <w:tcPr>
                  <w:tcW w:w="981" w:type="dxa"/>
                  <w:vMerge w:val="restart"/>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监测点</w:t>
                  </w:r>
                </w:p>
              </w:tc>
              <w:tc>
                <w:tcPr>
                  <w:tcW w:w="2034" w:type="dxa"/>
                  <w:gridSpan w:val="2"/>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1小时平均浓度</w:t>
                  </w:r>
                  <w:r>
                    <w:rPr>
                      <w:rFonts w:hint="default" w:ascii="Times New Roman" w:hAnsi="Times New Roman" w:cs="Times New Roman"/>
                      <w:color w:val="auto"/>
                      <w:kern w:val="0"/>
                      <w:sz w:val="21"/>
                      <w:szCs w:val="21"/>
                      <w:highlight w:val="none"/>
                      <w:lang w:val="en-US" w:eastAsia="zh-CN"/>
                    </w:rPr>
                    <w:t>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c>
                <w:tcPr>
                  <w:tcW w:w="870" w:type="dxa"/>
                  <w:vMerge w:val="restart"/>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样本个数</w:t>
                  </w:r>
                </w:p>
              </w:tc>
              <w:tc>
                <w:tcPr>
                  <w:tcW w:w="900" w:type="dxa"/>
                  <w:vMerge w:val="restart"/>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超标个数</w:t>
                  </w:r>
                </w:p>
              </w:tc>
              <w:tc>
                <w:tcPr>
                  <w:tcW w:w="945" w:type="dxa"/>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超标率</w:t>
                  </w:r>
                  <w:r>
                    <w:rPr>
                      <w:rFonts w:hint="default" w:ascii="Times New Roman" w:hAnsi="Times New Roman" w:cs="Times New Roman"/>
                      <w:color w:val="auto"/>
                      <w:sz w:val="21"/>
                      <w:szCs w:val="21"/>
                      <w:highlight w:val="none"/>
                      <w:lang w:val="en-US" w:eastAsia="zh-CN"/>
                    </w:rPr>
                    <w:t>%</w:t>
                  </w:r>
                </w:p>
              </w:tc>
              <w:tc>
                <w:tcPr>
                  <w:tcW w:w="1095" w:type="dxa"/>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最大浓度占标百分比</w:t>
                  </w:r>
                  <w:r>
                    <w:rPr>
                      <w:rFonts w:hint="default" w:ascii="Times New Roman" w:hAnsi="Times New Roman" w:cs="Times New Roman"/>
                      <w:color w:val="auto"/>
                      <w:sz w:val="21"/>
                      <w:szCs w:val="21"/>
                      <w:highlight w:val="none"/>
                      <w:lang w:val="en-US" w:eastAsia="zh-CN"/>
                    </w:rPr>
                    <w:t>%</w:t>
                  </w:r>
                </w:p>
              </w:tc>
              <w:tc>
                <w:tcPr>
                  <w:tcW w:w="567" w:type="dxa"/>
                  <w:vMerge w:val="restart"/>
                  <w:noWrap w:val="0"/>
                  <w:vAlign w:val="center"/>
                </w:tcPr>
                <w:p>
                  <w:pPr>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continue"/>
                  <w:noWrap w:val="0"/>
                  <w:vAlign w:val="center"/>
                </w:tcPr>
                <w:p>
                  <w:pPr>
                    <w:spacing w:line="240" w:lineRule="exact"/>
                    <w:jc w:val="center"/>
                    <w:rPr>
                      <w:rFonts w:hint="default" w:ascii="Times New Roman" w:hAnsi="Times New Roman" w:eastAsia="宋体" w:cs="Times New Roman"/>
                      <w:color w:val="auto"/>
                      <w:sz w:val="21"/>
                      <w:szCs w:val="21"/>
                      <w:highlight w:val="none"/>
                      <w:lang w:eastAsia="zh-CN"/>
                    </w:rPr>
                  </w:pPr>
                </w:p>
              </w:tc>
              <w:tc>
                <w:tcPr>
                  <w:tcW w:w="981" w:type="dxa"/>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1155"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最小值</w:t>
                  </w:r>
                </w:p>
              </w:tc>
              <w:tc>
                <w:tcPr>
                  <w:tcW w:w="879"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最大值</w:t>
                  </w:r>
                </w:p>
              </w:tc>
              <w:tc>
                <w:tcPr>
                  <w:tcW w:w="870" w:type="dxa"/>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900" w:type="dxa"/>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945" w:type="dxa"/>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1095" w:type="dxa"/>
                  <w:vMerge w:val="continue"/>
                  <w:noWrap w:val="0"/>
                  <w:vAlign w:val="center"/>
                </w:tcPr>
                <w:p>
                  <w:pPr>
                    <w:jc w:val="center"/>
                    <w:rPr>
                      <w:rFonts w:hint="default" w:ascii="Times New Roman" w:hAnsi="Times New Roman" w:cs="Times New Roman"/>
                      <w:color w:val="auto"/>
                      <w:sz w:val="21"/>
                      <w:szCs w:val="21"/>
                      <w:highlight w:val="none"/>
                      <w:lang w:val="en-US" w:eastAsia="zh-CN"/>
                    </w:rPr>
                  </w:pPr>
                </w:p>
              </w:tc>
              <w:tc>
                <w:tcPr>
                  <w:tcW w:w="567" w:type="dxa"/>
                  <w:vMerge w:val="continue"/>
                  <w:noWrap w:val="0"/>
                  <w:vAlign w:val="center"/>
                </w:tcPr>
                <w:p>
                  <w:pPr>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981" w:type="dxa"/>
                  <w:noWrap w:val="0"/>
                  <w:vAlign w:val="center"/>
                </w:tcPr>
                <w:p>
                  <w:pPr>
                    <w:spacing w:line="0" w:lineRule="atLeast"/>
                    <w:jc w:val="center"/>
                    <w:rPr>
                      <w:rFonts w:hint="default" w:ascii="Times New Roman" w:hAnsi="Times New Roman" w:cs="Times New Roman"/>
                      <w:color w:val="auto"/>
                      <w:spacing w:val="-10"/>
                      <w:kern w:val="2"/>
                      <w:sz w:val="21"/>
                      <w:szCs w:val="21"/>
                      <w:highlight w:val="none"/>
                      <w:lang w:val="en-US" w:eastAsia="zh-CN" w:bidi="ar-SA"/>
                    </w:rPr>
                  </w:pPr>
                  <w:r>
                    <w:rPr>
                      <w:rFonts w:hint="default" w:ascii="Times New Roman" w:hAnsi="Times New Roman" w:cs="Times New Roman"/>
                      <w:color w:val="auto"/>
                      <w:spacing w:val="-10"/>
                      <w:sz w:val="21"/>
                      <w:szCs w:val="21"/>
                      <w:highlight w:val="none"/>
                      <w:lang w:eastAsia="zh-CN"/>
                    </w:rPr>
                    <w:t>前西营村东</w:t>
                  </w:r>
                </w:p>
              </w:tc>
              <w:tc>
                <w:tcPr>
                  <w:tcW w:w="1155"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0.45</w:t>
                  </w:r>
                </w:p>
              </w:tc>
              <w:tc>
                <w:tcPr>
                  <w:tcW w:w="879"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1.51</w:t>
                  </w:r>
                </w:p>
              </w:tc>
              <w:tc>
                <w:tcPr>
                  <w:tcW w:w="870"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28</w:t>
                  </w:r>
                </w:p>
              </w:tc>
              <w:tc>
                <w:tcPr>
                  <w:tcW w:w="900"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w:t>
                  </w:r>
                </w:p>
              </w:tc>
              <w:tc>
                <w:tcPr>
                  <w:tcW w:w="945"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0.00</w:t>
                  </w:r>
                </w:p>
              </w:tc>
              <w:tc>
                <w:tcPr>
                  <w:tcW w:w="1095" w:type="dxa"/>
                  <w:noWrap w:val="0"/>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75.5</w:t>
                  </w:r>
                </w:p>
              </w:tc>
              <w:tc>
                <w:tcPr>
                  <w:tcW w:w="567" w:type="dxa"/>
                  <w:noWrap w:val="0"/>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440" w:type="dxa"/>
                  <w:gridSpan w:val="2"/>
                  <w:noWrap w:val="0"/>
                  <w:vAlign w:val="center"/>
                </w:tcPr>
                <w:p>
                  <w:pPr>
                    <w:spacing w:line="0" w:lineRule="atLeast"/>
                    <w:jc w:val="center"/>
                    <w:rPr>
                      <w:rFonts w:hint="default" w:ascii="Times New Roman" w:hAnsi="Times New Roman" w:cs="Times New Roman"/>
                      <w:color w:val="auto"/>
                      <w:spacing w:val="-10"/>
                      <w:sz w:val="21"/>
                      <w:szCs w:val="21"/>
                      <w:highlight w:val="none"/>
                      <w:lang w:eastAsia="zh-CN"/>
                    </w:rPr>
                  </w:pPr>
                  <w:r>
                    <w:rPr>
                      <w:rFonts w:hint="default" w:ascii="Times New Roman" w:hAnsi="Times New Roman" w:cs="Times New Roman"/>
                      <w:color w:val="auto"/>
                      <w:sz w:val="21"/>
                      <w:szCs w:val="21"/>
                      <w:highlight w:val="none"/>
                      <w:lang w:val="en-US" w:eastAsia="zh-CN"/>
                    </w:rPr>
                    <w:t>标准值</w:t>
                  </w:r>
                </w:p>
              </w:tc>
              <w:tc>
                <w:tcPr>
                  <w:tcW w:w="6411" w:type="dxa"/>
                  <w:gridSpan w:val="7"/>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rPr>
                    <w:t>2.0mg/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由监测结果可知，非甲烷总烃1小时平均浓度在0.45～1.51mg/m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之间，根据</w:t>
            </w:r>
            <w:r>
              <w:rPr>
                <w:rFonts w:hint="default" w:ascii="Times New Roman" w:hAnsi="Times New Roman" w:cs="Times New Roman"/>
                <w:b w:val="0"/>
                <w:color w:val="auto"/>
                <w:kern w:val="0"/>
                <w:sz w:val="21"/>
                <w:szCs w:val="21"/>
                <w:lang w:val="en-US" w:eastAsia="zh-CN" w:bidi="ar-SA"/>
              </w:rPr>
              <w:t>上述</w:t>
            </w:r>
            <w:r>
              <w:rPr>
                <w:rFonts w:hint="default" w:ascii="Times New Roman" w:hAnsi="Times New Roman" w:eastAsia="宋体" w:cs="Times New Roman"/>
                <w:b w:val="0"/>
                <w:color w:val="auto"/>
                <w:kern w:val="0"/>
                <w:sz w:val="21"/>
                <w:szCs w:val="21"/>
                <w:lang w:val="en-US" w:eastAsia="zh-CN" w:bidi="ar-SA"/>
              </w:rPr>
              <w:t>数据分析可知，环境空气中非甲烷总烃可满足《环境空气质量非甲烷总烃限值》（DB13/1577-2012）二级标准要求</w:t>
            </w:r>
            <w:r>
              <w:rPr>
                <w:rFonts w:hint="default" w:ascii="Times New Roman" w:hAnsi="Times New Roman"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2、声环境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cs="Times New Roman"/>
                <w:b w:val="0"/>
                <w:color w:val="auto"/>
                <w:kern w:val="0"/>
                <w:sz w:val="21"/>
                <w:szCs w:val="21"/>
                <w:lang w:val="en-US" w:eastAsia="zh-CN" w:bidi="ar-SA"/>
              </w:rPr>
              <w:t>根据《建设项目环境影响报告表编制指南（污染环境类）</w:t>
            </w:r>
            <w:r>
              <w:rPr>
                <w:rFonts w:hint="eastAsia" w:cs="Times New Roman"/>
                <w:b w:val="0"/>
                <w:color w:val="auto"/>
                <w:kern w:val="0"/>
                <w:sz w:val="21"/>
                <w:szCs w:val="21"/>
                <w:lang w:val="en-US" w:eastAsia="zh-CN" w:bidi="ar-SA"/>
              </w:rPr>
              <w:t>（试行）》</w:t>
            </w:r>
            <w:r>
              <w:rPr>
                <w:rFonts w:hint="default" w:ascii="Times New Roman" w:hAnsi="Times New Roman" w:cs="Times New Roman"/>
                <w:b w:val="0"/>
                <w:color w:val="auto"/>
                <w:kern w:val="0"/>
                <w:sz w:val="21"/>
                <w:szCs w:val="21"/>
                <w:lang w:val="en-US" w:eastAsia="zh-CN" w:bidi="ar-SA"/>
              </w:rPr>
              <w:t>中的相关规定，厂界外周边50m范围内存在声环境保护目标的建设项目，应监测保护目标声环境质量现状并评价达标情况</w:t>
            </w:r>
            <w:r>
              <w:rPr>
                <w:rFonts w:hint="default" w:ascii="Times New Roman" w:hAnsi="Times New Roman" w:eastAsia="宋体" w:cs="Times New Roman"/>
                <w:color w:val="auto"/>
                <w:sz w:val="21"/>
                <w:szCs w:val="21"/>
                <w:lang w:val="zh-CN" w:eastAsia="zh-CN"/>
              </w:rPr>
              <w:t>。本项目厂界外50m范围内，不存在声环境保护目标，不再进行声环境达标分析。</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3、地表水环境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w:t>
            </w:r>
            <w:r>
              <w:rPr>
                <w:rFonts w:hint="eastAsia" w:cs="Times New Roman"/>
                <w:b w:val="0"/>
                <w:color w:val="auto"/>
                <w:kern w:val="0"/>
                <w:sz w:val="21"/>
                <w:szCs w:val="21"/>
                <w:lang w:val="en-US" w:eastAsia="zh-CN" w:bidi="ar-SA"/>
              </w:rPr>
              <w:t>（试行）》</w:t>
            </w:r>
            <w:r>
              <w:rPr>
                <w:rFonts w:hint="default" w:ascii="Times New Roman" w:hAnsi="Times New Roman" w:cs="Times New Roman"/>
                <w:b w:val="0"/>
                <w:color w:val="auto"/>
                <w:kern w:val="0"/>
                <w:sz w:val="21"/>
                <w:szCs w:val="21"/>
                <w:lang w:val="en-US" w:eastAsia="zh-CN" w:bidi="ar-SA"/>
              </w:rPr>
              <w:t>中的相关规定，本次评价地表水环境质量现状引用</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河北魏县经济开发区总体规划（2019-2030）环境影响报告书》</w:t>
            </w:r>
            <w:r>
              <w:rPr>
                <w:rFonts w:hint="default" w:ascii="Times New Roman" w:hAnsi="Times New Roman" w:cs="Times New Roman"/>
                <w:b w:val="0"/>
                <w:color w:val="auto"/>
                <w:kern w:val="0"/>
                <w:sz w:val="21"/>
                <w:szCs w:val="21"/>
                <w:lang w:val="en-US" w:eastAsia="zh-CN" w:bidi="ar-SA"/>
              </w:rPr>
              <w:t>中相关地表水监测数据作为地表水环境质量现状数据。监测时间为2020年5月15日-6月16日，引用数据为近3年的规划环境影响评价的监测数据，引用可行。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0" w:firstLineChars="200"/>
              <w:jc w:val="left"/>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根据</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河北魏县经济开发区总体规划（2019-2030）环境影响报告书》</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园区内涉及兴源河和魏大馆渠</w:t>
            </w:r>
            <w:r>
              <w:rPr>
                <w:rFonts w:hint="default" w:ascii="Times New Roman" w:hAnsi="Times New Roman" w:cs="Times New Roman"/>
                <w:color w:val="auto"/>
                <w:sz w:val="21"/>
                <w:szCs w:val="21"/>
                <w:lang w:val="en-US" w:eastAsia="zh-CN"/>
              </w:rPr>
              <w:t>，监测因子为pH、溶解氧、高锰酸盐指数、COD、BOD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、NH</w:t>
            </w:r>
            <w:r>
              <w:rPr>
                <w:rFonts w:hint="default"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lang w:val="en-US" w:eastAsia="zh-CN"/>
              </w:rPr>
              <w:t>-N、总磷、总氮、铜、锌、镍、氟化物、砷、汞、镉、总铬、Cr</w:t>
            </w:r>
            <w:r>
              <w:rPr>
                <w:rFonts w:hint="default" w:ascii="Times New Roman" w:hAnsi="Times New Roman" w:cs="Times New Roman"/>
                <w:color w:val="auto"/>
                <w:sz w:val="21"/>
                <w:szCs w:val="21"/>
                <w:vertAlign w:val="superscript"/>
                <w:lang w:val="en-US" w:eastAsia="zh-CN"/>
              </w:rPr>
              <w:t>6+</w:t>
            </w:r>
            <w:r>
              <w:rPr>
                <w:rFonts w:hint="default" w:ascii="Times New Roman" w:hAnsi="Times New Roman" w:cs="Times New Roman"/>
                <w:color w:val="auto"/>
                <w:sz w:val="21"/>
                <w:szCs w:val="21"/>
                <w:lang w:val="en-US" w:eastAsia="zh-CN"/>
              </w:rPr>
              <w:t>、铅、氰化物、挥发酚、石油类、阴离子表面活性剂、硫化物、粪大肠菌群、硫酸盐、氯化物、铁、锰，并统计各监测断面流量、水温。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0" w:firstLineChars="20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根据规划环评，兴源河经园区进口处监测断面的BOD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、总氮因子超出《地表水环境质量标准》Ⅲ类水体相应指标，其它因子均达标；兴源河经园区出口处监测断面的COD、BOD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、总氮因子超出《地表水环境质量标准》Ⅲ类水体相应指标，其它因子均达标。这是由于目前兴源河两侧分布有大量的村庄，监测时间为夏季，大量雨水冲刷生活区后进入兴源河，导致有机物含量较高</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eastAsia="宋体" w:cs="Times New Roman"/>
                <w:color w:val="auto"/>
                <w:sz w:val="21"/>
                <w:szCs w:val="21"/>
              </w:rPr>
              <w:t>魏大馆渠开发区污水处理厂排污口上游500m监测断面的BOD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、总磷、总氮因子超出《地表水环境质量标准》Ⅴ类水体相应指标，其它因子均达标；魏大馆渠开发区污水处理厂排污口下游2000m监测断面的COD、BOD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经现状调查魏大馆渠为纳污渠，监测期间为夏季，魏大馆渠上游生熟疃水坝一直为关闭状态，魏大馆渠收纳魏县污水处理厂和魏县经济开发区污水处理厂处理后的污水，无其他来水，水体中有机物含量高且流动性差，导致水质恶化</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4、生态环境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评价区域内无自然保护区、文物保护单位、集中式供水水源地和珍稀濒危野生动植物等敏感目标。</w:t>
            </w:r>
          </w:p>
          <w:p>
            <w:pPr>
              <w:keepNext w:val="0"/>
              <w:keepLines w:val="0"/>
              <w:pageBreakBefore w:val="0"/>
              <w:widowControl/>
              <w:kinsoku/>
              <w:wordWrap/>
              <w:overflowPunct/>
              <w:topLinePunct w:val="0"/>
              <w:autoSpaceDE/>
              <w:autoSpaceDN/>
              <w:bidi w:val="0"/>
              <w:spacing w:line="400" w:lineRule="exact"/>
              <w:ind w:firstLine="421" w:firstLineChars="200"/>
              <w:textAlignment w:val="auto"/>
              <w:rPr>
                <w:rFonts w:hint="default" w:ascii="Times New Roman" w:hAnsi="Times New Roman" w:eastAsia="宋体" w:cs="Times New Roman"/>
                <w:b/>
                <w:color w:val="auto"/>
                <w:kern w:val="0"/>
                <w:sz w:val="21"/>
                <w:szCs w:val="16"/>
                <w:highlight w:val="none"/>
              </w:rPr>
            </w:pPr>
            <w:r>
              <w:rPr>
                <w:rFonts w:hint="default"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电磁辐射</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项目不属于新建或改建、扩建广播电台、差转台、电视塔台、 卫星地球上行站、雷达等电磁辐射类项目，无需对电磁辐射现状开展监测与评价</w:t>
            </w:r>
            <w:r>
              <w:rPr>
                <w:rFonts w:hint="default" w:ascii="Times New Roman" w:hAnsi="Times New Roman" w:eastAsia="宋体"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21" w:firstLineChars="200"/>
              <w:textAlignment w:val="auto"/>
              <w:rPr>
                <w:rFonts w:hint="default" w:ascii="Times New Roman" w:hAnsi="Times New Roman" w:eastAsia="宋体" w:cs="Times New Roman"/>
                <w:b/>
                <w:bCs/>
                <w:snapToGrid w:val="0"/>
                <w:color w:val="auto"/>
                <w:kern w:val="0"/>
                <w:sz w:val="21"/>
                <w:szCs w:val="21"/>
                <w:highlight w:val="none"/>
              </w:rPr>
            </w:pPr>
            <w:r>
              <w:rPr>
                <w:rFonts w:hint="default" w:ascii="Times New Roman" w:hAnsi="Times New Roman" w:eastAsia="宋体"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eastAsia="zh-CN"/>
              </w:rPr>
              <w:t>地下水、</w:t>
            </w:r>
            <w:r>
              <w:rPr>
                <w:rFonts w:hint="default" w:ascii="Times New Roman" w:hAnsi="Times New Roman" w:eastAsia="宋体" w:cs="Times New Roman"/>
                <w:b/>
                <w:bCs/>
                <w:snapToGrid w:val="0"/>
                <w:color w:val="auto"/>
                <w:kern w:val="0"/>
                <w:sz w:val="21"/>
                <w:szCs w:val="21"/>
                <w:highlight w:val="none"/>
              </w:rPr>
              <w:t>土壤环境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 w:val="21"/>
                <w:szCs w:val="16"/>
                <w:highlight w:val="none"/>
                <w:lang w:eastAsia="zh-CN"/>
              </w:rPr>
            </w:pPr>
            <w:r>
              <w:rPr>
                <w:rFonts w:hint="default" w:ascii="Times New Roman" w:hAnsi="Times New Roman" w:eastAsia="宋体" w:cs="Times New Roman"/>
                <w:color w:val="auto"/>
                <w:sz w:val="21"/>
                <w:szCs w:val="16"/>
                <w:highlight w:val="none"/>
              </w:rPr>
              <w:t>本项目不存在</w:t>
            </w:r>
            <w:r>
              <w:rPr>
                <w:rFonts w:hint="default" w:ascii="Times New Roman" w:hAnsi="Times New Roman" w:eastAsia="宋体" w:cs="Times New Roman"/>
                <w:bCs/>
                <w:color w:val="auto"/>
                <w:sz w:val="21"/>
                <w:szCs w:val="21"/>
                <w:highlight w:val="none"/>
              </w:rPr>
              <w:t>地下水</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color w:val="auto"/>
                <w:sz w:val="21"/>
                <w:szCs w:val="16"/>
                <w:highlight w:val="none"/>
              </w:rPr>
              <w:t>土壤环境污染途径，本项目无需进行现状监测</w:t>
            </w:r>
            <w:r>
              <w:rPr>
                <w:rFonts w:hint="default" w:ascii="Times New Roman" w:hAnsi="Times New Roman" w:eastAsia="宋体" w:cs="Times New Roman"/>
                <w:color w:val="auto"/>
                <w:sz w:val="21"/>
                <w:szCs w:val="16"/>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9"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环境</w:t>
            </w:r>
          </w:p>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保护</w:t>
            </w:r>
          </w:p>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目标</w:t>
            </w:r>
          </w:p>
        </w:tc>
        <w:tc>
          <w:tcPr>
            <w:tcW w:w="81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根据该项目周围环境状况，确定该项目的主要环境保护目标为附近的村庄，详情见下表。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表3.3 环境保护目标一览表</w:t>
            </w:r>
          </w:p>
          <w:tbl>
            <w:tblPr>
              <w:tblStyle w:val="2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85"/>
              <w:gridCol w:w="840"/>
              <w:gridCol w:w="800"/>
              <w:gridCol w:w="696"/>
              <w:gridCol w:w="739"/>
              <w:gridCol w:w="685"/>
              <w:gridCol w:w="565"/>
              <w:gridCol w:w="45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要素</w:t>
                  </w:r>
                </w:p>
              </w:tc>
              <w:tc>
                <w:tcPr>
                  <w:tcW w:w="7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保护对象</w:t>
                  </w:r>
                </w:p>
              </w:tc>
              <w:tc>
                <w:tcPr>
                  <w:tcW w:w="1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坐标/m</w:t>
                  </w:r>
                </w:p>
              </w:tc>
              <w:tc>
                <w:tcPr>
                  <w:tcW w:w="6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保护对象</w:t>
                  </w:r>
                </w:p>
              </w:tc>
              <w:tc>
                <w:tcPr>
                  <w:tcW w:w="7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保护内容</w:t>
                  </w:r>
                </w:p>
              </w:tc>
              <w:tc>
                <w:tcPr>
                  <w:tcW w:w="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环境功能区</w:t>
                  </w:r>
                </w:p>
              </w:tc>
              <w:tc>
                <w:tcPr>
                  <w:tcW w:w="5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相对方位</w:t>
                  </w:r>
                </w:p>
              </w:tc>
              <w:tc>
                <w:tcPr>
                  <w:tcW w:w="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距离(m)</w:t>
                  </w:r>
                </w:p>
              </w:tc>
              <w:tc>
                <w:tcPr>
                  <w:tcW w:w="18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rPr>
                  </w:pPr>
                </w:p>
              </w:tc>
              <w:tc>
                <w:tcPr>
                  <w:tcW w:w="7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纬度</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经度</w:t>
                  </w: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7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5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18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空气</w:t>
                  </w:r>
                </w:p>
              </w:tc>
              <w:tc>
                <w:tcPr>
                  <w:tcW w:w="7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大寨村</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w:t>
                  </w:r>
                  <w:r>
                    <w:rPr>
                      <w:rFonts w:hint="default" w:ascii="Times New Roman" w:hAnsi="Times New Roman" w:cs="Times New Roman"/>
                      <w:color w:val="auto"/>
                      <w:sz w:val="21"/>
                      <w:szCs w:val="21"/>
                      <w:highlight w:val="none"/>
                      <w:lang w:val="en-US" w:eastAsia="zh-CN"/>
                    </w:rPr>
                    <w:t>19</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43.37</w:t>
                  </w:r>
                  <w:r>
                    <w:rPr>
                      <w:rFonts w:hint="default" w:ascii="Times New Roman" w:hAnsi="Times New Roman" w:eastAsia="宋体" w:cs="Times New Roman"/>
                      <w:color w:val="auto"/>
                      <w:sz w:val="21"/>
                      <w:szCs w:val="21"/>
                      <w:highlight w:val="none"/>
                      <w:lang w:val="en-US" w:eastAsia="zh-CN"/>
                    </w:rPr>
                    <w:t>"</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58</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21.39</w:t>
                  </w:r>
                  <w:r>
                    <w:rPr>
                      <w:rFonts w:hint="default" w:ascii="Times New Roman" w:hAnsi="Times New Roman" w:eastAsia="宋体" w:cs="Times New Roman"/>
                      <w:color w:val="auto"/>
                      <w:sz w:val="21"/>
                      <w:szCs w:val="21"/>
                      <w:highlight w:val="none"/>
                      <w:lang w:val="en-US" w:eastAsia="zh-CN"/>
                    </w:rPr>
                    <w:t>"</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村民</w:t>
                  </w:r>
                </w:p>
              </w:tc>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居民区</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二类区</w:t>
                  </w:r>
                </w:p>
              </w:tc>
              <w:tc>
                <w:tcPr>
                  <w:tcW w:w="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w:t>
                  </w:r>
                </w:p>
              </w:tc>
              <w:tc>
                <w:tcPr>
                  <w:tcW w:w="4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75</w:t>
                  </w:r>
                </w:p>
              </w:tc>
              <w:tc>
                <w:tcPr>
                  <w:tcW w:w="1804"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《环境空气质量标准》(GB3095-2012)及修改单二级标准</w:t>
                  </w:r>
                </w:p>
              </w:tc>
            </w:tr>
          </w:tbl>
          <w:p>
            <w:pP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污染</w:t>
            </w:r>
          </w:p>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物排</w:t>
            </w:r>
          </w:p>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放控</w:t>
            </w:r>
          </w:p>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制标</w:t>
            </w:r>
          </w:p>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准</w:t>
            </w:r>
          </w:p>
        </w:tc>
        <w:tc>
          <w:tcPr>
            <w:tcW w:w="8190" w:type="dxa"/>
            <w:noWrap w:val="0"/>
            <w:vAlign w:val="top"/>
          </w:tcPr>
          <w:p>
            <w:pPr>
              <w:keepNext w:val="0"/>
              <w:keepLines w:val="0"/>
              <w:pageBreakBefore w:val="0"/>
              <w:widowControl w:val="0"/>
              <w:kinsoku/>
              <w:overflowPunct/>
              <w:topLinePunct w:val="0"/>
              <w:autoSpaceDE/>
              <w:autoSpaceDN/>
              <w:bidi w:val="0"/>
              <w:adjustRightInd w:val="0"/>
              <w:snapToGrid w:val="0"/>
              <w:spacing w:line="380" w:lineRule="exact"/>
              <w:ind w:left="0" w:leftChars="0" w:firstLine="420" w:firstLineChars="2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1、本项目印刷工序、复合工序、制袋工序废气排放口产生的废气，执行河北省地方标准《工业企业挥发性有机物排放控制标准》（DB13/2322-2016）表1印刷工业标准，即：非甲烷总烃排放浓度≤50mg/m</w:t>
            </w:r>
            <w:r>
              <w:rPr>
                <w:rFonts w:hint="default" w:ascii="Times New Roman" w:hAnsi="Times New Roman" w:cs="Times New Roman"/>
                <w:color w:val="auto"/>
                <w:kern w:val="2"/>
                <w:sz w:val="21"/>
                <w:szCs w:val="24"/>
                <w:vertAlign w:val="superscript"/>
                <w:lang w:val="en-US" w:eastAsia="zh-CN" w:bidi="ar-SA"/>
              </w:rPr>
              <w:t>3</w:t>
            </w:r>
            <w:r>
              <w:rPr>
                <w:rFonts w:hint="default" w:ascii="Times New Roman" w:hAnsi="Times New Roman" w:cs="Times New Roman"/>
                <w:color w:val="auto"/>
                <w:kern w:val="2"/>
                <w:sz w:val="21"/>
                <w:szCs w:val="24"/>
                <w:lang w:val="en-US" w:eastAsia="zh-CN" w:bidi="ar-SA"/>
              </w:rPr>
              <w:t>，最低去除效率≥70%。</w:t>
            </w:r>
            <w:r>
              <w:rPr>
                <w:rFonts w:hint="default" w:ascii="Times New Roman" w:hAnsi="Times New Roman" w:cs="Times New Roman"/>
                <w:b w:val="0"/>
                <w:bCs w:val="0"/>
                <w:color w:val="auto"/>
                <w:sz w:val="21"/>
                <w:szCs w:val="21"/>
                <w:lang w:val="en-US" w:eastAsia="zh-CN"/>
              </w:rPr>
              <w:t>（若</w:t>
            </w:r>
            <w:r>
              <w:rPr>
                <w:rFonts w:hint="default" w:ascii="Times New Roman" w:hAnsi="Times New Roman" w:cs="Times New Roman"/>
                <w:color w:val="auto"/>
                <w:sz w:val="21"/>
                <w:szCs w:val="21"/>
                <w:lang w:val="en-US" w:eastAsia="zh-CN"/>
              </w:rPr>
              <w:t>去除效率不达标，生产车间或生产设备边界非甲烷总烃浓度执行</w:t>
            </w:r>
            <w:r>
              <w:rPr>
                <w:rFonts w:hint="default" w:ascii="Times New Roman" w:hAnsi="Times New Roman" w:eastAsia="宋体" w:cs="Times New Roman"/>
                <w:color w:val="auto"/>
                <w:kern w:val="0"/>
                <w:sz w:val="21"/>
                <w:szCs w:val="21"/>
                <w:lang w:val="en-US" w:eastAsia="zh-CN"/>
              </w:rPr>
              <w:t>《工业企业挥发性有机物排放控制标准》(DB13/2322-2016)表3限值要求，即：</w:t>
            </w:r>
            <w:r>
              <w:rPr>
                <w:rFonts w:hint="default" w:ascii="Times New Roman" w:hAnsi="Times New Roman" w:cs="Times New Roman"/>
                <w:color w:val="auto"/>
                <w:sz w:val="21"/>
                <w:szCs w:val="21"/>
              </w:rPr>
              <w:t>监控点处1h平均浓度值</w:t>
            </w:r>
            <w:r>
              <w:rPr>
                <w:rFonts w:hint="default"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w:t>
            </w:r>
          </w:p>
          <w:p>
            <w:pPr>
              <w:keepNext w:val="0"/>
              <w:keepLines w:val="0"/>
              <w:pageBreakBefore w:val="0"/>
              <w:widowControl w:val="0"/>
              <w:kinsoku/>
              <w:overflowPunct/>
              <w:topLinePunct w:val="0"/>
              <w:autoSpaceDE/>
              <w:autoSpaceDN/>
              <w:bidi w:val="0"/>
              <w:adjustRightInd w:val="0"/>
              <w:snapToGrid w:val="0"/>
              <w:spacing w:line="380" w:lineRule="exact"/>
              <w:ind w:left="0" w:leftChars="0" w:firstLine="420" w:firstLineChars="2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2、厂界无组织废气执行河北省地方标准《工业企业挥发性有机物排放控制标准》（DB13/2322-2016）中表2标准，即：非甲烷总烃≤2.0mg/m</w:t>
            </w:r>
            <w:r>
              <w:rPr>
                <w:rFonts w:hint="default" w:ascii="Times New Roman" w:hAnsi="Times New Roman" w:cs="Times New Roman"/>
                <w:color w:val="auto"/>
                <w:kern w:val="2"/>
                <w:sz w:val="21"/>
                <w:szCs w:val="24"/>
                <w:vertAlign w:val="superscript"/>
                <w:lang w:val="en-US" w:eastAsia="zh-CN" w:bidi="ar-SA"/>
              </w:rPr>
              <w:t>3</w:t>
            </w:r>
            <w:r>
              <w:rPr>
                <w:rFonts w:hint="default" w:ascii="Times New Roman" w:hAnsi="Times New Roman"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非甲烷总烃</w:t>
            </w:r>
            <w:r>
              <w:rPr>
                <w:rFonts w:hint="default" w:ascii="Times New Roman" w:hAnsi="Times New Roman" w:cs="Times New Roman"/>
                <w:bCs/>
                <w:color w:val="auto"/>
                <w:szCs w:val="21"/>
              </w:rPr>
              <w:t>执行《挥发性有机物无组织排放控制标准》（GB37822-2019）表A.1厂区内VOCs无组织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bCs/>
                <w:color w:val="auto"/>
                <w:szCs w:val="21"/>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80" w:lineRule="exact"/>
              <w:ind w:left="0" w:leftChars="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w:t>
            </w:r>
            <w:r>
              <w:rPr>
                <w:rFonts w:hint="default" w:ascii="Times New Roman" w:hAnsi="Times New Roman" w:cs="Times New Roman"/>
                <w:color w:val="000000"/>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000000"/>
                <w:sz w:val="21"/>
                <w:szCs w:val="21"/>
                <w:lang w:eastAsia="zh-CN"/>
              </w:rPr>
              <w:t>COD≤350mg/L、NH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-N≤35mg/L、BOD</w:t>
            </w:r>
            <w:r>
              <w:rPr>
                <w:rFonts w:hint="default" w:ascii="Times New Roman" w:hAnsi="Times New Roman" w:eastAsia="宋体" w:cs="Times New Roman"/>
                <w:color w:val="000000"/>
                <w:sz w:val="21"/>
                <w:szCs w:val="21"/>
                <w:vertAlign w:val="subscript"/>
                <w:lang w:eastAsia="zh-CN"/>
              </w:rPr>
              <w:t>5</w:t>
            </w:r>
            <w:r>
              <w:rPr>
                <w:rFonts w:hint="default" w:ascii="Times New Roman" w:hAnsi="Times New Roman" w:eastAsia="宋体" w:cs="Times New Roman"/>
                <w:color w:val="000000"/>
                <w:sz w:val="21"/>
                <w:szCs w:val="21"/>
                <w:lang w:eastAsia="zh-CN"/>
              </w:rPr>
              <w:t>≤ 200mg/L、SS≤250mg/L。</w:t>
            </w:r>
          </w:p>
          <w:p>
            <w:pPr>
              <w:keepNext w:val="0"/>
              <w:keepLines w:val="0"/>
              <w:pageBreakBefore w:val="0"/>
              <w:widowControl w:val="0"/>
              <w:kinsoku/>
              <w:overflowPunct/>
              <w:topLinePunct w:val="0"/>
              <w:autoSpaceDE/>
              <w:autoSpaceDN/>
              <w:bidi w:val="0"/>
              <w:adjustRightInd w:val="0"/>
              <w:snapToGrid w:val="0"/>
              <w:spacing w:line="380" w:lineRule="exact"/>
              <w:ind w:left="0" w:leftChars="0" w:firstLine="420" w:firstLineChars="2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4、厂界噪声执行《工业企业厂界噪声标准》（GB12348-2008）3类区标准，即：昼间65dB(A)，夜间55dB(A)；</w:t>
            </w:r>
          </w:p>
          <w:p>
            <w:pPr>
              <w:keepNext w:val="0"/>
              <w:keepLines w:val="0"/>
              <w:pageBreakBefore w:val="0"/>
              <w:widowControl w:val="0"/>
              <w:kinsoku/>
              <w:overflowPunct/>
              <w:topLinePunct w:val="0"/>
              <w:autoSpaceDE/>
              <w:autoSpaceDN/>
              <w:bidi w:val="0"/>
              <w:adjustRightInd w:val="0"/>
              <w:snapToGrid w:val="0"/>
              <w:spacing w:line="380" w:lineRule="exact"/>
              <w:ind w:left="0" w:leftChars="0" w:firstLine="420" w:firstLineChars="2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一般工业固体废物贮存处置执行《一般工业固体废物贮存和填埋污染控制标准》(GB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color w:val="auto"/>
                <w:kern w:val="2"/>
                <w:sz w:val="21"/>
                <w:szCs w:val="24"/>
                <w:lang w:val="en-US" w:eastAsia="zh-CN" w:bidi="ar-SA"/>
              </w:rPr>
              <w:t>。危险废物贮存执行《危险废物贮存污染控制标准》（GB18597-2001）及修改单要求</w:t>
            </w:r>
            <w:r>
              <w:rPr>
                <w:rFonts w:hint="default" w:ascii="Times New Roman" w:hAnsi="Times New Roman" w:cs="Times New Roman"/>
                <w:color w:val="auto"/>
                <w:kern w:val="2"/>
                <w:sz w:val="21"/>
                <w:szCs w:val="24"/>
                <w:lang w:val="en-US" w:eastAsia="zh-CN" w:bidi="ar-SA"/>
              </w:rPr>
              <w:t>。</w:t>
            </w:r>
          </w:p>
          <w:p>
            <w:pPr>
              <w:spacing w:line="40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w:t>
            </w:r>
            <w:r>
              <w:rPr>
                <w:rFonts w:hint="default" w:ascii="Times New Roman" w:hAnsi="Times New Roman" w:cs="Times New Roman"/>
                <w:b/>
                <w:color w:val="auto"/>
                <w:szCs w:val="21"/>
                <w:lang w:val="en-US" w:eastAsia="zh-CN"/>
              </w:rPr>
              <w:t>3.4</w:t>
            </w:r>
            <w:r>
              <w:rPr>
                <w:rFonts w:hint="default" w:ascii="Times New Roman" w:hAnsi="Times New Roman" w:cs="Times New Roman"/>
                <w:b/>
                <w:color w:val="auto"/>
                <w:szCs w:val="21"/>
              </w:rPr>
              <w:t xml:space="preserve">  污染源污染物排放标准及限值</w:t>
            </w:r>
          </w:p>
          <w:tbl>
            <w:tblPr>
              <w:tblStyle w:val="25"/>
              <w:tblW w:w="79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27"/>
              <w:gridCol w:w="879"/>
              <w:gridCol w:w="1545"/>
              <w:gridCol w:w="334"/>
              <w:gridCol w:w="581"/>
              <w:gridCol w:w="39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27" w:type="dxa"/>
                  <w:noWrap w:val="0"/>
                  <w:vAlign w:val="center"/>
                </w:tcPr>
                <w:p>
                  <w:pPr>
                    <w:snapToGrid w:val="0"/>
                    <w:spacing w:line="32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污染源</w:t>
                  </w:r>
                </w:p>
              </w:tc>
              <w:tc>
                <w:tcPr>
                  <w:tcW w:w="879" w:type="dxa"/>
                  <w:noWrap w:val="0"/>
                  <w:vAlign w:val="center"/>
                </w:tcPr>
                <w:p>
                  <w:pPr>
                    <w:snapToGrid w:val="0"/>
                    <w:spacing w:line="32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1879" w:type="dxa"/>
                  <w:gridSpan w:val="2"/>
                  <w:noWrap w:val="0"/>
                  <w:vAlign w:val="center"/>
                </w:tcPr>
                <w:p>
                  <w:pPr>
                    <w:snapToGrid w:val="0"/>
                    <w:spacing w:line="32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tc>
              <w:tc>
                <w:tcPr>
                  <w:tcW w:w="581" w:type="dxa"/>
                  <w:noWrap w:val="0"/>
                  <w:vAlign w:val="center"/>
                </w:tcPr>
                <w:p>
                  <w:pPr>
                    <w:snapToGrid w:val="0"/>
                    <w:spacing w:line="32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单位</w:t>
                  </w:r>
                </w:p>
              </w:tc>
              <w:tc>
                <w:tcPr>
                  <w:tcW w:w="3928" w:type="dxa"/>
                  <w:noWrap w:val="0"/>
                  <w:vAlign w:val="center"/>
                </w:tcPr>
                <w:p>
                  <w:pPr>
                    <w:snapToGrid w:val="0"/>
                    <w:spacing w:line="32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7" w:hRule="atLeast"/>
                <w:jc w:val="center"/>
              </w:trPr>
              <w:tc>
                <w:tcPr>
                  <w:tcW w:w="727" w:type="dxa"/>
                  <w:vMerge w:val="restart"/>
                  <w:noWrap w:val="0"/>
                  <w:vAlign w:val="center"/>
                </w:tcPr>
                <w:p>
                  <w:pPr>
                    <w:snapToGrid w:val="0"/>
                    <w:spacing w:line="32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有组织排放</w:t>
                  </w:r>
                </w:p>
              </w:tc>
              <w:tc>
                <w:tcPr>
                  <w:tcW w:w="87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非甲烷总烃</w:t>
                  </w:r>
                </w:p>
              </w:tc>
              <w:tc>
                <w:tcPr>
                  <w:tcW w:w="154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排气筒</w:t>
                  </w:r>
                  <w:r>
                    <w:rPr>
                      <w:rFonts w:hint="default" w:ascii="Times New Roman" w:hAnsi="Times New Roman" w:cs="Times New Roman"/>
                      <w:color w:val="auto"/>
                      <w:szCs w:val="21"/>
                    </w:rPr>
                    <w:t>排放浓度</w:t>
                  </w:r>
                </w:p>
              </w:tc>
              <w:tc>
                <w:tcPr>
                  <w:tcW w:w="3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0</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mg/m</w:t>
                  </w:r>
                  <w:r>
                    <w:rPr>
                      <w:rFonts w:hint="default" w:ascii="Times New Roman" w:hAnsi="Times New Roman" w:cs="Times New Roman"/>
                      <w:color w:val="auto"/>
                      <w:szCs w:val="21"/>
                      <w:vertAlign w:val="superscript"/>
                    </w:rPr>
                    <w:t>3</w:t>
                  </w:r>
                </w:p>
              </w:tc>
              <w:tc>
                <w:tcPr>
                  <w:tcW w:w="3928" w:type="dxa"/>
                  <w:vMerge w:val="restar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河北省地方标准《工业企业挥发性有机物排放控制标准》（DB13/2322-2016）表1印刷工业标准</w:t>
                  </w:r>
                  <w:r>
                    <w:rPr>
                      <w:rFonts w:hint="default" w:ascii="Times New Roman" w:hAnsi="Times New Roman" w:cs="Times New Roman"/>
                      <w:b w:val="0"/>
                      <w:bCs w:val="0"/>
                      <w:color w:val="auto"/>
                      <w:sz w:val="21"/>
                      <w:szCs w:val="21"/>
                      <w:lang w:val="en-US" w:eastAsia="zh-CN"/>
                    </w:rPr>
                    <w:t>（若</w:t>
                  </w:r>
                  <w:r>
                    <w:rPr>
                      <w:rFonts w:hint="default" w:ascii="Times New Roman" w:hAnsi="Times New Roman" w:cs="Times New Roman"/>
                      <w:color w:val="auto"/>
                      <w:sz w:val="21"/>
                      <w:szCs w:val="21"/>
                      <w:lang w:val="en-US" w:eastAsia="zh-CN"/>
                    </w:rPr>
                    <w:t>去除效率不达标，生产车间或生产设备边界非甲烷总烃浓度执行</w:t>
                  </w:r>
                  <w:r>
                    <w:rPr>
                      <w:rFonts w:hint="default" w:ascii="Times New Roman" w:hAnsi="Times New Roman" w:eastAsia="宋体" w:cs="Times New Roman"/>
                      <w:color w:val="auto"/>
                      <w:kern w:val="0"/>
                      <w:sz w:val="21"/>
                      <w:szCs w:val="21"/>
                      <w:lang w:val="en-US" w:eastAsia="zh-CN"/>
                    </w:rPr>
                    <w:t>《工业企业挥发性有机物排放控制标准》(DB13/2322-2016)表3限值要求，即：</w:t>
                  </w:r>
                  <w:r>
                    <w:rPr>
                      <w:rFonts w:hint="default" w:ascii="Times New Roman" w:hAnsi="Times New Roman" w:cs="Times New Roman"/>
                      <w:color w:val="auto"/>
                      <w:sz w:val="21"/>
                      <w:szCs w:val="21"/>
                    </w:rPr>
                    <w:t>监控点处1h平均浓度值</w:t>
                  </w:r>
                  <w:r>
                    <w:rPr>
                      <w:rFonts w:hint="default" w:ascii="Times New Roman" w:hAnsi="Times New Roman" w:cs="Times New Roman"/>
                      <w:color w:val="auto"/>
                      <w:sz w:val="21"/>
                      <w:szCs w:val="21"/>
                      <w:lang w:eastAsia="zh-CN"/>
                    </w:rPr>
                    <w:t>非甲烷总烃</w:t>
                  </w:r>
                  <w:r>
                    <w:rPr>
                      <w:rFonts w:hint="default"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27" w:type="dxa"/>
                  <w:vMerge w:val="continue"/>
                  <w:noWrap w:val="0"/>
                  <w:vAlign w:val="center"/>
                </w:tcPr>
                <w:p>
                  <w:pPr>
                    <w:snapToGrid w:val="0"/>
                    <w:spacing w:line="320" w:lineRule="exact"/>
                    <w:jc w:val="center"/>
                    <w:rPr>
                      <w:rFonts w:hint="default" w:ascii="Times New Roman" w:hAnsi="Times New Roman" w:cs="Times New Roman"/>
                      <w:color w:val="auto"/>
                    </w:rPr>
                  </w:pPr>
                </w:p>
              </w:tc>
              <w:tc>
                <w:tcPr>
                  <w:tcW w:w="87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default" w:ascii="Times New Roman" w:hAnsi="Times New Roman" w:cs="Times New Roman"/>
                      <w:color w:val="auto"/>
                    </w:rPr>
                  </w:pPr>
                </w:p>
              </w:tc>
              <w:tc>
                <w:tcPr>
                  <w:tcW w:w="1545" w:type="dxa"/>
                  <w:noWrap w:val="0"/>
                  <w:vAlign w:val="center"/>
                </w:tcPr>
                <w:p>
                  <w:pPr>
                    <w:snapToGrid w:val="0"/>
                    <w:spacing w:line="320" w:lineRule="exact"/>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净化器去除效率</w:t>
                  </w:r>
                </w:p>
              </w:tc>
              <w:tc>
                <w:tcPr>
                  <w:tcW w:w="3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70</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w:t>
                  </w:r>
                </w:p>
              </w:tc>
              <w:tc>
                <w:tcPr>
                  <w:tcW w:w="3928" w:type="dxa"/>
                  <w:vMerge w:val="continue"/>
                  <w:noWrap w:val="0"/>
                  <w:vAlign w:val="center"/>
                </w:tcPr>
                <w:p>
                  <w:pPr>
                    <w:snapToGrid w:val="0"/>
                    <w:spacing w:line="320" w:lineRule="exact"/>
                    <w:jc w:val="center"/>
                    <w:rPr>
                      <w:rFonts w:hint="default" w:ascii="Times New Roman" w:hAnsi="Times New Roman" w:cs="Times New Roman"/>
                      <w:color w:val="auto"/>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27" w:type="dxa"/>
                  <w:vMerge w:val="restart"/>
                  <w:noWrap w:val="0"/>
                  <w:vAlign w:val="center"/>
                </w:tcPr>
                <w:p>
                  <w:pPr>
                    <w:snapToGrid w:val="0"/>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无组织</w:t>
                  </w:r>
                </w:p>
                <w:p>
                  <w:pPr>
                    <w:snapToGrid w:val="0"/>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排放</w:t>
                  </w:r>
                </w:p>
              </w:tc>
              <w:tc>
                <w:tcPr>
                  <w:tcW w:w="87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非甲烷总烃</w:t>
                  </w:r>
                </w:p>
              </w:tc>
              <w:tc>
                <w:tcPr>
                  <w:tcW w:w="1545" w:type="dxa"/>
                  <w:noWrap w:val="0"/>
                  <w:vAlign w:val="center"/>
                </w:tcPr>
                <w:p>
                  <w:pPr>
                    <w:snapToGrid w:val="0"/>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厂界</w:t>
                  </w:r>
                  <w:r>
                    <w:rPr>
                      <w:rFonts w:hint="default" w:ascii="Times New Roman" w:hAnsi="Times New Roman" w:cs="Times New Roman"/>
                      <w:color w:val="auto"/>
                      <w:szCs w:val="21"/>
                    </w:rPr>
                    <w:t>浓度</w:t>
                  </w:r>
                </w:p>
              </w:tc>
              <w:tc>
                <w:tcPr>
                  <w:tcW w:w="3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2.0</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mg/m</w:t>
                  </w:r>
                  <w:r>
                    <w:rPr>
                      <w:rFonts w:hint="default" w:ascii="Times New Roman" w:hAnsi="Times New Roman" w:cs="Times New Roman"/>
                      <w:color w:val="auto"/>
                      <w:szCs w:val="21"/>
                      <w:vertAlign w:val="superscript"/>
                    </w:rPr>
                    <w:t>3</w:t>
                  </w:r>
                </w:p>
              </w:tc>
              <w:tc>
                <w:tcPr>
                  <w:tcW w:w="3928" w:type="dxa"/>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27" w:type="dxa"/>
                  <w:vMerge w:val="continue"/>
                  <w:noWrap w:val="0"/>
                  <w:vAlign w:val="center"/>
                </w:tcPr>
                <w:p>
                  <w:pPr>
                    <w:snapToGrid w:val="0"/>
                    <w:spacing w:line="320" w:lineRule="exact"/>
                    <w:jc w:val="center"/>
                    <w:rPr>
                      <w:rFonts w:hint="default" w:ascii="Times New Roman" w:hAnsi="Times New Roman" w:cs="Times New Roman"/>
                      <w:color w:val="auto"/>
                      <w:szCs w:val="21"/>
                    </w:rPr>
                  </w:pPr>
                </w:p>
              </w:tc>
              <w:tc>
                <w:tcPr>
                  <w:tcW w:w="87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left="-105" w:leftChars="-50" w:right="-105" w:rightChars="-50"/>
                    <w:jc w:val="center"/>
                    <w:textAlignment w:val="auto"/>
                    <w:rPr>
                      <w:rFonts w:hint="default" w:ascii="Times New Roman" w:hAnsi="Times New Roman" w:cs="Times New Roman"/>
                      <w:color w:val="auto"/>
                      <w:szCs w:val="21"/>
                    </w:rPr>
                  </w:pPr>
                </w:p>
              </w:tc>
              <w:tc>
                <w:tcPr>
                  <w:tcW w:w="1545" w:type="dxa"/>
                  <w:noWrap w:val="0"/>
                  <w:vAlign w:val="center"/>
                </w:tcPr>
                <w:p>
                  <w:pPr>
                    <w:snapToGrid w:val="0"/>
                    <w:spacing w:line="2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厂区内</w:t>
                  </w:r>
                  <w:r>
                    <w:rPr>
                      <w:rFonts w:hint="default" w:ascii="Times New Roman" w:hAnsi="Times New Roman" w:cs="Times New Roman"/>
                      <w:color w:val="auto"/>
                      <w:szCs w:val="21"/>
                    </w:rPr>
                    <w:t>监控点处1h平均浓度值</w:t>
                  </w:r>
                </w:p>
              </w:tc>
              <w:tc>
                <w:tcPr>
                  <w:tcW w:w="3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6</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mg/m</w:t>
                  </w:r>
                  <w:r>
                    <w:rPr>
                      <w:rFonts w:hint="default" w:ascii="Times New Roman" w:hAnsi="Times New Roman" w:cs="Times New Roman"/>
                      <w:color w:val="auto"/>
                      <w:szCs w:val="21"/>
                      <w:vertAlign w:val="superscript"/>
                    </w:rPr>
                    <w:t>3</w:t>
                  </w:r>
                </w:p>
              </w:tc>
              <w:tc>
                <w:tcPr>
                  <w:tcW w:w="3928" w:type="dxa"/>
                  <w:vMerge w:val="restart"/>
                  <w:noWrap w:val="0"/>
                  <w:vAlign w:val="center"/>
                </w:tcPr>
                <w:p>
                  <w:pPr>
                    <w:spacing w:line="2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27" w:type="dxa"/>
                  <w:vMerge w:val="continue"/>
                  <w:noWrap w:val="0"/>
                  <w:vAlign w:val="center"/>
                </w:tcPr>
                <w:p>
                  <w:pPr>
                    <w:snapToGrid w:val="0"/>
                    <w:spacing w:line="260" w:lineRule="exact"/>
                    <w:jc w:val="center"/>
                    <w:rPr>
                      <w:rFonts w:hint="default" w:ascii="Times New Roman" w:hAnsi="Times New Roman" w:cs="Times New Roman"/>
                      <w:color w:val="auto"/>
                    </w:rPr>
                  </w:pPr>
                </w:p>
              </w:tc>
              <w:tc>
                <w:tcPr>
                  <w:tcW w:w="87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left="-105" w:leftChars="-50" w:right="-105" w:rightChars="-50"/>
                    <w:jc w:val="center"/>
                    <w:textAlignment w:val="auto"/>
                    <w:rPr>
                      <w:rFonts w:hint="default" w:ascii="Times New Roman" w:hAnsi="Times New Roman" w:cs="Times New Roman"/>
                      <w:color w:val="auto"/>
                    </w:rPr>
                  </w:pPr>
                </w:p>
              </w:tc>
              <w:tc>
                <w:tcPr>
                  <w:tcW w:w="1545" w:type="dxa"/>
                  <w:noWrap w:val="0"/>
                  <w:vAlign w:val="center"/>
                </w:tcPr>
                <w:p>
                  <w:pPr>
                    <w:snapToGrid w:val="0"/>
                    <w:spacing w:line="260" w:lineRule="exact"/>
                    <w:jc w:val="center"/>
                    <w:rPr>
                      <w:rFonts w:hint="default" w:ascii="Times New Roman" w:hAnsi="Times New Roman" w:cs="Times New Roman"/>
                      <w:color w:val="auto"/>
                    </w:rPr>
                  </w:pPr>
                  <w:r>
                    <w:rPr>
                      <w:rFonts w:hint="default" w:ascii="Times New Roman" w:hAnsi="Times New Roman" w:cs="Times New Roman"/>
                      <w:color w:val="auto"/>
                      <w:szCs w:val="21"/>
                      <w:lang w:eastAsia="zh-CN"/>
                    </w:rPr>
                    <w:t>厂区内</w:t>
                  </w:r>
                  <w:r>
                    <w:rPr>
                      <w:rFonts w:hint="default" w:ascii="Times New Roman" w:hAnsi="Times New Roman" w:cs="Times New Roman"/>
                      <w:color w:val="auto"/>
                      <w:szCs w:val="21"/>
                    </w:rPr>
                    <w:t>监控点处任意一次浓度值</w:t>
                  </w:r>
                </w:p>
              </w:tc>
              <w:tc>
                <w:tcPr>
                  <w:tcW w:w="3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20</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rPr>
                  </w:pPr>
                  <w:r>
                    <w:rPr>
                      <w:rFonts w:hint="default" w:ascii="Times New Roman" w:hAnsi="Times New Roman" w:cs="Times New Roman"/>
                      <w:color w:val="auto"/>
                      <w:szCs w:val="21"/>
                    </w:rPr>
                    <w:t>mg/m</w:t>
                  </w:r>
                  <w:r>
                    <w:rPr>
                      <w:rFonts w:hint="default" w:ascii="Times New Roman" w:hAnsi="Times New Roman" w:cs="Times New Roman"/>
                      <w:color w:val="auto"/>
                      <w:szCs w:val="21"/>
                      <w:vertAlign w:val="superscript"/>
                    </w:rPr>
                    <w:t>3</w:t>
                  </w:r>
                </w:p>
              </w:tc>
              <w:tc>
                <w:tcPr>
                  <w:tcW w:w="3928" w:type="dxa"/>
                  <w:vMerge w:val="continue"/>
                  <w:noWrap w:val="0"/>
                  <w:vAlign w:val="center"/>
                </w:tcPr>
                <w:p>
                  <w:pPr>
                    <w:snapToGrid w:val="0"/>
                    <w:spacing w:line="260" w:lineRule="exact"/>
                    <w:jc w:val="center"/>
                    <w:rPr>
                      <w:rFonts w:hint="default" w:ascii="Times New Roman" w:hAnsi="Times New Roman" w:cs="Times New Roman"/>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 w:hRule="atLeast"/>
                <w:jc w:val="center"/>
              </w:trPr>
              <w:tc>
                <w:tcPr>
                  <w:tcW w:w="727" w:type="dxa"/>
                  <w:vMerge w:val="restart"/>
                  <w:noWrap w:val="0"/>
                  <w:vAlign w:val="center"/>
                </w:tcPr>
                <w:p>
                  <w:pPr>
                    <w:snapToGrid w:val="0"/>
                    <w:spacing w:line="2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废水</w:t>
                  </w:r>
                </w:p>
              </w:tc>
              <w:tc>
                <w:tcPr>
                  <w:tcW w:w="8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000000"/>
                      <w:sz w:val="21"/>
                      <w:szCs w:val="21"/>
                      <w:lang w:eastAsia="zh-CN"/>
                    </w:rPr>
                    <w:t>COD</w:t>
                  </w:r>
                </w:p>
              </w:tc>
              <w:tc>
                <w:tcPr>
                  <w:tcW w:w="15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1"/>
                      <w:lang w:val="en-US" w:eastAsia="zh-CN" w:bidi="ar-SA"/>
                    </w:rPr>
                    <w:t>废水排放口</w:t>
                  </w:r>
                </w:p>
              </w:tc>
              <w:tc>
                <w:tcPr>
                  <w:tcW w:w="3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5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sz w:val="21"/>
                      <w:szCs w:val="21"/>
                      <w:lang w:eastAsia="zh-CN"/>
                    </w:rPr>
                    <w:t>mg/L</w:t>
                  </w:r>
                </w:p>
              </w:tc>
              <w:tc>
                <w:tcPr>
                  <w:tcW w:w="3928"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rPr>
                  </w:pPr>
                  <w:r>
                    <w:rPr>
                      <w:rFonts w:hint="default" w:ascii="Times New Roman" w:hAnsi="Times New Roman" w:cs="Times New Roman"/>
                      <w:color w:val="000000"/>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 w:hRule="atLeast"/>
                <w:jc w:val="center"/>
              </w:trPr>
              <w:tc>
                <w:tcPr>
                  <w:tcW w:w="727" w:type="dxa"/>
                  <w:vMerge w:val="continue"/>
                  <w:noWrap w:val="0"/>
                  <w:vAlign w:val="center"/>
                </w:tcPr>
                <w:p>
                  <w:pPr>
                    <w:snapToGrid w:val="0"/>
                    <w:spacing w:line="260" w:lineRule="exact"/>
                    <w:jc w:val="center"/>
                    <w:rPr>
                      <w:rFonts w:hint="default" w:ascii="Times New Roman" w:hAnsi="Times New Roman" w:cs="Times New Roman"/>
                      <w:color w:val="auto"/>
                    </w:rPr>
                  </w:pPr>
                </w:p>
              </w:tc>
              <w:tc>
                <w:tcPr>
                  <w:tcW w:w="8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000000"/>
                      <w:sz w:val="21"/>
                      <w:szCs w:val="21"/>
                      <w:lang w:eastAsia="zh-CN"/>
                    </w:rPr>
                    <w:t>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w:t>
                  </w:r>
                </w:p>
              </w:tc>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szCs w:val="21"/>
                      <w:lang w:eastAsia="zh-CN"/>
                    </w:rPr>
                  </w:pPr>
                </w:p>
              </w:tc>
              <w:tc>
                <w:tcPr>
                  <w:tcW w:w="3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5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000000"/>
                      <w:sz w:val="21"/>
                      <w:szCs w:val="21"/>
                      <w:lang w:eastAsia="zh-CN"/>
                    </w:rPr>
                    <w:t>mg/L</w:t>
                  </w:r>
                </w:p>
              </w:tc>
              <w:tc>
                <w:tcPr>
                  <w:tcW w:w="3928" w:type="dxa"/>
                  <w:vMerge w:val="continue"/>
                  <w:noWrap w:val="0"/>
                  <w:vAlign w:val="center"/>
                </w:tcPr>
                <w:p>
                  <w:pPr>
                    <w:snapToGrid w:val="0"/>
                    <w:spacing w:line="260" w:lineRule="exact"/>
                    <w:jc w:val="center"/>
                    <w:rPr>
                      <w:rFonts w:hint="default" w:ascii="Times New Roman" w:hAnsi="Times New Roman" w:cs="Times New Roman"/>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 w:hRule="atLeast"/>
                <w:jc w:val="center"/>
              </w:trPr>
              <w:tc>
                <w:tcPr>
                  <w:tcW w:w="7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rPr>
                  </w:pPr>
                </w:p>
              </w:tc>
              <w:tc>
                <w:tcPr>
                  <w:tcW w:w="8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000000"/>
                      <w:sz w:val="21"/>
                      <w:szCs w:val="21"/>
                      <w:lang w:eastAsia="zh-CN"/>
                    </w:rPr>
                    <w:t>BOD</w:t>
                  </w:r>
                  <w:r>
                    <w:rPr>
                      <w:rFonts w:hint="default" w:ascii="Times New Roman" w:hAnsi="Times New Roman" w:eastAsia="宋体" w:cs="Times New Roman"/>
                      <w:color w:val="000000"/>
                      <w:sz w:val="21"/>
                      <w:szCs w:val="21"/>
                      <w:vertAlign w:val="subscript"/>
                      <w:lang w:eastAsia="zh-CN"/>
                    </w:rPr>
                    <w:t>5</w:t>
                  </w:r>
                </w:p>
              </w:tc>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rPr>
                  </w:pPr>
                </w:p>
              </w:tc>
              <w:tc>
                <w:tcPr>
                  <w:tcW w:w="3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5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000000"/>
                      <w:sz w:val="21"/>
                      <w:szCs w:val="21"/>
                      <w:lang w:eastAsia="zh-CN"/>
                    </w:rPr>
                    <w:t>mg/L</w:t>
                  </w:r>
                </w:p>
              </w:tc>
              <w:tc>
                <w:tcPr>
                  <w:tcW w:w="39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 w:hRule="atLeast"/>
                <w:jc w:val="center"/>
              </w:trPr>
              <w:tc>
                <w:tcPr>
                  <w:tcW w:w="7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rPr>
                  </w:pPr>
                </w:p>
              </w:tc>
              <w:tc>
                <w:tcPr>
                  <w:tcW w:w="8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000000"/>
                      <w:sz w:val="21"/>
                      <w:szCs w:val="21"/>
                      <w:lang w:eastAsia="zh-CN"/>
                    </w:rPr>
                    <w:t>SS</w:t>
                  </w:r>
                </w:p>
              </w:tc>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rPr>
                  </w:pPr>
                </w:p>
              </w:tc>
              <w:tc>
                <w:tcPr>
                  <w:tcW w:w="3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5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000000"/>
                      <w:sz w:val="21"/>
                      <w:szCs w:val="21"/>
                      <w:lang w:eastAsia="zh-CN"/>
                    </w:rPr>
                    <w:t>mg/L</w:t>
                  </w:r>
                </w:p>
              </w:tc>
              <w:tc>
                <w:tcPr>
                  <w:tcW w:w="39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27" w:type="dxa"/>
                  <w:noWrap w:val="0"/>
                  <w:vAlign w:val="center"/>
                </w:tcPr>
                <w:p>
                  <w:pPr>
                    <w:jc w:val="center"/>
                    <w:rPr>
                      <w:rFonts w:hint="default" w:ascii="Times New Roman" w:hAnsi="Times New Roman" w:cs="Times New Roman"/>
                      <w:color w:val="auto"/>
                      <w:kern w:val="24"/>
                      <w:szCs w:val="21"/>
                    </w:rPr>
                  </w:pPr>
                  <w:r>
                    <w:rPr>
                      <w:rFonts w:hint="default" w:ascii="Times New Roman" w:hAnsi="Times New Roman" w:cs="Times New Roman"/>
                      <w:color w:val="auto"/>
                      <w:kern w:val="24"/>
                      <w:szCs w:val="21"/>
                    </w:rPr>
                    <w:t>噪声</w:t>
                  </w:r>
                </w:p>
              </w:tc>
              <w:tc>
                <w:tcPr>
                  <w:tcW w:w="879" w:type="dxa"/>
                  <w:noWrap w:val="0"/>
                  <w:vAlign w:val="center"/>
                </w:tcPr>
                <w:p>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cs="Times New Roman"/>
                      <w:color w:val="auto"/>
                      <w:kern w:val="24"/>
                      <w:szCs w:val="21"/>
                    </w:rPr>
                  </w:pPr>
                  <w:r>
                    <w:rPr>
                      <w:rFonts w:hint="default" w:ascii="Times New Roman" w:hAnsi="Times New Roman" w:cs="Times New Roman"/>
                      <w:color w:val="auto"/>
                      <w:kern w:val="24"/>
                      <w:szCs w:val="21"/>
                    </w:rPr>
                    <w:t>Leq</w:t>
                  </w:r>
                </w:p>
              </w:tc>
              <w:tc>
                <w:tcPr>
                  <w:tcW w:w="2460" w:type="dxa"/>
                  <w:gridSpan w:val="3"/>
                  <w:noWrap w:val="0"/>
                  <w:vAlign w:val="center"/>
                </w:tcPr>
                <w:p>
                  <w:pPr>
                    <w:jc w:val="center"/>
                    <w:rPr>
                      <w:rFonts w:hint="default" w:ascii="Times New Roman" w:hAnsi="Times New Roman" w:cs="Times New Roman"/>
                      <w:color w:val="auto"/>
                      <w:kern w:val="24"/>
                      <w:szCs w:val="21"/>
                    </w:rPr>
                  </w:pPr>
                  <w:r>
                    <w:rPr>
                      <w:rFonts w:hint="default" w:ascii="Times New Roman" w:hAnsi="Times New Roman" w:cs="Times New Roman"/>
                      <w:color w:val="auto"/>
                      <w:kern w:val="24"/>
                      <w:szCs w:val="21"/>
                    </w:rPr>
                    <w:t>昼间6</w:t>
                  </w:r>
                  <w:r>
                    <w:rPr>
                      <w:rFonts w:hint="default" w:ascii="Times New Roman" w:hAnsi="Times New Roman" w:cs="Times New Roman"/>
                      <w:color w:val="auto"/>
                      <w:kern w:val="24"/>
                      <w:szCs w:val="21"/>
                      <w:lang w:val="en-US" w:eastAsia="zh-CN"/>
                    </w:rPr>
                    <w:t>5</w:t>
                  </w:r>
                  <w:r>
                    <w:rPr>
                      <w:rFonts w:hint="default" w:ascii="Times New Roman" w:hAnsi="Times New Roman" w:cs="Times New Roman"/>
                      <w:color w:val="auto"/>
                      <w:kern w:val="24"/>
                      <w:szCs w:val="21"/>
                    </w:rPr>
                    <w:t>dB（A）</w:t>
                  </w:r>
                </w:p>
                <w:p>
                  <w:pPr>
                    <w:jc w:val="center"/>
                    <w:rPr>
                      <w:rFonts w:hint="default" w:ascii="Times New Roman" w:hAnsi="Times New Roman" w:cs="Times New Roman"/>
                      <w:color w:val="auto"/>
                      <w:kern w:val="24"/>
                      <w:szCs w:val="21"/>
                    </w:rPr>
                  </w:pPr>
                  <w:r>
                    <w:rPr>
                      <w:rFonts w:hint="default" w:ascii="Times New Roman" w:hAnsi="Times New Roman" w:cs="Times New Roman"/>
                      <w:color w:val="auto"/>
                      <w:kern w:val="24"/>
                      <w:szCs w:val="21"/>
                    </w:rPr>
                    <w:t>夜间5</w:t>
                  </w:r>
                  <w:r>
                    <w:rPr>
                      <w:rFonts w:hint="default" w:ascii="Times New Roman" w:hAnsi="Times New Roman" w:cs="Times New Roman"/>
                      <w:color w:val="auto"/>
                      <w:kern w:val="24"/>
                      <w:szCs w:val="21"/>
                      <w:lang w:val="en-US" w:eastAsia="zh-CN"/>
                    </w:rPr>
                    <w:t>5</w:t>
                  </w:r>
                  <w:r>
                    <w:rPr>
                      <w:rFonts w:hint="default" w:ascii="Times New Roman" w:hAnsi="Times New Roman" w:cs="Times New Roman"/>
                      <w:color w:val="auto"/>
                      <w:kern w:val="24"/>
                      <w:szCs w:val="21"/>
                    </w:rPr>
                    <w:t>dB（A）</w:t>
                  </w:r>
                </w:p>
              </w:tc>
              <w:tc>
                <w:tcPr>
                  <w:tcW w:w="3928" w:type="dxa"/>
                  <w:noWrap w:val="0"/>
                  <w:vAlign w:val="center"/>
                </w:tcPr>
                <w:p>
                  <w:pPr>
                    <w:jc w:val="center"/>
                    <w:rPr>
                      <w:rFonts w:hint="default" w:ascii="Times New Roman" w:hAnsi="Times New Roman" w:cs="Times New Roman"/>
                      <w:color w:val="auto"/>
                      <w:kern w:val="24"/>
                      <w:szCs w:val="21"/>
                    </w:rPr>
                  </w:pPr>
                  <w:r>
                    <w:rPr>
                      <w:rFonts w:hint="default" w:ascii="Times New Roman" w:hAnsi="Times New Roman" w:cs="Times New Roman"/>
                      <w:color w:val="auto"/>
                      <w:kern w:val="24"/>
                      <w:szCs w:val="21"/>
                    </w:rPr>
                    <w:t>《工业企业厂界环境噪声排放标准》(GB12348-2008)</w:t>
                  </w:r>
                  <w:r>
                    <w:rPr>
                      <w:rFonts w:hint="default" w:ascii="Times New Roman" w:hAnsi="Times New Roman" w:cs="Times New Roman"/>
                      <w:color w:val="auto"/>
                      <w:kern w:val="24"/>
                      <w:szCs w:val="21"/>
                      <w:lang w:val="en-US" w:eastAsia="zh-CN"/>
                    </w:rPr>
                    <w:t>3</w:t>
                  </w:r>
                  <w:r>
                    <w:rPr>
                      <w:rFonts w:hint="default" w:ascii="Times New Roman" w:hAnsi="Times New Roman" w:cs="Times New Roman"/>
                      <w:color w:val="auto"/>
                      <w:kern w:val="24"/>
                      <w:szCs w:val="21"/>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27" w:type="dxa"/>
                  <w:vMerge w:val="restart"/>
                  <w:noWrap w:val="0"/>
                  <w:vAlign w:val="center"/>
                </w:tcPr>
                <w:p>
                  <w:pPr>
                    <w:jc w:val="center"/>
                    <w:rPr>
                      <w:rFonts w:hint="default" w:ascii="Times New Roman" w:hAnsi="Times New Roman" w:eastAsia="宋体" w:cs="Times New Roman"/>
                      <w:color w:val="auto"/>
                      <w:kern w:val="24"/>
                      <w:szCs w:val="21"/>
                      <w:lang w:eastAsia="zh-CN"/>
                    </w:rPr>
                  </w:pPr>
                  <w:r>
                    <w:rPr>
                      <w:rFonts w:hint="default" w:ascii="Times New Roman" w:hAnsi="Times New Roman" w:cs="Times New Roman"/>
                      <w:color w:val="auto"/>
                      <w:kern w:val="24"/>
                      <w:szCs w:val="21"/>
                      <w:lang w:eastAsia="zh-CN"/>
                    </w:rPr>
                    <w:t>固废</w:t>
                  </w:r>
                </w:p>
              </w:tc>
              <w:tc>
                <w:tcPr>
                  <w:tcW w:w="879" w:type="dxa"/>
                  <w:noWrap w:val="0"/>
                  <w:vAlign w:val="center"/>
                </w:tcPr>
                <w:p>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cs="Times New Roman"/>
                      <w:color w:val="auto"/>
                      <w:kern w:val="24"/>
                      <w:szCs w:val="21"/>
                    </w:rPr>
                  </w:pPr>
                  <w:r>
                    <w:rPr>
                      <w:rFonts w:hint="default" w:ascii="Times New Roman" w:hAnsi="Times New Roman" w:eastAsia="宋体" w:cs="Times New Roman"/>
                      <w:color w:val="auto"/>
                      <w:kern w:val="2"/>
                      <w:sz w:val="21"/>
                      <w:szCs w:val="24"/>
                      <w:lang w:val="en-US" w:eastAsia="zh-CN" w:bidi="ar-SA"/>
                    </w:rPr>
                    <w:t>一般工业固体废物</w:t>
                  </w:r>
                </w:p>
              </w:tc>
              <w:tc>
                <w:tcPr>
                  <w:tcW w:w="2460" w:type="dxa"/>
                  <w:gridSpan w:val="3"/>
                  <w:noWrap w:val="0"/>
                  <w:vAlign w:val="center"/>
                </w:tcPr>
                <w:p>
                  <w:pPr>
                    <w:jc w:val="center"/>
                    <w:rPr>
                      <w:rFonts w:hint="default" w:ascii="Times New Roman" w:hAnsi="Times New Roman" w:eastAsia="宋体" w:cs="Times New Roman"/>
                      <w:color w:val="auto"/>
                      <w:kern w:val="24"/>
                      <w:szCs w:val="21"/>
                      <w:lang w:val="en-US" w:eastAsia="zh-CN"/>
                    </w:rPr>
                  </w:pPr>
                  <w:r>
                    <w:rPr>
                      <w:rFonts w:hint="default" w:ascii="Times New Roman" w:hAnsi="Times New Roman" w:cs="Times New Roman"/>
                      <w:color w:val="auto"/>
                      <w:kern w:val="24"/>
                      <w:szCs w:val="21"/>
                      <w:lang w:val="en-US" w:eastAsia="zh-CN"/>
                    </w:rPr>
                    <w:t>/</w:t>
                  </w:r>
                </w:p>
              </w:tc>
              <w:tc>
                <w:tcPr>
                  <w:tcW w:w="3928" w:type="dxa"/>
                  <w:noWrap w:val="0"/>
                  <w:vAlign w:val="center"/>
                </w:tcPr>
                <w:p>
                  <w:pPr>
                    <w:jc w:val="center"/>
                    <w:rPr>
                      <w:rFonts w:hint="default" w:ascii="Times New Roman" w:hAnsi="Times New Roman" w:cs="Times New Roman"/>
                      <w:color w:val="auto"/>
                      <w:kern w:val="24"/>
                      <w:szCs w:val="21"/>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27" w:type="dxa"/>
                  <w:vMerge w:val="continue"/>
                  <w:noWrap w:val="0"/>
                  <w:vAlign w:val="center"/>
                </w:tcPr>
                <w:p>
                  <w:pPr>
                    <w:jc w:val="center"/>
                    <w:rPr>
                      <w:rFonts w:hint="default" w:ascii="Times New Roman" w:hAnsi="Times New Roman" w:cs="Times New Roman"/>
                      <w:color w:val="auto"/>
                      <w:kern w:val="24"/>
                      <w:szCs w:val="21"/>
                    </w:rPr>
                  </w:pPr>
                </w:p>
              </w:tc>
              <w:tc>
                <w:tcPr>
                  <w:tcW w:w="879" w:type="dxa"/>
                  <w:noWrap w:val="0"/>
                  <w:vAlign w:val="center"/>
                </w:tcPr>
                <w:p>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cs="Times New Roman"/>
                      <w:color w:val="auto"/>
                      <w:kern w:val="24"/>
                      <w:szCs w:val="21"/>
                    </w:rPr>
                  </w:pPr>
                  <w:r>
                    <w:rPr>
                      <w:rFonts w:hint="default" w:ascii="Times New Roman" w:hAnsi="Times New Roman" w:eastAsia="宋体" w:cs="Times New Roman"/>
                      <w:color w:val="auto"/>
                      <w:kern w:val="2"/>
                      <w:sz w:val="21"/>
                      <w:szCs w:val="24"/>
                      <w:lang w:val="en-US" w:eastAsia="zh-CN" w:bidi="ar-SA"/>
                    </w:rPr>
                    <w:t>危险废物</w:t>
                  </w:r>
                </w:p>
              </w:tc>
              <w:tc>
                <w:tcPr>
                  <w:tcW w:w="2460" w:type="dxa"/>
                  <w:gridSpan w:val="3"/>
                  <w:noWrap w:val="0"/>
                  <w:vAlign w:val="center"/>
                </w:tcPr>
                <w:p>
                  <w:pPr>
                    <w:jc w:val="center"/>
                    <w:rPr>
                      <w:rFonts w:hint="default" w:ascii="Times New Roman" w:hAnsi="Times New Roman" w:eastAsia="宋体" w:cs="Times New Roman"/>
                      <w:color w:val="auto"/>
                      <w:kern w:val="24"/>
                      <w:szCs w:val="21"/>
                      <w:lang w:val="en-US" w:eastAsia="zh-CN"/>
                    </w:rPr>
                  </w:pPr>
                  <w:r>
                    <w:rPr>
                      <w:rFonts w:hint="default" w:ascii="Times New Roman" w:hAnsi="Times New Roman" w:cs="Times New Roman"/>
                      <w:color w:val="auto"/>
                      <w:kern w:val="24"/>
                      <w:szCs w:val="21"/>
                      <w:lang w:val="en-US" w:eastAsia="zh-CN"/>
                    </w:rPr>
                    <w:t>/</w:t>
                  </w:r>
                </w:p>
              </w:tc>
              <w:tc>
                <w:tcPr>
                  <w:tcW w:w="3928" w:type="dxa"/>
                  <w:noWrap w:val="0"/>
                  <w:vAlign w:val="center"/>
                </w:tcPr>
                <w:p>
                  <w:pPr>
                    <w:jc w:val="center"/>
                    <w:rPr>
                      <w:rFonts w:hint="default" w:ascii="Times New Roman" w:hAnsi="Times New Roman" w:cs="Times New Roman"/>
                      <w:color w:val="auto"/>
                      <w:kern w:val="24"/>
                      <w:szCs w:val="21"/>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keepNext w:val="0"/>
              <w:keepLines w:val="0"/>
              <w:pageBreakBefore w:val="0"/>
              <w:widowControl w:val="0"/>
              <w:kinsoku/>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color w:val="auto"/>
                <w:kern w:val="0"/>
                <w:szCs w:val="21"/>
                <w:lang w:eastAsia="zh-CN"/>
              </w:rPr>
            </w:pPr>
          </w:p>
          <w:p>
            <w:pPr>
              <w:keepNext w:val="0"/>
              <w:keepLines w:val="0"/>
              <w:pageBreakBefore w:val="0"/>
              <w:widowControl w:val="0"/>
              <w:kinsoku/>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color w:val="auto"/>
                <w:kern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78"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总量</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控制</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指标</w:t>
            </w:r>
          </w:p>
        </w:tc>
        <w:tc>
          <w:tcPr>
            <w:tcW w:w="8190" w:type="dxa"/>
            <w:noWrap w:val="0"/>
            <w:vAlign w:val="center"/>
          </w:tcPr>
          <w:p>
            <w:pPr>
              <w:keepNext w:val="0"/>
              <w:keepLines w:val="0"/>
              <w:pageBreakBefore w:val="0"/>
              <w:widowControl w:val="0"/>
              <w:kinsoku/>
              <w:overflowPunct/>
              <w:topLinePunct w:val="0"/>
              <w:autoSpaceDE/>
              <w:autoSpaceDN/>
              <w:bidi w:val="0"/>
              <w:adjustRightInd/>
              <w:snapToGrid/>
              <w:spacing w:line="40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根据本项目污染物排放特征及</w:t>
            </w:r>
            <w:r>
              <w:rPr>
                <w:rFonts w:hint="default" w:ascii="Times New Roman" w:hAnsi="Times New Roman" w:cs="Times New Roman"/>
                <w:color w:val="auto"/>
                <w:sz w:val="21"/>
                <w:szCs w:val="21"/>
                <w:lang w:val="en-GB"/>
              </w:rPr>
              <w:t>环境保护部《关于印发</w:t>
            </w:r>
            <w:r>
              <w:rPr>
                <w:rFonts w:hint="default" w:ascii="Times New Roman" w:hAnsi="Times New Roman" w:cs="Times New Roman"/>
                <w:color w:val="auto"/>
                <w:sz w:val="21"/>
                <w:szCs w:val="21"/>
              </w:rPr>
              <w:t>&lt;建设项目主要污染物排放总量指标审核及管理暂行办法&gt;的通知</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环发</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2014</w:t>
            </w:r>
            <w:r>
              <w:rPr>
                <w:rFonts w:hint="default" w:ascii="Times New Roman" w:hAnsi="Times New Roman" w:cs="Times New Roman"/>
                <w:color w:val="auto"/>
                <w:sz w:val="21"/>
                <w:szCs w:val="21"/>
              </w:rPr>
              <w:t>]197</w:t>
            </w:r>
            <w:r>
              <w:rPr>
                <w:rFonts w:hint="default" w:ascii="Times New Roman" w:hAnsi="Times New Roman" w:cs="Times New Roman"/>
                <w:color w:val="auto"/>
                <w:sz w:val="21"/>
                <w:szCs w:val="21"/>
                <w:lang w:val="en-GB"/>
              </w:rPr>
              <w:t>号</w:t>
            </w:r>
            <w:r>
              <w:rPr>
                <w:rFonts w:hint="default" w:ascii="Times New Roman" w:hAnsi="Times New Roman" w:cs="Times New Roman"/>
                <w:color w:val="auto"/>
                <w:sz w:val="21"/>
                <w:szCs w:val="21"/>
              </w:rPr>
              <w:t>)、河北省环境保护厅</w:t>
            </w:r>
            <w:r>
              <w:rPr>
                <w:rFonts w:hint="default" w:ascii="Times New Roman" w:hAnsi="Times New Roman" w:cs="Times New Roman"/>
                <w:color w:val="auto"/>
                <w:sz w:val="21"/>
                <w:szCs w:val="21"/>
                <w:lang w:val="en-GB"/>
              </w:rPr>
              <w:t>《关于进一步改革和优化建设项目主要污染物排放总量核定工作的通知》</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冀环总</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2014</w:t>
            </w:r>
            <w:r>
              <w:rPr>
                <w:rFonts w:hint="default" w:ascii="Times New Roman" w:hAnsi="Times New Roman" w:cs="Times New Roman"/>
                <w:color w:val="auto"/>
                <w:sz w:val="21"/>
                <w:szCs w:val="21"/>
              </w:rPr>
              <w:t>]283</w:t>
            </w:r>
            <w:r>
              <w:rPr>
                <w:rFonts w:hint="default" w:ascii="Times New Roman" w:hAnsi="Times New Roman" w:cs="Times New Roman"/>
                <w:color w:val="auto"/>
                <w:sz w:val="21"/>
                <w:szCs w:val="21"/>
                <w:lang w:val="en-GB"/>
              </w:rPr>
              <w:t>号</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的规定核算</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按照国家污染物总量控制要求，本项目实施总量控制指标的项目为COD、NH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-N、SO</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、NOx。</w:t>
            </w:r>
          </w:p>
          <w:p>
            <w:pPr>
              <w:keepNext w:val="0"/>
              <w:keepLines w:val="0"/>
              <w:pageBreakBefore w:val="0"/>
              <w:widowControl w:val="0"/>
              <w:kinsoku/>
              <w:overflowPunct/>
              <w:topLinePunct w:val="0"/>
              <w:autoSpaceDE/>
              <w:autoSpaceDN/>
              <w:bidi w:val="0"/>
              <w:spacing w:line="400" w:lineRule="exact"/>
              <w:ind w:firstLine="210" w:firstLineChars="1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w:t>
            </w: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eastAsia="zh-CN"/>
              </w:rPr>
              <w:t>不建设锅炉、焚烧炉，生产用热采用电加热，废气中的污染因子为非甲烷总烃，项目无SO</w:t>
            </w:r>
            <w:r>
              <w:rPr>
                <w:rFonts w:hint="default" w:ascii="Times New Roman" w:hAnsi="Times New Roman" w:cs="Times New Roman"/>
                <w:color w:val="auto"/>
                <w:sz w:val="21"/>
                <w:szCs w:val="21"/>
                <w:vertAlign w:val="subscript"/>
                <w:lang w:eastAsia="zh-CN"/>
              </w:rPr>
              <w:t>2</w:t>
            </w:r>
            <w:r>
              <w:rPr>
                <w:rFonts w:hint="default" w:ascii="Times New Roman" w:hAnsi="Times New Roman" w:cs="Times New Roman"/>
                <w:color w:val="auto"/>
                <w:sz w:val="21"/>
                <w:szCs w:val="21"/>
                <w:lang w:eastAsia="zh-CN"/>
              </w:rPr>
              <w:t>、NOx废气外排</w:t>
            </w:r>
            <w:r>
              <w:rPr>
                <w:rFonts w:hint="default" w:ascii="Times New Roman" w:hAnsi="Times New Roman" w:cs="Times New Roman"/>
                <w:color w:val="auto"/>
                <w:sz w:val="21"/>
                <w:szCs w:val="21"/>
              </w:rPr>
              <w:t>。</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210" w:firstLineChars="100"/>
              <w:jc w:val="left"/>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（2）废水</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本项目废水排放执行《污水综合排放标准》(GB8978－1996)表4三级标准以及园区污水处理厂进水水质要求，即COD取350mg/L，氨氮取35mg/L。生活废水经化粪池预处理后，通过厂区污水总排口排入污水处理厂。共计排水量为0.64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/d（192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p>
          <w:p>
            <w:pPr>
              <w:keepNext w:val="0"/>
              <w:keepLines w:val="0"/>
              <w:pageBreakBefore w:val="0"/>
              <w:widowControl w:val="0"/>
              <w:kinsoku/>
              <w:wordWrap w:val="0"/>
              <w:overflowPunct/>
              <w:topLinePunct w:val="0"/>
              <w:autoSpaceDE/>
              <w:autoSpaceDN/>
              <w:bidi w:val="0"/>
              <w:spacing w:line="400" w:lineRule="exact"/>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3.5</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eastAsia="zh-CN"/>
              </w:rPr>
              <w:t>本项目</w:t>
            </w:r>
            <w:r>
              <w:rPr>
                <w:rFonts w:hint="default" w:ascii="Times New Roman" w:hAnsi="Times New Roman" w:cs="Times New Roman"/>
                <w:b/>
                <w:color w:val="auto"/>
                <w:sz w:val="21"/>
                <w:szCs w:val="21"/>
              </w:rPr>
              <w:t>废</w:t>
            </w:r>
            <w:r>
              <w:rPr>
                <w:rFonts w:hint="default" w:ascii="Times New Roman" w:hAnsi="Times New Roman" w:cs="Times New Roman"/>
                <w:b/>
                <w:color w:val="auto"/>
                <w:sz w:val="21"/>
                <w:szCs w:val="21"/>
                <w:lang w:eastAsia="zh-CN"/>
              </w:rPr>
              <w:t>水</w:t>
            </w:r>
            <w:r>
              <w:rPr>
                <w:rFonts w:hint="default" w:ascii="Times New Roman" w:hAnsi="Times New Roman" w:cs="Times New Roman"/>
                <w:b/>
                <w:color w:val="auto"/>
                <w:sz w:val="21"/>
                <w:szCs w:val="21"/>
              </w:rPr>
              <w:t>污染物达标排放总量计算</w:t>
            </w:r>
          </w:p>
          <w:tbl>
            <w:tblPr>
              <w:tblStyle w:val="25"/>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排放去向</w:t>
                  </w:r>
                </w:p>
              </w:tc>
              <w:tc>
                <w:tcPr>
                  <w:tcW w:w="833"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42" w:leftChars="-20" w:right="-105"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1550"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w:t>
                  </w:r>
                  <w:r>
                    <w:rPr>
                      <w:rFonts w:hint="default" w:ascii="Times New Roman" w:hAnsi="Times New Roman" w:cs="Times New Roman"/>
                      <w:color w:val="auto"/>
                      <w:sz w:val="21"/>
                      <w:szCs w:val="21"/>
                      <w:lang w:val="en-US" w:eastAsia="zh-CN"/>
                    </w:rPr>
                    <w:t>限值</w:t>
                  </w:r>
                  <w:r>
                    <w:rPr>
                      <w:rFonts w:hint="default" w:ascii="Times New Roman" w:hAnsi="Times New Roman" w:cs="Times New Roman"/>
                      <w:color w:val="auto"/>
                      <w:sz w:val="21"/>
                      <w:szCs w:val="21"/>
                    </w:rPr>
                    <w:t>(mg/</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w:t>
                  </w:r>
                </w:p>
              </w:tc>
              <w:tc>
                <w:tcPr>
                  <w:tcW w:w="1183"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排水</w:t>
                  </w:r>
                  <w:r>
                    <w:rPr>
                      <w:rFonts w:hint="default" w:ascii="Times New Roman" w:hAnsi="Times New Roman" w:cs="Times New Roman"/>
                      <w:color w:val="auto"/>
                      <w:sz w:val="21"/>
                      <w:szCs w:val="21"/>
                    </w:rPr>
                    <w:t>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w:t>
                  </w:r>
                </w:p>
              </w:tc>
              <w:tc>
                <w:tcPr>
                  <w:tcW w:w="1250"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工作天数</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/a)</w:t>
                  </w:r>
                </w:p>
              </w:tc>
              <w:tc>
                <w:tcPr>
                  <w:tcW w:w="220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r>
                    <w:rPr>
                      <w:rFonts w:hint="default" w:ascii="Times New Roman" w:hAnsi="Times New Roman" w:cs="Times New Roman"/>
                      <w:color w:val="auto"/>
                      <w:sz w:val="21"/>
                      <w:szCs w:val="21"/>
                      <w:lang w:eastAsia="zh-CN"/>
                    </w:rPr>
                    <w:t>达标</w:t>
                  </w:r>
                  <w:r>
                    <w:rPr>
                      <w:rFonts w:hint="default" w:ascii="Times New Roman" w:hAnsi="Times New Roman" w:cs="Times New Roman"/>
                      <w:color w:val="auto"/>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园区污水处理厂</w:t>
                  </w:r>
                </w:p>
              </w:tc>
              <w:tc>
                <w:tcPr>
                  <w:tcW w:w="833"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550"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350</w:t>
                  </w:r>
                </w:p>
              </w:tc>
              <w:tc>
                <w:tcPr>
                  <w:tcW w:w="1183"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0.64</w:t>
                  </w:r>
                </w:p>
              </w:tc>
              <w:tc>
                <w:tcPr>
                  <w:tcW w:w="1250"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220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c>
                <w:tcPr>
                  <w:tcW w:w="833"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550"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1183"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0.64</w:t>
                  </w:r>
                </w:p>
              </w:tc>
              <w:tc>
                <w:tcPr>
                  <w:tcW w:w="1250"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220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核算公式</w:t>
                  </w:r>
                </w:p>
              </w:tc>
              <w:tc>
                <w:tcPr>
                  <w:tcW w:w="6185" w:type="dxa"/>
                  <w:gridSpan w:val="4"/>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污染物</w:t>
                  </w:r>
                  <w:r>
                    <w:rPr>
                      <w:rFonts w:hint="default" w:ascii="Times New Roman" w:hAnsi="Times New Roman" w:cs="Times New Roman"/>
                      <w:color w:val="auto"/>
                      <w:sz w:val="21"/>
                      <w:szCs w:val="21"/>
                      <w:lang w:eastAsia="zh-CN"/>
                    </w:rPr>
                    <w:t>达标</w:t>
                  </w:r>
                  <w:r>
                    <w:rPr>
                      <w:rFonts w:hint="default" w:ascii="Times New Roman" w:hAnsi="Times New Roman" w:cs="Times New Roman"/>
                      <w:color w:val="auto"/>
                      <w:sz w:val="21"/>
                      <w:szCs w:val="21"/>
                    </w:rPr>
                    <w:t>排放量(t/a)=浓度</w:t>
                  </w:r>
                  <w:r>
                    <w:rPr>
                      <w:rFonts w:hint="default" w:ascii="Times New Roman" w:hAnsi="Times New Roman" w:cs="Times New Roman"/>
                      <w:color w:val="auto"/>
                      <w:sz w:val="21"/>
                      <w:szCs w:val="21"/>
                      <w:lang w:val="en-US" w:eastAsia="zh-CN"/>
                    </w:rPr>
                    <w:t>限值</w:t>
                  </w:r>
                  <w:r>
                    <w:rPr>
                      <w:rFonts w:hint="default" w:ascii="Times New Roman" w:hAnsi="Times New Roman" w:cs="Times New Roman"/>
                      <w:color w:val="auto"/>
                      <w:sz w:val="21"/>
                      <w:szCs w:val="21"/>
                    </w:rPr>
                    <w:t>(mg/</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)×排</w:t>
                  </w:r>
                  <w:r>
                    <w:rPr>
                      <w:rFonts w:hint="default" w:ascii="Times New Roman" w:hAnsi="Times New Roman" w:cs="Times New Roman"/>
                      <w:color w:val="auto"/>
                      <w:sz w:val="21"/>
                      <w:szCs w:val="21"/>
                      <w:lang w:eastAsia="zh-CN"/>
                    </w:rPr>
                    <w:t>水</w:t>
                  </w:r>
                  <w:r>
                    <w:rPr>
                      <w:rFonts w:hint="default" w:ascii="Times New Roman" w:hAnsi="Times New Roman" w:cs="Times New Roman"/>
                      <w:color w:val="auto"/>
                      <w:sz w:val="21"/>
                      <w:szCs w:val="21"/>
                    </w:rPr>
                    <w:t>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工作天数</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superscript"/>
                      <w:lang w:val="en-US" w:eastAsia="zh-CN" w:bidi="ar-SA"/>
                    </w:rPr>
                  </w:pPr>
                  <w:r>
                    <w:rPr>
                      <w:rFonts w:hint="default" w:ascii="Times New Roman" w:hAnsi="Times New Roman" w:cs="Times New Roman"/>
                      <w:color w:val="auto"/>
                      <w:sz w:val="21"/>
                      <w:szCs w:val="21"/>
                    </w:rPr>
                    <w:t>(h/a)/10</w:t>
                  </w:r>
                  <w:r>
                    <w:rPr>
                      <w:rFonts w:hint="default" w:ascii="Times New Roman" w:hAnsi="Times New Roman" w:cs="Times New Roman"/>
                      <w:color w:val="auto"/>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合计</w:t>
                  </w:r>
                </w:p>
              </w:tc>
              <w:tc>
                <w:tcPr>
                  <w:tcW w:w="3983" w:type="dxa"/>
                  <w:gridSpan w:val="3"/>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220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c>
                <w:tcPr>
                  <w:tcW w:w="3983" w:type="dxa"/>
                  <w:gridSpan w:val="3"/>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220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0.0067</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sz w:val="21"/>
                <w:szCs w:val="21"/>
                <w:lang w:val="en-GB"/>
              </w:rPr>
              <w:t>根据核算，</w:t>
            </w:r>
            <w:r>
              <w:rPr>
                <w:rFonts w:hint="default" w:ascii="Times New Roman" w:hAnsi="Times New Roman" w:cs="Times New Roman"/>
                <w:b/>
                <w:bCs/>
                <w:color w:val="auto"/>
                <w:sz w:val="21"/>
                <w:szCs w:val="21"/>
              </w:rPr>
              <w:t>本项目</w:t>
            </w:r>
            <w:r>
              <w:rPr>
                <w:rFonts w:hint="default" w:ascii="Times New Roman" w:hAnsi="Times New Roman" w:cs="Times New Roman"/>
                <w:b/>
                <w:bCs/>
                <w:color w:val="auto"/>
                <w:sz w:val="21"/>
                <w:szCs w:val="21"/>
                <w:lang w:val="en-US" w:eastAsia="zh-CN"/>
              </w:rPr>
              <w:t>建成</w:t>
            </w:r>
            <w:r>
              <w:rPr>
                <w:rFonts w:hint="default" w:ascii="Times New Roman" w:hAnsi="Times New Roman" w:cs="Times New Roman"/>
                <w:b/>
                <w:bCs/>
                <w:color w:val="auto"/>
                <w:sz w:val="21"/>
                <w:szCs w:val="21"/>
              </w:rPr>
              <w:t>后全厂污染物排放总量</w:t>
            </w:r>
            <w:r>
              <w:rPr>
                <w:rFonts w:hint="default" w:ascii="Times New Roman" w:hAnsi="Times New Roman" w:cs="Times New Roman"/>
                <w:b/>
                <w:bCs/>
                <w:color w:val="auto"/>
                <w:sz w:val="21"/>
                <w:szCs w:val="21"/>
                <w:lang w:val="en-US" w:eastAsia="zh-CN"/>
              </w:rPr>
              <w:t>控制指标</w:t>
            </w:r>
            <w:r>
              <w:rPr>
                <w:rFonts w:hint="default" w:ascii="Times New Roman" w:hAnsi="Times New Roman" w:cs="Times New Roman"/>
                <w:b/>
                <w:bCs/>
                <w:color w:val="auto"/>
                <w:sz w:val="21"/>
                <w:szCs w:val="21"/>
              </w:rPr>
              <w:t>为COD：0.0672t/a、氨氮：</w:t>
            </w:r>
            <w:r>
              <w:rPr>
                <w:rFonts w:hint="default" w:ascii="Times New Roman" w:hAnsi="Times New Roman" w:cs="Times New Roman"/>
                <w:b/>
                <w:bCs/>
                <w:color w:val="auto"/>
                <w:sz w:val="21"/>
                <w:szCs w:val="21"/>
                <w:lang w:val="en-US" w:eastAsia="zh-CN"/>
              </w:rPr>
              <w:t>0.0067</w:t>
            </w:r>
            <w:r>
              <w:rPr>
                <w:rFonts w:hint="default" w:ascii="Times New Roman" w:hAnsi="Times New Roman" w:cs="Times New Roman"/>
                <w:b/>
                <w:bCs/>
                <w:color w:val="auto"/>
                <w:sz w:val="21"/>
                <w:szCs w:val="21"/>
              </w:rPr>
              <w:t>t/a、SO</w:t>
            </w:r>
            <w:r>
              <w:rPr>
                <w:rFonts w:hint="default" w:ascii="Times New Roman" w:hAnsi="Times New Roman" w:cs="Times New Roman"/>
                <w:b/>
                <w:bCs/>
                <w:color w:val="auto"/>
                <w:sz w:val="21"/>
                <w:szCs w:val="21"/>
                <w:vertAlign w:val="subscript"/>
              </w:rPr>
              <w:t>2</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eastAsia="zh-CN"/>
              </w:rPr>
              <w:t>0</w:t>
            </w:r>
            <w:r>
              <w:rPr>
                <w:rFonts w:hint="default" w:ascii="Times New Roman" w:hAnsi="Times New Roman" w:cs="Times New Roman"/>
                <w:b/>
                <w:bCs/>
                <w:color w:val="auto"/>
                <w:sz w:val="21"/>
                <w:szCs w:val="21"/>
              </w:rPr>
              <w:t>t/a、NOx：</w:t>
            </w:r>
            <w:r>
              <w:rPr>
                <w:rFonts w:hint="default" w:ascii="Times New Roman" w:hAnsi="Times New Roman" w:cs="Times New Roman"/>
                <w:b/>
                <w:bCs/>
                <w:color w:val="auto"/>
                <w:sz w:val="21"/>
                <w:szCs w:val="21"/>
                <w:lang w:val="en-US" w:eastAsia="zh-CN"/>
              </w:rPr>
              <w:t>0</w:t>
            </w:r>
            <w:r>
              <w:rPr>
                <w:rFonts w:hint="default" w:ascii="Times New Roman" w:hAnsi="Times New Roman" w:cs="Times New Roman"/>
                <w:b/>
                <w:bCs/>
                <w:color w:val="auto"/>
                <w:sz w:val="21"/>
                <w:szCs w:val="21"/>
              </w:rPr>
              <w:t>t/a</w:t>
            </w:r>
            <w:r>
              <w:rPr>
                <w:rFonts w:hint="default" w:ascii="Times New Roman" w:hAnsi="Times New Roman" w:cs="Times New Roman"/>
                <w:color w:val="auto"/>
                <w:sz w:val="21"/>
                <w:szCs w:val="21"/>
              </w:rPr>
              <w:t>。</w:t>
            </w:r>
          </w:p>
        </w:tc>
      </w:tr>
    </w:tbl>
    <w:p>
      <w:pPr>
        <w:pStyle w:val="22"/>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6"/>
          <w:szCs w:val="36"/>
        </w:rPr>
        <w:br w:type="page"/>
      </w:r>
      <w:r>
        <w:rPr>
          <w:rFonts w:hint="default" w:ascii="Times New Roman" w:hAnsi="Times New Roman" w:eastAsia="黑体" w:cs="Times New Roman"/>
          <w:snapToGrid w:val="0"/>
          <w:color w:val="auto"/>
          <w:sz w:val="30"/>
          <w:szCs w:val="30"/>
        </w:rPr>
        <w:t>四、主要环境影响和保护措施</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746" w:type="dxa"/>
            <w:noWrap w:val="0"/>
            <w:tcMar>
              <w:left w:w="28" w:type="dxa"/>
              <w:right w:w="28" w:type="dxa"/>
            </w:tcMar>
            <w:vAlign w:val="center"/>
          </w:tcPr>
          <w:p>
            <w:pPr>
              <w:pStyle w:val="22"/>
              <w:adjustRightInd w:val="0"/>
              <w:snapToGrid w:val="0"/>
              <w:spacing w:before="0" w:beforeAutospacing="0" w:after="0" w:afterAutospacing="0"/>
              <w:jc w:val="center"/>
              <w:rPr>
                <w:rFonts w:hint="default" w:ascii="Times New Roman" w:hAnsi="Times New Roman" w:cs="Times New Roman"/>
                <w:b/>
                <w:bCs/>
                <w:color w:val="auto"/>
                <w:kern w:val="2"/>
                <w:sz w:val="21"/>
                <w:szCs w:val="21"/>
              </w:rPr>
            </w:pPr>
            <w:r>
              <w:rPr>
                <w:rFonts w:hint="default" w:ascii="Times New Roman" w:hAnsi="Times New Roman" w:cs="Times New Roman"/>
                <w:b/>
                <w:bCs/>
                <w:color w:val="auto"/>
                <w:kern w:val="2"/>
                <w:sz w:val="21"/>
                <w:szCs w:val="21"/>
              </w:rPr>
              <w:t>施工</w:t>
            </w:r>
          </w:p>
          <w:p>
            <w:pPr>
              <w:pStyle w:val="22"/>
              <w:adjustRightInd w:val="0"/>
              <w:snapToGrid w:val="0"/>
              <w:spacing w:before="0" w:beforeAutospacing="0" w:after="0" w:afterAutospacing="0"/>
              <w:jc w:val="center"/>
              <w:rPr>
                <w:rFonts w:hint="default" w:ascii="Times New Roman" w:hAnsi="Times New Roman" w:cs="Times New Roman"/>
                <w:b/>
                <w:bCs/>
                <w:color w:val="auto"/>
                <w:kern w:val="2"/>
                <w:sz w:val="21"/>
                <w:szCs w:val="21"/>
              </w:rPr>
            </w:pPr>
            <w:r>
              <w:rPr>
                <w:rFonts w:hint="default" w:ascii="Times New Roman" w:hAnsi="Times New Roman" w:cs="Times New Roman"/>
                <w:b/>
                <w:bCs/>
                <w:color w:val="auto"/>
                <w:kern w:val="2"/>
                <w:sz w:val="21"/>
                <w:szCs w:val="21"/>
              </w:rPr>
              <w:t>期环</w:t>
            </w:r>
          </w:p>
          <w:p>
            <w:pPr>
              <w:pStyle w:val="22"/>
              <w:adjustRightInd w:val="0"/>
              <w:snapToGrid w:val="0"/>
              <w:spacing w:before="0" w:beforeAutospacing="0" w:after="0" w:afterAutospacing="0"/>
              <w:jc w:val="center"/>
              <w:rPr>
                <w:rFonts w:hint="default" w:ascii="Times New Roman" w:hAnsi="Times New Roman" w:cs="Times New Roman"/>
                <w:b/>
                <w:bCs/>
                <w:color w:val="auto"/>
                <w:kern w:val="2"/>
                <w:sz w:val="21"/>
                <w:szCs w:val="21"/>
              </w:rPr>
            </w:pPr>
            <w:r>
              <w:rPr>
                <w:rFonts w:hint="default" w:ascii="Times New Roman" w:hAnsi="Times New Roman" w:cs="Times New Roman"/>
                <w:b/>
                <w:bCs/>
                <w:color w:val="auto"/>
                <w:kern w:val="2"/>
                <w:sz w:val="21"/>
                <w:szCs w:val="21"/>
              </w:rPr>
              <w:t>境保</w:t>
            </w:r>
          </w:p>
          <w:p>
            <w:pPr>
              <w:pStyle w:val="22"/>
              <w:adjustRightInd w:val="0"/>
              <w:snapToGrid w:val="0"/>
              <w:spacing w:before="0" w:beforeAutospacing="0" w:after="0" w:afterAutospacing="0"/>
              <w:jc w:val="center"/>
              <w:rPr>
                <w:rFonts w:hint="default" w:ascii="Times New Roman" w:hAnsi="Times New Roman" w:cs="Times New Roman"/>
                <w:b/>
                <w:bCs/>
                <w:color w:val="auto"/>
                <w:kern w:val="2"/>
                <w:sz w:val="21"/>
                <w:szCs w:val="21"/>
              </w:rPr>
            </w:pPr>
            <w:r>
              <w:rPr>
                <w:rFonts w:hint="default" w:ascii="Times New Roman" w:hAnsi="Times New Roman" w:cs="Times New Roman"/>
                <w:b/>
                <w:bCs/>
                <w:color w:val="auto"/>
                <w:kern w:val="2"/>
                <w:sz w:val="21"/>
                <w:szCs w:val="21"/>
              </w:rPr>
              <w:t>护措</w:t>
            </w:r>
          </w:p>
          <w:p>
            <w:pPr>
              <w:pStyle w:val="22"/>
              <w:adjustRightInd w:val="0"/>
              <w:snapToGrid w:val="0"/>
              <w:spacing w:before="0" w:beforeAutospacing="0" w:after="0" w:afterAutospacing="0"/>
              <w:jc w:val="center"/>
              <w:rPr>
                <w:rFonts w:hint="default" w:ascii="Times New Roman" w:hAnsi="Times New Roman" w:cs="Times New Roman"/>
                <w:b/>
                <w:bCs/>
                <w:color w:val="auto"/>
                <w:kern w:val="2"/>
                <w:sz w:val="21"/>
                <w:szCs w:val="21"/>
              </w:rPr>
            </w:pPr>
            <w:r>
              <w:rPr>
                <w:rFonts w:hint="default" w:ascii="Times New Roman" w:hAnsi="Times New Roman" w:cs="Times New Roman"/>
                <w:b/>
                <w:bCs/>
                <w:color w:val="auto"/>
                <w:kern w:val="2"/>
                <w:sz w:val="21"/>
                <w:szCs w:val="21"/>
              </w:rPr>
              <w:t>施</w:t>
            </w:r>
          </w:p>
        </w:tc>
        <w:tc>
          <w:tcPr>
            <w:tcW w:w="81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default" w:ascii="Times New Roman" w:hAnsi="Times New Roman" w:cs="Times New Roman"/>
                <w:bCs/>
                <w:color w:val="auto"/>
                <w:spacing w:val="-10"/>
                <w:szCs w:val="21"/>
              </w:rPr>
            </w:pPr>
            <w:r>
              <w:rPr>
                <w:rFonts w:hint="default" w:ascii="Times New Roman" w:hAnsi="Times New Roman" w:cs="Times New Roman"/>
                <w:color w:val="auto"/>
                <w:sz w:val="21"/>
                <w:szCs w:val="21"/>
                <w:lang w:val="en-US" w:eastAsia="zh-CN"/>
              </w:rPr>
              <w:t>本</w:t>
            </w:r>
            <w:r>
              <w:rPr>
                <w:rFonts w:hint="default" w:ascii="Times New Roman" w:hAnsi="Times New Roman" w:cs="Times New Roman"/>
                <w:color w:val="auto"/>
                <w:sz w:val="21"/>
                <w:szCs w:val="21"/>
                <w:lang w:eastAsia="zh-CN"/>
              </w:rPr>
              <w:t>项目租赁现有厂房，无新建土建工程，施工期主要为设备的安装和调试，产生的主要污染为设备安装噪声、设备包装物及施工人员生活垃圾，主要在室内进行。经车间隔声及距离衰减后，施工噪声不会对外环境产生明显影响；设备包装物经收集后外售，施工人员生活垃圾交环卫部门统一处理，施工期固废经妥善处理后不会对外环境产生明显影响</w:t>
            </w:r>
            <w:r>
              <w:rPr>
                <w:rFonts w:hint="default" w:ascii="Times New Roman" w:hAnsi="Times New Roman" w:eastAsia="宋体" w:cs="Times New Roman"/>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noWrap w:val="0"/>
            <w:tcMar>
              <w:left w:w="28" w:type="dxa"/>
              <w:right w:w="28" w:type="dxa"/>
            </w:tcMar>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运营</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期环</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境影</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响和</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保护</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措施</w:t>
            </w:r>
          </w:p>
        </w:tc>
        <w:tc>
          <w:tcPr>
            <w:tcW w:w="81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一、废气</w:t>
            </w:r>
          </w:p>
          <w:p>
            <w:pPr>
              <w:keepNext w:val="0"/>
              <w:keepLines w:val="0"/>
              <w:pageBreakBefore w:val="0"/>
              <w:widowControl w:val="0"/>
              <w:kinsoku/>
              <w:wordWrap/>
              <w:overflowPunct/>
              <w:topLinePunct w:val="0"/>
              <w:autoSpaceDE/>
              <w:autoSpaceDN/>
              <w:bidi w:val="0"/>
              <w:spacing w:line="400" w:lineRule="exact"/>
              <w:textAlignment w:val="auto"/>
              <w:outlineLvl w:val="1"/>
              <w:rPr>
                <w:rFonts w:hint="default" w:ascii="Times New Roman" w:hAnsi="Times New Roman" w:cs="Times New Roman"/>
                <w:lang w:val="en-US" w:eastAsia="zh-CN"/>
              </w:rPr>
            </w:pPr>
            <w:r>
              <w:rPr>
                <w:rFonts w:hint="default" w:ascii="Times New Roman" w:hAnsi="Times New Roman" w:cs="Times New Roman"/>
                <w:b/>
                <w:bCs/>
                <w:lang w:val="en-US" w:eastAsia="zh-CN"/>
              </w:rPr>
              <w:t>1、污染物源强核算</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1"/>
              <w:rPr>
                <w:rFonts w:hint="default" w:ascii="Times New Roman" w:hAnsi="Times New Roman" w:cs="Times New Roman"/>
                <w:lang w:eastAsia="zh-CN"/>
              </w:rPr>
            </w:pPr>
            <w:r>
              <w:rPr>
                <w:rFonts w:hint="default" w:ascii="Times New Roman" w:hAnsi="Times New Roman" w:cs="Times New Roman"/>
              </w:rPr>
              <w:t>本项目大气污染主要是</w:t>
            </w:r>
            <w:r>
              <w:rPr>
                <w:rFonts w:hint="default" w:ascii="Times New Roman" w:hAnsi="Times New Roman" w:cs="Times New Roman"/>
                <w:lang w:val="en-US" w:eastAsia="zh-CN"/>
              </w:rPr>
              <w:t>印刷废气（G1）、复合废气（G2）、制袋废气（G4）</w:t>
            </w:r>
            <w:r>
              <w:rPr>
                <w:rFonts w:hint="default" w:ascii="Times New Roman" w:hAnsi="Times New Roman" w:cs="Times New Roman"/>
              </w:rPr>
              <w:t>。</w:t>
            </w:r>
            <w:r>
              <w:rPr>
                <w:rFonts w:hint="default" w:ascii="Times New Roman" w:hAnsi="Times New Roman" w:cs="Times New Roman"/>
                <w:lang w:eastAsia="zh-CN"/>
              </w:rPr>
              <w:t>污染物排放情况见下表。</w:t>
            </w:r>
          </w:p>
          <w:p>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表4.1 大气污染物有组织排放量核算表（有组织）</w:t>
            </w:r>
          </w:p>
          <w:tbl>
            <w:tblPr>
              <w:tblStyle w:val="26"/>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335"/>
              <w:gridCol w:w="1114"/>
              <w:gridCol w:w="656"/>
              <w:gridCol w:w="930"/>
              <w:gridCol w:w="1260"/>
              <w:gridCol w:w="109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en-US"/>
                    </w:rPr>
                    <w:t>序号</w:t>
                  </w:r>
                </w:p>
              </w:tc>
              <w:tc>
                <w:tcPr>
                  <w:tcW w:w="13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排放口</w:t>
                  </w:r>
                </w:p>
              </w:tc>
              <w:tc>
                <w:tcPr>
                  <w:tcW w:w="11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污染物</w:t>
                  </w:r>
                </w:p>
              </w:tc>
              <w:tc>
                <w:tcPr>
                  <w:tcW w:w="6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处理措施</w:t>
                  </w:r>
                </w:p>
              </w:tc>
              <w:tc>
                <w:tcPr>
                  <w:tcW w:w="9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是否为可行性技术</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核算排放浓度/</w:t>
                  </w:r>
                  <w:r>
                    <w:rPr>
                      <w:rFonts w:hint="default" w:ascii="Times New Roman" w:hAnsi="Times New Roman" w:cs="Times New Roman"/>
                      <w:lang w:val="en-US" w:eastAsia="en-US"/>
                    </w:rPr>
                    <w:t>（mg/m</w:t>
                  </w:r>
                  <w:r>
                    <w:rPr>
                      <w:rFonts w:hint="default" w:ascii="Times New Roman" w:hAnsi="Times New Roman" w:cs="Times New Roman"/>
                      <w:vertAlign w:val="superscript"/>
                      <w:lang w:val="en-US" w:eastAsia="en-US"/>
                    </w:rPr>
                    <w:t>3</w:t>
                  </w:r>
                  <w:r>
                    <w:rPr>
                      <w:rFonts w:hint="default" w:ascii="Times New Roman" w:hAnsi="Times New Roman" w:cs="Times New Roman"/>
                      <w:lang w:val="en-US" w:eastAsia="en-US"/>
                    </w:rPr>
                    <w:t>）</w:t>
                  </w:r>
                </w:p>
              </w:tc>
              <w:tc>
                <w:tcPr>
                  <w:tcW w:w="10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核算排放速率/</w:t>
                  </w:r>
                  <w:r>
                    <w:rPr>
                      <w:rFonts w:hint="default" w:ascii="Times New Roman" w:hAnsi="Times New Roman" w:cs="Times New Roman"/>
                      <w:lang w:val="en-US" w:eastAsia="en-US"/>
                    </w:rPr>
                    <w:t>（kg/h）</w:t>
                  </w:r>
                </w:p>
              </w:tc>
              <w:tc>
                <w:tcPr>
                  <w:tcW w:w="9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核算年排放量/</w:t>
                  </w:r>
                  <w:r>
                    <w:rPr>
                      <w:rFonts w:hint="default" w:ascii="Times New Roman" w:hAnsi="Times New Roman" w:cs="Times New Roman"/>
                      <w:lang w:val="en-US" w:eastAsia="en-US"/>
                    </w:rPr>
                    <w:t>（</w:t>
                  </w:r>
                  <w:r>
                    <w:rPr>
                      <w:rFonts w:hint="default" w:ascii="Times New Roman" w:hAnsi="Times New Roman" w:cs="Times New Roman"/>
                      <w:lang w:val="en-US" w:eastAsia="zh-CN"/>
                    </w:rPr>
                    <w:t>t</w:t>
                  </w:r>
                  <w:r>
                    <w:rPr>
                      <w:rFonts w:hint="default" w:ascii="Times New Roman" w:hAnsi="Times New Roman" w:cs="Times New Roman"/>
                      <w:lang w:val="en-US" w:eastAsia="en-U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1335"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印刷、复合、制袋废气</w:t>
                  </w:r>
                  <w:r>
                    <w:rPr>
                      <w:rFonts w:hint="default" w:ascii="Times New Roman" w:hAnsi="Times New Roman" w:cs="Times New Roman"/>
                    </w:rPr>
                    <w:t>排放口</w:t>
                  </w:r>
                  <w:r>
                    <w:rPr>
                      <w:rFonts w:hint="default" w:ascii="Times New Roman" w:hAnsi="Times New Roman" w:cs="Times New Roman"/>
                      <w:lang w:eastAsia="zh-CN"/>
                    </w:rPr>
                    <w:t>（</w:t>
                  </w:r>
                  <w:r>
                    <w:rPr>
                      <w:rFonts w:hint="default" w:ascii="Times New Roman" w:hAnsi="Times New Roman" w:cs="Times New Roman"/>
                      <w:lang w:val="en-US" w:eastAsia="zh-CN"/>
                    </w:rPr>
                    <w:t>DA001</w:t>
                  </w:r>
                  <w:r>
                    <w:rPr>
                      <w:rFonts w:hint="default" w:ascii="Times New Roman" w:hAnsi="Times New Roman" w:cs="Times New Roman"/>
                      <w:lang w:eastAsia="zh-CN"/>
                    </w:rPr>
                    <w:t>）</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非甲烷总烃</w:t>
                  </w:r>
                </w:p>
              </w:tc>
              <w:tc>
                <w:tcPr>
                  <w:tcW w:w="656"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活性炭吸附</w:t>
                  </w:r>
                </w:p>
              </w:tc>
              <w:tc>
                <w:tcPr>
                  <w:tcW w:w="930"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是</w:t>
                  </w:r>
                </w:p>
              </w:tc>
              <w:tc>
                <w:tcPr>
                  <w:tcW w:w="1260"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1.2656</w:t>
                  </w:r>
                </w:p>
              </w:tc>
              <w:tc>
                <w:tcPr>
                  <w:tcW w:w="1095" w:type="dxa"/>
                  <w:noWrap w:val="0"/>
                  <w:vAlign w:val="center"/>
                </w:tcPr>
                <w:p>
                  <w:pPr>
                    <w:pStyle w:val="5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0.0253</w:t>
                  </w:r>
                </w:p>
              </w:tc>
              <w:tc>
                <w:tcPr>
                  <w:tcW w:w="906"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481"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有组织排放总计</w:t>
                  </w:r>
                </w:p>
              </w:tc>
              <w:tc>
                <w:tcPr>
                  <w:tcW w:w="235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非甲烷总烃</w:t>
                  </w:r>
                </w:p>
              </w:tc>
              <w:tc>
                <w:tcPr>
                  <w:tcW w:w="906"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0.0608</w:t>
                  </w:r>
                </w:p>
              </w:tc>
            </w:tr>
          </w:tbl>
          <w:p>
            <w:pPr>
              <w:pStyle w:val="20"/>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表4.2 大气污染物无组织排放量核算表</w:t>
            </w:r>
          </w:p>
          <w:tbl>
            <w:tblPr>
              <w:tblStyle w:val="25"/>
              <w:tblW w:w="7898"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70"/>
              <w:gridCol w:w="681"/>
              <w:gridCol w:w="573"/>
              <w:gridCol w:w="745"/>
              <w:gridCol w:w="865"/>
              <w:gridCol w:w="660"/>
              <w:gridCol w:w="1785"/>
              <w:gridCol w:w="1605"/>
              <w:gridCol w:w="71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7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en-US"/>
                    </w:rPr>
                  </w:pPr>
                  <w:r>
                    <w:rPr>
                      <w:rFonts w:hint="default" w:ascii="Times New Roman" w:hAnsi="Times New Roman" w:cs="Times New Roman"/>
                      <w:lang w:val="en-US" w:eastAsia="en-US"/>
                    </w:rPr>
                    <w:t>序号</w:t>
                  </w:r>
                </w:p>
              </w:tc>
              <w:tc>
                <w:tcPr>
                  <w:tcW w:w="681"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排污口编号</w:t>
                  </w:r>
                </w:p>
              </w:tc>
              <w:tc>
                <w:tcPr>
                  <w:tcW w:w="57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产污环节</w:t>
                  </w:r>
                </w:p>
              </w:tc>
              <w:tc>
                <w:tcPr>
                  <w:tcW w:w="74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en-US"/>
                    </w:rPr>
                  </w:pPr>
                  <w:r>
                    <w:rPr>
                      <w:rFonts w:hint="default" w:ascii="Times New Roman" w:hAnsi="Times New Roman" w:cs="Times New Roman"/>
                      <w:lang w:val="en-US" w:eastAsia="en-US"/>
                    </w:rPr>
                    <w:t>污染物</w:t>
                  </w:r>
                </w:p>
              </w:tc>
              <w:tc>
                <w:tcPr>
                  <w:tcW w:w="86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主要污染防治措施</w:t>
                  </w:r>
                </w:p>
              </w:tc>
              <w:tc>
                <w:tcPr>
                  <w:tcW w:w="66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是否为可行性技术</w:t>
                  </w:r>
                </w:p>
              </w:tc>
              <w:tc>
                <w:tcPr>
                  <w:tcW w:w="33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国家或地方污染物排放标准</w:t>
                  </w:r>
                </w:p>
              </w:tc>
              <w:tc>
                <w:tcPr>
                  <w:tcW w:w="71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en-US"/>
                    </w:rPr>
                  </w:pPr>
                  <w:r>
                    <w:rPr>
                      <w:rFonts w:hint="default" w:ascii="Times New Roman" w:hAnsi="Times New Roman" w:cs="Times New Roman"/>
                      <w:lang w:val="en-US" w:eastAsia="en-US"/>
                    </w:rPr>
                    <w:t>年排放量</w:t>
                  </w:r>
                  <w:r>
                    <w:rPr>
                      <w:rFonts w:hint="default" w:ascii="Times New Roman" w:hAnsi="Times New Roman" w:cs="Times New Roman"/>
                      <w:lang w:val="en-US" w:eastAsia="zh-CN"/>
                    </w:rPr>
                    <w:t>/</w:t>
                  </w:r>
                  <w:r>
                    <w:rPr>
                      <w:rFonts w:hint="default" w:ascii="Times New Roman" w:hAnsi="Times New Roman" w:cs="Times New Roman"/>
                      <w:lang w:val="en-US" w:eastAsia="en-US"/>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7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p>
              </w:tc>
              <w:tc>
                <w:tcPr>
                  <w:tcW w:w="681"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p>
              </w:tc>
              <w:tc>
                <w:tcPr>
                  <w:tcW w:w="57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p>
              </w:tc>
              <w:tc>
                <w:tcPr>
                  <w:tcW w:w="7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p>
              </w:tc>
              <w:tc>
                <w:tcPr>
                  <w:tcW w:w="86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p>
              </w:tc>
              <w:tc>
                <w:tcPr>
                  <w:tcW w:w="66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p>
              </w:tc>
              <w:tc>
                <w:tcPr>
                  <w:tcW w:w="178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标准名称</w:t>
                  </w:r>
                </w:p>
              </w:tc>
              <w:tc>
                <w:tcPr>
                  <w:tcW w:w="160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浓度限值/（mg/m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w:t>
                  </w:r>
                </w:p>
              </w:tc>
              <w:tc>
                <w:tcPr>
                  <w:tcW w:w="71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27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681"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生产车间</w:t>
                  </w:r>
                </w:p>
              </w:tc>
              <w:tc>
                <w:tcPr>
                  <w:tcW w:w="57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生产工序</w:t>
                  </w:r>
                </w:p>
              </w:tc>
              <w:tc>
                <w:tcPr>
                  <w:tcW w:w="74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非甲烷总烃</w:t>
                  </w:r>
                </w:p>
              </w:tc>
              <w:tc>
                <w:tcPr>
                  <w:tcW w:w="86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厂房密闭、加强收集效率、固化室密闭</w:t>
                  </w:r>
                </w:p>
              </w:tc>
              <w:tc>
                <w:tcPr>
                  <w:tcW w:w="66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是</w:t>
                  </w:r>
                </w:p>
              </w:tc>
              <w:tc>
                <w:tcPr>
                  <w:tcW w:w="178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lang w:val="en-US" w:eastAsia="en-US"/>
                    </w:rPr>
                  </w:pPr>
                  <w:r>
                    <w:rPr>
                      <w:rFonts w:hint="default" w:ascii="Times New Roman" w:hAnsi="Times New Roman" w:cs="Times New Roman"/>
                    </w:rPr>
                    <w:t>《挥发性有机物无组织排放控制标准》（GB37822-2019）</w:t>
                  </w:r>
                </w:p>
              </w:tc>
              <w:tc>
                <w:tcPr>
                  <w:tcW w:w="160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r>
                    <w:rPr>
                      <w:rFonts w:hint="default" w:ascii="Times New Roman" w:hAnsi="Times New Roman" w:cs="Times New Roman"/>
                    </w:rPr>
                    <w:t>厂区内监控点处1h平均浓度值</w:t>
                  </w:r>
                  <w:r>
                    <w:rPr>
                      <w:rFonts w:hint="default" w:ascii="Times New Roman" w:hAnsi="Times New Roman" w:cs="Times New Roman"/>
                      <w:lang w:val="en-US" w:eastAsia="zh-CN"/>
                    </w:rPr>
                    <w:t>≤</w:t>
                  </w:r>
                  <w:r>
                    <w:rPr>
                      <w:rFonts w:hint="default" w:ascii="Times New Roman" w:hAnsi="Times New Roman" w:cs="Times New Roman"/>
                    </w:rPr>
                    <w:t>6mg/m</w:t>
                  </w:r>
                  <w:r>
                    <w:rPr>
                      <w:rFonts w:hint="default" w:ascii="Times New Roman" w:hAnsi="Times New Roman" w:cs="Times New Roman"/>
                      <w:vertAlign w:val="superscript"/>
                    </w:rPr>
                    <w:t>3</w:t>
                  </w:r>
                  <w:r>
                    <w:rPr>
                      <w:rFonts w:hint="default" w:ascii="Times New Roman" w:hAnsi="Times New Roman" w:cs="Times New Roman"/>
                    </w:rPr>
                    <w:t>、</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lang w:val="en-US" w:eastAsia="en-US"/>
                    </w:rPr>
                  </w:pPr>
                  <w:r>
                    <w:rPr>
                      <w:rFonts w:hint="default" w:ascii="Times New Roman" w:hAnsi="Times New Roman" w:cs="Times New Roman"/>
                    </w:rPr>
                    <w:t>监控点处任意一次浓度值</w:t>
                  </w:r>
                  <w:r>
                    <w:rPr>
                      <w:rFonts w:hint="default" w:ascii="Times New Roman" w:hAnsi="Times New Roman" w:cs="Times New Roman"/>
                      <w:lang w:val="en-US" w:eastAsia="zh-CN"/>
                    </w:rPr>
                    <w:t>≤</w:t>
                  </w:r>
                  <w:r>
                    <w:rPr>
                      <w:rFonts w:hint="default" w:ascii="Times New Roman" w:hAnsi="Times New Roman" w:cs="Times New Roman"/>
                    </w:rPr>
                    <w:t>20mg/m</w:t>
                  </w:r>
                  <w:r>
                    <w:rPr>
                      <w:rFonts w:hint="default" w:ascii="Times New Roman" w:hAnsi="Times New Roman" w:cs="Times New Roman"/>
                      <w:vertAlign w:val="superscript"/>
                    </w:rPr>
                    <w:t>3</w:t>
                  </w:r>
                </w:p>
              </w:tc>
              <w:tc>
                <w:tcPr>
                  <w:tcW w:w="71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0.027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7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p>
              </w:tc>
              <w:tc>
                <w:tcPr>
                  <w:tcW w:w="681"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p>
              </w:tc>
              <w:tc>
                <w:tcPr>
                  <w:tcW w:w="57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p>
              </w:tc>
              <w:tc>
                <w:tcPr>
                  <w:tcW w:w="7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eastAsia="zh-CN"/>
                    </w:rPr>
                  </w:pPr>
                </w:p>
              </w:tc>
              <w:tc>
                <w:tcPr>
                  <w:tcW w:w="86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p>
              </w:tc>
              <w:tc>
                <w:tcPr>
                  <w:tcW w:w="66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rPr>
                  </w:pPr>
                </w:p>
              </w:tc>
              <w:tc>
                <w:tcPr>
                  <w:tcW w:w="178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lang w:val="en-US" w:eastAsia="en-US"/>
                    </w:rPr>
                  </w:pPr>
                  <w:r>
                    <w:rPr>
                      <w:rFonts w:hint="default" w:ascii="Times New Roman" w:hAnsi="Times New Roman" w:cs="Times New Roman"/>
                      <w:lang w:val="en-US" w:eastAsia="en-US"/>
                    </w:rPr>
                    <w:t>河北省地方标准《工业企业挥发性有机物排放控制标准》（DB13/2322-2016）</w:t>
                  </w:r>
                </w:p>
              </w:tc>
              <w:tc>
                <w:tcPr>
                  <w:tcW w:w="160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lang w:val="en-US" w:eastAsia="en-US"/>
                    </w:rPr>
                  </w:pPr>
                  <w:r>
                    <w:rPr>
                      <w:rFonts w:hint="default" w:ascii="Times New Roman" w:hAnsi="Times New Roman" w:cs="Times New Roman"/>
                      <w:lang w:val="en-US" w:eastAsia="zh-CN"/>
                    </w:rPr>
                    <w:t>非甲烷总烃≤2.0mg/m</w:t>
                  </w:r>
                  <w:r>
                    <w:rPr>
                      <w:rFonts w:hint="default" w:ascii="Times New Roman" w:hAnsi="Times New Roman" w:cs="Times New Roman"/>
                      <w:vertAlign w:val="superscript"/>
                      <w:lang w:val="en-US" w:eastAsia="zh-CN"/>
                    </w:rPr>
                    <w:t>3</w:t>
                  </w:r>
                </w:p>
              </w:tc>
              <w:tc>
                <w:tcPr>
                  <w:tcW w:w="71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en-US"/>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69"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无组织排放总计</w:t>
                  </w:r>
                </w:p>
              </w:tc>
              <w:tc>
                <w:tcPr>
                  <w:tcW w:w="4915"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非甲烷总烃</w:t>
                  </w:r>
                </w:p>
              </w:tc>
              <w:tc>
                <w:tcPr>
                  <w:tcW w:w="71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0.027</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421" w:firstLineChars="200"/>
              <w:textAlignment w:val="auto"/>
              <w:rPr>
                <w:rFonts w:hint="default" w:ascii="Times New Roman" w:hAnsi="Times New Roman" w:cs="Times New Roman"/>
                <w:b/>
                <w:bCs/>
                <w:lang w:eastAsia="zh-CN"/>
              </w:rPr>
            </w:pPr>
            <w:r>
              <w:rPr>
                <w:rFonts w:hint="default" w:ascii="Times New Roman" w:hAnsi="Times New Roman" w:cs="Times New Roman"/>
                <w:b/>
                <w:bCs/>
              </w:rPr>
              <w:t>（</w:t>
            </w:r>
            <w:r>
              <w:rPr>
                <w:rFonts w:hint="default" w:ascii="Times New Roman" w:hAnsi="Times New Roman" w:cs="Times New Roman"/>
                <w:b/>
                <w:bCs/>
                <w:lang w:val="en-US" w:eastAsia="zh-CN"/>
              </w:rPr>
              <w:t>1</w:t>
            </w:r>
            <w:r>
              <w:rPr>
                <w:rFonts w:hint="default" w:ascii="Times New Roman" w:hAnsi="Times New Roman" w:cs="Times New Roman"/>
                <w:b/>
                <w:bCs/>
              </w:rPr>
              <w:t>）</w:t>
            </w:r>
            <w:r>
              <w:rPr>
                <w:rFonts w:hint="default" w:ascii="Times New Roman" w:hAnsi="Times New Roman" w:cs="Times New Roman"/>
                <w:b/>
                <w:bCs/>
                <w:lang w:eastAsia="zh-CN"/>
              </w:rPr>
              <w:t>有组织废气</w:t>
            </w:r>
          </w:p>
          <w:p>
            <w:pPr>
              <w:keepNext w:val="0"/>
              <w:keepLines w:val="0"/>
              <w:pageBreakBefore w:val="0"/>
              <w:widowControl w:val="0"/>
              <w:kinsoku/>
              <w:wordWrap/>
              <w:overflowPunct/>
              <w:topLinePunct w:val="0"/>
              <w:autoSpaceDE/>
              <w:autoSpaceDN/>
              <w:bidi w:val="0"/>
              <w:adjustRightInd w:val="0"/>
              <w:snapToGrid w:val="0"/>
              <w:spacing w:line="400" w:lineRule="exact"/>
              <w:ind w:firstLine="421" w:firstLineChars="200"/>
              <w:textAlignment w:val="auto"/>
              <w:rPr>
                <w:rFonts w:hint="default" w:ascii="Times New Roman" w:hAnsi="Times New Roman" w:cs="Times New Roman"/>
                <w:b/>
                <w:bCs/>
                <w:lang w:eastAsia="zh-CN"/>
              </w:rPr>
            </w:pPr>
            <w:r>
              <w:rPr>
                <w:rFonts w:hint="default" w:ascii="Times New Roman" w:hAnsi="Times New Roman" w:cs="Times New Roman"/>
                <w:b/>
                <w:bCs/>
                <w:lang w:eastAsia="zh-CN"/>
              </w:rPr>
              <w:t>①油墨挥发废气：</w:t>
            </w:r>
            <w:r>
              <w:rPr>
                <w:rFonts w:hint="default" w:ascii="Times New Roman" w:hAnsi="Times New Roman" w:cs="Times New Roman"/>
                <w:b/>
                <w:bCs/>
              </w:rPr>
              <w:t>印刷废气</w:t>
            </w:r>
            <w:r>
              <w:rPr>
                <w:rFonts w:hint="default" w:ascii="Times New Roman" w:hAnsi="Times New Roman" w:cs="Times New Roman"/>
                <w:b/>
                <w:bCs/>
                <w:lang w:eastAsia="zh-CN"/>
              </w:rPr>
              <w:t>（</w:t>
            </w:r>
            <w:r>
              <w:rPr>
                <w:rFonts w:hint="default" w:ascii="Times New Roman" w:hAnsi="Times New Roman" w:cs="Times New Roman"/>
                <w:b/>
                <w:bCs/>
                <w:lang w:val="en-US" w:eastAsia="zh-CN"/>
              </w:rPr>
              <w:t>G1</w:t>
            </w:r>
            <w:r>
              <w:rPr>
                <w:rFonts w:hint="default" w:ascii="Times New Roman" w:hAnsi="Times New Roman" w:cs="Times New Roman"/>
                <w:b/>
                <w:bCs/>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项目凹版印刷机使用水性环保油墨（</w:t>
            </w:r>
            <w:r>
              <w:rPr>
                <w:rFonts w:hint="default" w:ascii="Times New Roman" w:hAnsi="Times New Roman" w:cs="Times New Roman"/>
                <w:lang w:val="en-US" w:eastAsia="zh-CN"/>
              </w:rPr>
              <w:t>4t/a</w:t>
            </w:r>
            <w:r>
              <w:rPr>
                <w:rFonts w:hint="default" w:ascii="Times New Roman" w:hAnsi="Times New Roman" w:cs="Times New Roman"/>
                <w:lang w:eastAsia="zh-CN"/>
              </w:rPr>
              <w:t>）。水性环保油墨主要含有20%的水性颜料、47.5%的水溶性聚丙烯酸树脂、25%的水、2.5%的分散剂、2%的稳定剂、2%的增滑剂、1%的消泡剂。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参照《环境标志产品技术要求 凹印油墨和柔印油墨》（HJ 371-2018）中油墨产品有害物质限值要求，挥发性有机物（以非甲烷总烃计）≤</w:t>
            </w:r>
            <w:r>
              <w:rPr>
                <w:rFonts w:hint="default" w:ascii="Times New Roman" w:hAnsi="Times New Roman" w:cs="Times New Roman"/>
                <w:lang w:val="en-US" w:eastAsia="zh-CN"/>
              </w:rPr>
              <w:t>5%。根据环评考虑最不利影响的原则，本次评价污染物产生量按期最大值预测，即油墨挥发废气非甲烷总烃产生量约为0.2t/a。</w:t>
            </w:r>
          </w:p>
          <w:p>
            <w:pPr>
              <w:keepNext w:val="0"/>
              <w:keepLines w:val="0"/>
              <w:pageBreakBefore w:val="0"/>
              <w:widowControl w:val="0"/>
              <w:kinsoku/>
              <w:wordWrap/>
              <w:overflowPunct/>
              <w:topLinePunct w:val="0"/>
              <w:autoSpaceDE/>
              <w:autoSpaceDN/>
              <w:bidi w:val="0"/>
              <w:adjustRightInd w:val="0"/>
              <w:snapToGrid w:val="0"/>
              <w:spacing w:line="400" w:lineRule="exact"/>
              <w:ind w:firstLine="421" w:firstLineChars="200"/>
              <w:textAlignment w:val="auto"/>
              <w:rPr>
                <w:rFonts w:hint="default" w:ascii="Times New Roman" w:hAnsi="Times New Roman" w:cs="Times New Roman"/>
                <w:b/>
                <w:bCs/>
                <w:lang w:eastAsia="zh-CN"/>
              </w:rPr>
            </w:pPr>
            <w:r>
              <w:rPr>
                <w:rFonts w:hint="default" w:ascii="Times New Roman" w:hAnsi="Times New Roman" w:cs="Times New Roman"/>
                <w:b/>
                <w:bCs/>
                <w:lang w:eastAsia="zh-CN"/>
              </w:rPr>
              <w:t>②塑料薄膜挥发废气：复合废气（</w:t>
            </w:r>
            <w:r>
              <w:rPr>
                <w:rFonts w:hint="default" w:ascii="Times New Roman" w:hAnsi="Times New Roman" w:cs="Times New Roman"/>
                <w:b/>
                <w:bCs/>
                <w:lang w:val="en-US" w:eastAsia="zh-CN"/>
              </w:rPr>
              <w:t>G3</w:t>
            </w:r>
            <w:r>
              <w:rPr>
                <w:rFonts w:hint="default" w:ascii="Times New Roman" w:hAnsi="Times New Roman" w:cs="Times New Roman"/>
                <w:b/>
                <w:bCs/>
                <w:lang w:eastAsia="zh-CN"/>
              </w:rPr>
              <w:t>）、制袋废气（</w:t>
            </w:r>
            <w:r>
              <w:rPr>
                <w:rFonts w:hint="default" w:ascii="Times New Roman" w:hAnsi="Times New Roman" w:cs="Times New Roman"/>
                <w:b/>
                <w:bCs/>
                <w:lang w:val="en-US" w:eastAsia="zh-CN"/>
              </w:rPr>
              <w:t>G3</w:t>
            </w:r>
            <w:r>
              <w:rPr>
                <w:rFonts w:hint="default" w:ascii="Times New Roman" w:hAnsi="Times New Roman" w:cs="Times New Roman"/>
                <w:b/>
                <w:bCs/>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印刷完毕的聚酯薄膜与易热封的聚丙薄膜、聚乙烯膜经复合机将原材料复合。本项目使用聚丙烯的裂解温度为370℃，聚乙烯的裂解温度为300℃，聚对苯二甲酸乙二醇酯的裂解温度为3</w:t>
            </w:r>
            <w:r>
              <w:rPr>
                <w:rFonts w:hint="default" w:ascii="Times New Roman" w:hAnsi="Times New Roman" w:cs="Times New Roman"/>
                <w:lang w:val="en-US" w:eastAsia="zh-CN"/>
              </w:rPr>
              <w:t>53</w:t>
            </w:r>
            <w:r>
              <w:rPr>
                <w:rFonts w:hint="default" w:ascii="Times New Roman" w:hAnsi="Times New Roman" w:cs="Times New Roman"/>
                <w:lang w:eastAsia="zh-CN"/>
              </w:rPr>
              <w:t>℃，该项目复合机热压温度约为</w:t>
            </w:r>
            <w:r>
              <w:rPr>
                <w:rFonts w:hint="default" w:ascii="Times New Roman" w:hAnsi="Times New Roman" w:cs="Times New Roman"/>
                <w:lang w:val="en-US" w:eastAsia="zh-CN"/>
              </w:rPr>
              <w:t>180-200</w:t>
            </w:r>
            <w:r>
              <w:rPr>
                <w:rFonts w:hint="default" w:ascii="Times New Roman" w:hAnsi="Times New Roman" w:cs="Times New Roman"/>
                <w:lang w:eastAsia="zh-CN"/>
              </w:rPr>
              <w:t>℃，制袋机热压温度为</w:t>
            </w:r>
            <w:r>
              <w:rPr>
                <w:rFonts w:hint="default" w:ascii="Times New Roman" w:hAnsi="Times New Roman" w:cs="Times New Roman"/>
                <w:lang w:val="en-US" w:eastAsia="zh-CN"/>
              </w:rPr>
              <w:t>160</w:t>
            </w:r>
            <w:r>
              <w:rPr>
                <w:rFonts w:hint="default" w:ascii="Times New Roman" w:hAnsi="Times New Roman" w:cs="Times New Roman"/>
                <w:lang w:eastAsia="zh-CN"/>
              </w:rPr>
              <w:t>℃，均未达到原料的裂解温度，因此加工过程中原料不会热分解，仅塑料原料中残存的未聚合的单体挥发至空气中，形成有机废气，主要污染物以非甲烷总烃表征。根据《空气污染物排放和控制手册》（美国国家环保局）中推荐的排污系数，在无控制措施时，非甲烷总烃的排放系数为0.35kg/t原料。项目年用聚酯薄膜（PET）</w:t>
            </w:r>
            <w:r>
              <w:rPr>
                <w:rFonts w:hint="default" w:ascii="Times New Roman" w:hAnsi="Times New Roman" w:cs="Times New Roman"/>
                <w:lang w:val="en-US" w:eastAsia="zh-CN"/>
              </w:rPr>
              <w:t>50t</w:t>
            </w:r>
            <w:r>
              <w:rPr>
                <w:rFonts w:hint="default" w:ascii="Times New Roman" w:hAnsi="Times New Roman" w:cs="Times New Roman"/>
                <w:lang w:eastAsia="zh-CN"/>
              </w:rPr>
              <w:t>、双向拉伸聚丙烯薄膜（BOPP）</w:t>
            </w:r>
            <w:r>
              <w:rPr>
                <w:rFonts w:hint="default" w:ascii="Times New Roman" w:hAnsi="Times New Roman" w:cs="Times New Roman"/>
                <w:lang w:val="en-US" w:eastAsia="zh-CN"/>
              </w:rPr>
              <w:t>70t</w:t>
            </w:r>
            <w:r>
              <w:rPr>
                <w:rFonts w:hint="default" w:ascii="Times New Roman" w:hAnsi="Times New Roman" w:cs="Times New Roman"/>
                <w:lang w:eastAsia="zh-CN"/>
              </w:rPr>
              <w:t>、聚丙烯（PP）</w:t>
            </w:r>
            <w:r>
              <w:rPr>
                <w:rFonts w:hint="default" w:ascii="Times New Roman" w:hAnsi="Times New Roman" w:cs="Times New Roman"/>
                <w:lang w:val="en-US" w:eastAsia="zh-CN"/>
              </w:rPr>
              <w:t>40t</w:t>
            </w:r>
            <w:r>
              <w:rPr>
                <w:rFonts w:hint="default" w:ascii="Times New Roman" w:hAnsi="Times New Roman" w:cs="Times New Roman"/>
                <w:lang w:eastAsia="zh-CN"/>
              </w:rPr>
              <w:t>、聚乙烯（PE）</w:t>
            </w:r>
            <w:r>
              <w:rPr>
                <w:rFonts w:hint="default" w:ascii="Times New Roman" w:hAnsi="Times New Roman" w:cs="Times New Roman"/>
                <w:lang w:val="en-US" w:eastAsia="zh-CN"/>
              </w:rPr>
              <w:t>40t，共计原料用量</w:t>
            </w:r>
            <w:r>
              <w:rPr>
                <w:rFonts w:hint="default" w:ascii="Times New Roman" w:hAnsi="Times New Roman" w:cs="Times New Roman"/>
                <w:lang w:eastAsia="zh-CN"/>
              </w:rPr>
              <w:t>约为</w:t>
            </w:r>
            <w:r>
              <w:rPr>
                <w:rFonts w:hint="default" w:ascii="Times New Roman" w:hAnsi="Times New Roman" w:cs="Times New Roman"/>
                <w:lang w:val="en-US" w:eastAsia="zh-CN"/>
              </w:rPr>
              <w:t>200</w:t>
            </w:r>
            <w:r>
              <w:rPr>
                <w:rFonts w:hint="default" w:ascii="Times New Roman" w:hAnsi="Times New Roman" w:cs="Times New Roman"/>
                <w:lang w:eastAsia="zh-CN"/>
              </w:rPr>
              <w:t>t/a，则项目聚酯薄膜、聚丙薄膜、聚乙烯膜挥发废气非甲烷总烃产生量约为</w:t>
            </w:r>
            <w:r>
              <w:rPr>
                <w:rFonts w:hint="default" w:ascii="Times New Roman" w:hAnsi="Times New Roman" w:cs="Times New Roman"/>
                <w:lang w:val="en-US" w:eastAsia="zh-CN"/>
              </w:rPr>
              <w:t>0.07</w:t>
            </w:r>
            <w:r>
              <w:rPr>
                <w:rFonts w:hint="default" w:ascii="Times New Roman" w:hAnsi="Times New Roman" w:cs="Times New Roman"/>
                <w:lang w:eastAsia="zh-CN"/>
              </w:rPr>
              <w:t>t/a</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1"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治理措施：</w:t>
            </w:r>
            <w:r>
              <w:rPr>
                <w:rFonts w:hint="default" w:ascii="Times New Roman" w:hAnsi="Times New Roman" w:cs="Times New Roman"/>
                <w:lang w:val="en-US" w:eastAsia="zh-CN"/>
              </w:rPr>
              <w:t>参照《排污许可证申请与核发技术规范 橡胶和塑料制品工业》（HJ1122—2020）以及《排污许可证申请与核发技术规范 印刷工业》（HJ 1066－2019）中排污单位废气污染防治可行性技术，活性炭吸附为处理挥发性有机物的可行性技术。</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2021年7月9日邯郸市大气污染防治工作领导小组办公室《关于涉VOCS企业实行强化管控的通知》，本项目采用双级活性炭吸附装置处理有机废气，活性炭填充量与处理废气量体积之比应不小于1:5000，本项目风机风量为20000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/h，要求本项目活性炭填充量不小于4m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（每台设备不少于2m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本项目印刷机、复合机、制袋机设备上方加装集气罩，产生的废气通过集气罩收集至</w:t>
            </w:r>
            <w:r>
              <w:rPr>
                <w:rFonts w:hint="default" w:ascii="Times New Roman" w:hAnsi="Times New Roman" w:cs="Times New Roman"/>
                <w:lang w:eastAsia="zh-CN"/>
              </w:rPr>
              <w:t>活性炭吸附处理，</w:t>
            </w:r>
            <w:r>
              <w:rPr>
                <w:rFonts w:hint="default" w:ascii="Times New Roman" w:hAnsi="Times New Roman" w:cs="Times New Roman"/>
                <w:lang w:val="en-US" w:eastAsia="zh-CN"/>
              </w:rPr>
              <w:t>最终由1根</w:t>
            </w:r>
            <w:r>
              <w:rPr>
                <w:rFonts w:hint="default" w:ascii="Times New Roman" w:hAnsi="Times New Roman" w:cs="Times New Roman"/>
                <w:lang w:eastAsia="zh-CN"/>
              </w:rPr>
              <w:t>15m高排气筒（</w:t>
            </w:r>
            <w:r>
              <w:rPr>
                <w:rFonts w:hint="default" w:ascii="Times New Roman" w:hAnsi="Times New Roman" w:cs="Times New Roman"/>
                <w:lang w:val="en-US" w:eastAsia="zh-CN"/>
              </w:rPr>
              <w:t>DA001</w:t>
            </w:r>
            <w:r>
              <w:rPr>
                <w:rFonts w:hint="default" w:ascii="Times New Roman" w:hAnsi="Times New Roman" w:cs="Times New Roman"/>
                <w:lang w:eastAsia="zh-CN"/>
              </w:rPr>
              <w:t>）排放</w:t>
            </w:r>
            <w:r>
              <w:rPr>
                <w:rFonts w:hint="default" w:ascii="Times New Roman" w:hAnsi="Times New Roman" w:cs="Times New Roman"/>
                <w:lang w:val="en-US" w:eastAsia="zh-CN"/>
              </w:rPr>
              <w:t>。根据上文可知，本项目油墨挥发废气非甲烷总烃产生量约为0.2t/a，聚酯薄膜、聚丙薄膜、聚乙烯膜挥发废气非甲烷总烃产生量约为0.07t/a，共计产生非甲烷总烃0.27t/a。印刷、复合、制袋工序年工作时长约为2400h/a，则非甲烷总烃的产生速率约为0.1125kg/h。风机风量约为20000m3/h，则非甲烷总烃的产生浓度约为5.625mg/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。集气罩的收集率</w:t>
            </w:r>
            <w:r>
              <w:rPr>
                <w:rFonts w:hint="default" w:ascii="Times New Roman" w:hAnsi="Times New Roman" w:cs="Times New Roman"/>
                <w:lang w:eastAsia="zh-CN"/>
              </w:rPr>
              <w:t>不低于</w:t>
            </w:r>
            <w:r>
              <w:rPr>
                <w:rFonts w:hint="default" w:ascii="Times New Roman" w:hAnsi="Times New Roman" w:cs="Times New Roman"/>
                <w:lang w:val="en-US" w:eastAsia="zh-CN"/>
              </w:rPr>
              <w:t>90%，本项目使用两级活性炭箱处理效率为75%（单台活性炭箱的吸附效率为50%）。则经处理后非甲烷总烃排放量为0.0608t/a，排放速率约为0.0253kg/h，排放浓度为1.2656mg/m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。采取以上措施后，有机废气排放满足河北省地方标准《工业企业挥发性有机物排放控制标准》（DB13/2322-2016）表1印刷工业标准，即：非甲烷总烃排放浓度≤50mg/m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，最低去除效率≥70%。</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eastAsia="zh-CN"/>
              </w:rPr>
            </w:pPr>
            <w:r>
              <w:rPr>
                <w:rFonts w:hint="default" w:ascii="Times New Roman" w:hAnsi="Times New Roman" w:cs="Times New Roman"/>
                <w:lang w:val="en-US" w:eastAsia="zh-CN"/>
              </w:rPr>
              <w:t>若去除效率不达标，生产车间或生产设备边界非甲烷总烃浓度执行《工业企业挥发性有机物排放控制标准》(DB13/2322-2016)表3限值要求，即：</w:t>
            </w:r>
            <w:r>
              <w:rPr>
                <w:rFonts w:hint="default" w:ascii="Times New Roman" w:hAnsi="Times New Roman" w:cs="Times New Roman"/>
                <w:lang w:eastAsia="zh-CN"/>
              </w:rPr>
              <w:t>监控点处1h平均浓度值非甲烷总烃</w:t>
            </w:r>
            <w:r>
              <w:rPr>
                <w:rFonts w:hint="default" w:ascii="Times New Roman" w:hAnsi="Times New Roman" w:cs="Times New Roman"/>
                <w:lang w:val="en-US" w:eastAsia="zh-CN"/>
              </w:rPr>
              <w:t>≤4mg/m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1" w:firstLineChars="200"/>
              <w:textAlignment w:val="auto"/>
              <w:rPr>
                <w:rFonts w:hint="default" w:ascii="Times New Roman" w:hAnsi="Times New Roman" w:cs="Times New Roman"/>
                <w:b/>
                <w:bCs/>
                <w:lang w:eastAsia="zh-CN"/>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2</w:t>
            </w:r>
            <w:r>
              <w:rPr>
                <w:rFonts w:hint="default" w:ascii="Times New Roman" w:hAnsi="Times New Roman" w:cs="Times New Roman"/>
                <w:b/>
                <w:bCs/>
                <w:lang w:eastAsia="zh-CN"/>
              </w:rPr>
              <w:t>）厂界无组织废气</w:t>
            </w:r>
          </w:p>
          <w:p>
            <w:pPr>
              <w:keepNext w:val="0"/>
              <w:keepLines w:val="0"/>
              <w:pageBreakBefore w:val="0"/>
              <w:widowControl w:val="0"/>
              <w:numPr>
                <w:ilvl w:val="0"/>
                <w:numId w:val="0"/>
              </w:numPr>
              <w:kinsoku/>
              <w:wordWrap/>
              <w:overflowPunct/>
              <w:topLinePunct w:val="0"/>
              <w:autoSpaceDE/>
              <w:autoSpaceDN/>
              <w:bidi w:val="0"/>
              <w:spacing w:line="400" w:lineRule="exact"/>
              <w:ind w:firstLine="421" w:firstLineChars="200"/>
              <w:textAlignment w:val="auto"/>
              <w:rPr>
                <w:rFonts w:hint="default" w:ascii="Times New Roman" w:hAnsi="Times New Roman" w:cs="Times New Roman"/>
                <w:b/>
                <w:bCs/>
                <w:lang w:eastAsia="zh-CN"/>
              </w:rPr>
            </w:pPr>
            <w:r>
              <w:rPr>
                <w:rFonts w:hint="default" w:ascii="Times New Roman" w:hAnsi="Times New Roman" w:cs="Times New Roman"/>
                <w:b/>
                <w:bCs/>
                <w:lang w:eastAsia="zh-CN"/>
              </w:rPr>
              <w:t>①固化废气（</w:t>
            </w:r>
            <w:r>
              <w:rPr>
                <w:rFonts w:hint="default" w:ascii="Times New Roman" w:hAnsi="Times New Roman" w:cs="Times New Roman"/>
                <w:b/>
                <w:bCs/>
                <w:lang w:val="en-US" w:eastAsia="zh-CN"/>
              </w:rPr>
              <w:t>G2</w:t>
            </w:r>
            <w:r>
              <w:rPr>
                <w:rFonts w:hint="default" w:ascii="Times New Roman" w:hAnsi="Times New Roman" w:cs="Times New Roman"/>
                <w:b/>
                <w:bCs/>
                <w:lang w:eastAsia="zh-CN"/>
              </w:rPr>
              <w:t>）</w:t>
            </w:r>
          </w:p>
          <w:p>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本项目固化温度为</w:t>
            </w:r>
            <w:r>
              <w:rPr>
                <w:rFonts w:hint="default" w:ascii="Times New Roman" w:hAnsi="Times New Roman" w:cs="Times New Roman"/>
                <w:lang w:val="en-US" w:eastAsia="zh-CN"/>
              </w:rPr>
              <w:t>45℃，固化温度较低，半成品塑料薄膜在复合机内自然冷却后再放置于固化室内。本项目使用塑料薄膜性质较稳定，且固化室密闭，逸散非甲烷总烃量极少，可忽略不计。本项目固化室产生的非甲烷总烃直接在生产车间内无组织排放，不再进行定量分析。</w:t>
            </w:r>
          </w:p>
          <w:p>
            <w:pPr>
              <w:keepNext w:val="0"/>
              <w:keepLines w:val="0"/>
              <w:pageBreakBefore w:val="0"/>
              <w:widowControl w:val="0"/>
              <w:numPr>
                <w:ilvl w:val="0"/>
                <w:numId w:val="0"/>
              </w:numPr>
              <w:kinsoku/>
              <w:wordWrap/>
              <w:overflowPunct/>
              <w:topLinePunct w:val="0"/>
              <w:autoSpaceDE/>
              <w:autoSpaceDN/>
              <w:bidi w:val="0"/>
              <w:spacing w:line="400" w:lineRule="exact"/>
              <w:ind w:firstLine="421" w:firstLineChars="200"/>
              <w:textAlignment w:val="auto"/>
              <w:rPr>
                <w:rFonts w:hint="default" w:ascii="Times New Roman" w:hAnsi="Times New Roman" w:cs="Times New Roman"/>
                <w:b/>
                <w:bCs/>
                <w:lang w:eastAsia="zh-CN"/>
              </w:rPr>
            </w:pPr>
            <w:r>
              <w:rPr>
                <w:rFonts w:hint="default" w:ascii="Times New Roman" w:hAnsi="Times New Roman" w:cs="Times New Roman"/>
                <w:b/>
                <w:bCs/>
                <w:lang w:eastAsia="zh-CN"/>
              </w:rPr>
              <w:t>②未被集气罩收集的废气</w:t>
            </w:r>
          </w:p>
          <w:p>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主要为</w:t>
            </w:r>
            <w:r>
              <w:rPr>
                <w:rFonts w:hint="default" w:ascii="Times New Roman" w:hAnsi="Times New Roman" w:cs="Times New Roman"/>
              </w:rPr>
              <w:t>未</w:t>
            </w:r>
            <w:r>
              <w:rPr>
                <w:rFonts w:hint="default" w:ascii="Times New Roman" w:hAnsi="Times New Roman" w:cs="Times New Roman"/>
                <w:lang w:eastAsia="zh-CN"/>
              </w:rPr>
              <w:t>被集气罩</w:t>
            </w:r>
            <w:r>
              <w:rPr>
                <w:rFonts w:hint="default" w:ascii="Times New Roman" w:hAnsi="Times New Roman" w:cs="Times New Roman"/>
              </w:rPr>
              <w:t>收集的少量</w:t>
            </w:r>
            <w:r>
              <w:rPr>
                <w:rFonts w:hint="default" w:ascii="Times New Roman" w:hAnsi="Times New Roman" w:cs="Times New Roman"/>
                <w:lang w:eastAsia="zh-CN"/>
              </w:rPr>
              <w:t>有机废气</w:t>
            </w:r>
            <w:r>
              <w:rPr>
                <w:rFonts w:hint="default" w:ascii="Times New Roman" w:hAnsi="Times New Roman" w:cs="Times New Roman"/>
              </w:rPr>
              <w:t>通过无组织形式排放，</w:t>
            </w:r>
            <w:r>
              <w:rPr>
                <w:rFonts w:hint="default" w:ascii="Times New Roman" w:hAnsi="Times New Roman" w:cs="Times New Roman"/>
                <w:lang w:eastAsia="zh-CN"/>
              </w:rPr>
              <w:t>由上文可知，本项目</w:t>
            </w:r>
            <w:r>
              <w:rPr>
                <w:rFonts w:hint="default" w:ascii="Times New Roman" w:hAnsi="Times New Roman" w:cs="Times New Roman"/>
              </w:rPr>
              <w:t>废气产生量</w:t>
            </w:r>
            <w:r>
              <w:rPr>
                <w:rFonts w:hint="default" w:ascii="Times New Roman" w:hAnsi="Times New Roman" w:cs="Times New Roman"/>
                <w:lang w:eastAsia="zh-CN"/>
              </w:rPr>
              <w:t>为</w:t>
            </w:r>
            <w:r>
              <w:rPr>
                <w:rFonts w:hint="default" w:ascii="Times New Roman" w:hAnsi="Times New Roman" w:cs="Times New Roman"/>
                <w:lang w:val="en-US" w:eastAsia="zh-CN"/>
              </w:rPr>
              <w:t>非甲烷总烃0.27t/a。集气罩的收集效率为90%，则非甲烷总烃无组织排放量为0.027t/a。</w:t>
            </w:r>
          </w:p>
          <w:p>
            <w:pPr>
              <w:keepNext w:val="0"/>
              <w:keepLines w:val="0"/>
              <w:pageBreakBefore w:val="0"/>
              <w:widowControl w:val="0"/>
              <w:numPr>
                <w:ilvl w:val="0"/>
                <w:numId w:val="0"/>
              </w:numPr>
              <w:kinsoku/>
              <w:wordWrap/>
              <w:overflowPunct/>
              <w:topLinePunct w:val="0"/>
              <w:autoSpaceDE/>
              <w:autoSpaceDN/>
              <w:bidi w:val="0"/>
              <w:spacing w:line="400" w:lineRule="exact"/>
              <w:ind w:firstLine="421" w:firstLineChars="200"/>
              <w:textAlignment w:val="auto"/>
              <w:rPr>
                <w:rFonts w:hint="default" w:ascii="Times New Roman" w:hAnsi="Times New Roman" w:cs="Times New Roman"/>
              </w:rPr>
            </w:pPr>
            <w:r>
              <w:rPr>
                <w:rFonts w:hint="default" w:ascii="Times New Roman" w:hAnsi="Times New Roman" w:cs="Times New Roman"/>
                <w:b/>
                <w:bCs/>
                <w:lang w:val="en-US" w:eastAsia="zh-CN"/>
              </w:rPr>
              <w:t>治理措施：</w:t>
            </w:r>
            <w:r>
              <w:rPr>
                <w:rFonts w:hint="default" w:ascii="Times New Roman" w:hAnsi="Times New Roman" w:cs="Times New Roman"/>
                <w:lang w:val="en-US" w:eastAsia="zh-CN"/>
              </w:rPr>
              <w:t>本项目采取厂房密闭、固化室密闭、加强收集效率的措施。采取如上措施后</w:t>
            </w:r>
            <w:r>
              <w:rPr>
                <w:rFonts w:hint="default" w:ascii="Times New Roman" w:hAnsi="Times New Roman" w:cs="Times New Roman"/>
              </w:rPr>
              <w:t>，</w:t>
            </w:r>
            <w:r>
              <w:rPr>
                <w:rFonts w:hint="default" w:ascii="Times New Roman" w:hAnsi="Times New Roman" w:cs="Times New Roman"/>
                <w:lang w:val="en-US" w:eastAsia="zh-CN"/>
              </w:rPr>
              <w:t>预计</w:t>
            </w:r>
            <w:r>
              <w:rPr>
                <w:rFonts w:hint="default" w:ascii="Times New Roman" w:hAnsi="Times New Roman" w:cs="Times New Roman"/>
                <w:lang w:eastAsia="zh-CN"/>
              </w:rPr>
              <w:t>厂界外非甲烷总烃浓度</w:t>
            </w:r>
            <w:r>
              <w:rPr>
                <w:rFonts w:hint="default" w:ascii="Times New Roman" w:hAnsi="Times New Roman" w:cs="Times New Roman"/>
              </w:rPr>
              <w:t>能够满足</w:t>
            </w:r>
            <w:r>
              <w:rPr>
                <w:rFonts w:hint="default" w:ascii="Times New Roman" w:hAnsi="Times New Roman" w:cs="Times New Roman"/>
                <w:lang w:val="en-US" w:eastAsia="zh-CN"/>
              </w:rPr>
              <w:t>河北省地方标准</w:t>
            </w:r>
            <w:r>
              <w:rPr>
                <w:rFonts w:hint="default" w:ascii="Times New Roman" w:hAnsi="Times New Roman" w:cs="Times New Roman"/>
              </w:rPr>
              <w:t>《工业企业挥发性有机物排放控制标准》（DB13/2322-2016）中表</w:t>
            </w:r>
            <w:r>
              <w:rPr>
                <w:rFonts w:hint="default" w:ascii="Times New Roman" w:hAnsi="Times New Roman" w:cs="Times New Roman"/>
                <w:lang w:val="en-US" w:eastAsia="zh-CN"/>
              </w:rPr>
              <w:t>2标准，即：非甲烷总烃≤2.0mg/m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w:t>
            </w:r>
            <w:r>
              <w:rPr>
                <w:rFonts w:hint="default" w:ascii="Times New Roman" w:hAnsi="Times New Roman" w:cs="Times New Roman"/>
              </w:rPr>
              <w:t>厂区内非甲烷总烃</w:t>
            </w:r>
            <w:r>
              <w:rPr>
                <w:rFonts w:hint="default" w:ascii="Times New Roman" w:hAnsi="Times New Roman" w:cs="Times New Roman"/>
                <w:lang w:eastAsia="zh-CN"/>
              </w:rPr>
              <w:t>满足</w:t>
            </w:r>
            <w:r>
              <w:rPr>
                <w:rFonts w:hint="default" w:ascii="Times New Roman" w:hAnsi="Times New Roman" w:cs="Times New Roman"/>
              </w:rPr>
              <w:t>《挥发性有机物无组织排放控制标准》（GB37822-2019）表A.1厂区内VOCs无组织</w:t>
            </w:r>
            <w:r>
              <w:rPr>
                <w:rFonts w:hint="default" w:ascii="Times New Roman" w:hAnsi="Times New Roman" w:cs="Times New Roman"/>
                <w:lang w:eastAsia="zh-CN"/>
              </w:rPr>
              <w:t>特别</w:t>
            </w:r>
            <w:r>
              <w:rPr>
                <w:rFonts w:hint="default" w:ascii="Times New Roman" w:hAnsi="Times New Roman" w:cs="Times New Roman"/>
              </w:rPr>
              <w:t>排放限值</w:t>
            </w:r>
            <w:r>
              <w:rPr>
                <w:rFonts w:hint="default" w:ascii="Times New Roman" w:hAnsi="Times New Roman" w:cs="Times New Roman"/>
                <w:lang w:eastAsia="zh-CN"/>
              </w:rPr>
              <w:t>，即</w:t>
            </w:r>
            <w:r>
              <w:rPr>
                <w:rFonts w:hint="default" w:ascii="Times New Roman" w:hAnsi="Times New Roman" w:cs="Times New Roman"/>
              </w:rPr>
              <w:t>厂区内监控点处1h平均浓度值</w:t>
            </w:r>
            <w:r>
              <w:rPr>
                <w:rFonts w:hint="default" w:ascii="Times New Roman" w:hAnsi="Times New Roman" w:cs="Times New Roman"/>
                <w:lang w:val="en-US" w:eastAsia="zh-CN"/>
              </w:rPr>
              <w:t>≤</w:t>
            </w:r>
            <w:r>
              <w:rPr>
                <w:rFonts w:hint="default" w:ascii="Times New Roman" w:hAnsi="Times New Roman" w:cs="Times New Roman"/>
              </w:rPr>
              <w:t>6mg/m</w:t>
            </w:r>
            <w:r>
              <w:rPr>
                <w:rFonts w:hint="default" w:ascii="Times New Roman" w:hAnsi="Times New Roman" w:cs="Times New Roman"/>
                <w:vertAlign w:val="superscript"/>
              </w:rPr>
              <w:t>3</w:t>
            </w:r>
            <w:r>
              <w:rPr>
                <w:rFonts w:hint="default" w:ascii="Times New Roman" w:hAnsi="Times New Roman" w:cs="Times New Roman"/>
              </w:rPr>
              <w:t>、监控点处任意一次浓度值</w:t>
            </w:r>
            <w:r>
              <w:rPr>
                <w:rFonts w:hint="default" w:ascii="Times New Roman" w:hAnsi="Times New Roman" w:cs="Times New Roman"/>
                <w:lang w:val="en-US" w:eastAsia="zh-CN"/>
              </w:rPr>
              <w:t>≤</w:t>
            </w:r>
            <w:r>
              <w:rPr>
                <w:rFonts w:hint="default" w:ascii="Times New Roman" w:hAnsi="Times New Roman" w:cs="Times New Roman"/>
              </w:rPr>
              <w:t>20mg/m</w:t>
            </w:r>
            <w:r>
              <w:rPr>
                <w:rFonts w:hint="default" w:ascii="Times New Roman" w:hAnsi="Times New Roman" w:cs="Times New Roman"/>
                <w:vertAlign w:val="superscript"/>
              </w:rPr>
              <w:t>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2、排放口基本情况</w:t>
            </w:r>
          </w:p>
          <w:p>
            <w:pPr>
              <w:pStyle w:val="20"/>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表4.3  主要废气污染源参数一览表(点源)</w:t>
            </w:r>
          </w:p>
          <w:tbl>
            <w:tblPr>
              <w:tblStyle w:val="25"/>
              <w:tblW w:w="7970"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1725"/>
              <w:gridCol w:w="675"/>
              <w:gridCol w:w="630"/>
              <w:gridCol w:w="690"/>
              <w:gridCol w:w="450"/>
              <w:gridCol w:w="495"/>
              <w:gridCol w:w="555"/>
              <w:gridCol w:w="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right"/>
              </w:trPr>
              <w:tc>
                <w:tcPr>
                  <w:tcW w:w="2127" w:type="dxa"/>
                  <w:vMerge w:val="restart"/>
                  <w:noWrap w:val="0"/>
                  <w:vAlign w:val="center"/>
                </w:tcPr>
                <w:p>
                  <w:pPr>
                    <w:pStyle w:val="58"/>
                    <w:rPr>
                      <w:rFonts w:hint="default" w:ascii="Times New Roman" w:hAnsi="Times New Roman" w:cs="Times New Roman"/>
                      <w:b/>
                      <w:bCs/>
                    </w:rPr>
                  </w:pPr>
                  <w:r>
                    <w:rPr>
                      <w:rFonts w:hint="default" w:ascii="Times New Roman" w:hAnsi="Times New Roman" w:cs="Times New Roman"/>
                      <w:b/>
                      <w:bCs/>
                    </w:rPr>
                    <w:t>污染源名称</w:t>
                  </w:r>
                </w:p>
              </w:tc>
              <w:tc>
                <w:tcPr>
                  <w:tcW w:w="1725" w:type="dxa"/>
                  <w:vMerge w:val="restart"/>
                  <w:noWrap w:val="0"/>
                  <w:vAlign w:val="center"/>
                </w:tcPr>
                <w:p>
                  <w:pPr>
                    <w:pStyle w:val="58"/>
                    <w:rPr>
                      <w:rFonts w:hint="default" w:ascii="Times New Roman" w:hAnsi="Times New Roman" w:cs="Times New Roman"/>
                      <w:b/>
                      <w:bCs/>
                    </w:rPr>
                  </w:pPr>
                  <w:r>
                    <w:rPr>
                      <w:rFonts w:hint="default" w:ascii="Times New Roman" w:hAnsi="Times New Roman" w:cs="Times New Roman"/>
                      <w:b/>
                      <w:bCs/>
                    </w:rPr>
                    <w:t>污染物名称</w:t>
                  </w:r>
                </w:p>
              </w:tc>
              <w:tc>
                <w:tcPr>
                  <w:tcW w:w="1305" w:type="dxa"/>
                  <w:gridSpan w:val="2"/>
                  <w:noWrap w:val="0"/>
                  <w:vAlign w:val="center"/>
                </w:tcPr>
                <w:p>
                  <w:pPr>
                    <w:pStyle w:val="58"/>
                    <w:rPr>
                      <w:rFonts w:hint="default" w:ascii="Times New Roman" w:hAnsi="Times New Roman" w:cs="Times New Roman"/>
                      <w:b/>
                      <w:bCs/>
                    </w:rPr>
                  </w:pPr>
                  <w:r>
                    <w:rPr>
                      <w:rFonts w:hint="default" w:ascii="Times New Roman" w:hAnsi="Times New Roman" w:cs="Times New Roman"/>
                      <w:b/>
                      <w:bCs/>
                    </w:rPr>
                    <w:t>排气筒底部</w:t>
                  </w:r>
                </w:p>
                <w:p>
                  <w:pPr>
                    <w:pStyle w:val="58"/>
                    <w:rPr>
                      <w:rFonts w:hint="default" w:ascii="Times New Roman" w:hAnsi="Times New Roman" w:cs="Times New Roman"/>
                      <w:b/>
                      <w:bCs/>
                    </w:rPr>
                  </w:pPr>
                  <w:r>
                    <w:rPr>
                      <w:rFonts w:hint="default" w:ascii="Times New Roman" w:hAnsi="Times New Roman" w:cs="Times New Roman"/>
                      <w:b/>
                      <w:bCs/>
                    </w:rPr>
                    <w:t>中心坐标( °)</w:t>
                  </w:r>
                </w:p>
              </w:tc>
              <w:tc>
                <w:tcPr>
                  <w:tcW w:w="690" w:type="dxa"/>
                  <w:vMerge w:val="restart"/>
                  <w:noWrap w:val="0"/>
                  <w:vAlign w:val="center"/>
                </w:tcPr>
                <w:p>
                  <w:pPr>
                    <w:pStyle w:val="58"/>
                    <w:rPr>
                      <w:rFonts w:hint="default" w:ascii="Times New Roman" w:hAnsi="Times New Roman" w:cs="Times New Roman"/>
                      <w:b/>
                      <w:bCs/>
                    </w:rPr>
                  </w:pPr>
                  <w:r>
                    <w:rPr>
                      <w:rFonts w:hint="default" w:ascii="Times New Roman" w:hAnsi="Times New Roman" w:cs="Times New Roman"/>
                      <w:b/>
                      <w:bCs/>
                    </w:rPr>
                    <w:t>排气筒底部海拔高度(m)</w:t>
                  </w:r>
                </w:p>
              </w:tc>
              <w:tc>
                <w:tcPr>
                  <w:tcW w:w="2123" w:type="dxa"/>
                  <w:gridSpan w:val="4"/>
                  <w:noWrap w:val="0"/>
                  <w:vAlign w:val="center"/>
                </w:tcPr>
                <w:p>
                  <w:pPr>
                    <w:pStyle w:val="58"/>
                    <w:rPr>
                      <w:rFonts w:hint="default" w:ascii="Times New Roman" w:hAnsi="Times New Roman" w:cs="Times New Roman"/>
                      <w:b/>
                      <w:bCs/>
                    </w:rPr>
                  </w:pPr>
                  <w:r>
                    <w:rPr>
                      <w:rFonts w:hint="default" w:ascii="Times New Roman" w:hAnsi="Times New Roman" w:cs="Times New Roman"/>
                      <w:b/>
                      <w:bCs/>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right"/>
              </w:trPr>
              <w:tc>
                <w:tcPr>
                  <w:tcW w:w="2127" w:type="dxa"/>
                  <w:vMerge w:val="continue"/>
                  <w:tcBorders>
                    <w:top w:val="nil"/>
                  </w:tcBorders>
                  <w:noWrap w:val="0"/>
                  <w:vAlign w:val="center"/>
                </w:tcPr>
                <w:p>
                  <w:pPr>
                    <w:pStyle w:val="58"/>
                    <w:rPr>
                      <w:rFonts w:hint="default" w:ascii="Times New Roman" w:hAnsi="Times New Roman" w:cs="Times New Roman"/>
                      <w:b/>
                      <w:bCs/>
                    </w:rPr>
                  </w:pPr>
                </w:p>
              </w:tc>
              <w:tc>
                <w:tcPr>
                  <w:tcW w:w="1725" w:type="dxa"/>
                  <w:vMerge w:val="continue"/>
                  <w:noWrap w:val="0"/>
                  <w:vAlign w:val="center"/>
                </w:tcPr>
                <w:p>
                  <w:pPr>
                    <w:pStyle w:val="58"/>
                    <w:rPr>
                      <w:rFonts w:hint="default" w:ascii="Times New Roman" w:hAnsi="Times New Roman" w:cs="Times New Roman"/>
                      <w:b/>
                      <w:bCs/>
                    </w:rPr>
                  </w:pPr>
                </w:p>
              </w:tc>
              <w:tc>
                <w:tcPr>
                  <w:tcW w:w="675" w:type="dxa"/>
                  <w:noWrap w:val="0"/>
                  <w:vAlign w:val="center"/>
                </w:tcPr>
                <w:p>
                  <w:pPr>
                    <w:pStyle w:val="58"/>
                    <w:rPr>
                      <w:rFonts w:hint="default" w:ascii="Times New Roman" w:hAnsi="Times New Roman" w:cs="Times New Roman"/>
                      <w:b/>
                      <w:bCs/>
                    </w:rPr>
                  </w:pPr>
                  <w:r>
                    <w:rPr>
                      <w:rFonts w:hint="default" w:ascii="Times New Roman" w:hAnsi="Times New Roman" w:cs="Times New Roman"/>
                      <w:b/>
                      <w:bCs/>
                    </w:rPr>
                    <w:t>经度</w:t>
                  </w:r>
                </w:p>
              </w:tc>
              <w:tc>
                <w:tcPr>
                  <w:tcW w:w="630" w:type="dxa"/>
                  <w:noWrap w:val="0"/>
                  <w:vAlign w:val="center"/>
                </w:tcPr>
                <w:p>
                  <w:pPr>
                    <w:pStyle w:val="58"/>
                    <w:rPr>
                      <w:rFonts w:hint="default" w:ascii="Times New Roman" w:hAnsi="Times New Roman" w:cs="Times New Roman"/>
                      <w:b/>
                      <w:bCs/>
                    </w:rPr>
                  </w:pPr>
                  <w:r>
                    <w:rPr>
                      <w:rFonts w:hint="default" w:ascii="Times New Roman" w:hAnsi="Times New Roman" w:cs="Times New Roman"/>
                      <w:b/>
                      <w:bCs/>
                    </w:rPr>
                    <w:t>纬度</w:t>
                  </w:r>
                </w:p>
              </w:tc>
              <w:tc>
                <w:tcPr>
                  <w:tcW w:w="690" w:type="dxa"/>
                  <w:vMerge w:val="continue"/>
                  <w:tcBorders>
                    <w:top w:val="nil"/>
                  </w:tcBorders>
                  <w:noWrap w:val="0"/>
                  <w:vAlign w:val="center"/>
                </w:tcPr>
                <w:p>
                  <w:pPr>
                    <w:pStyle w:val="58"/>
                    <w:rPr>
                      <w:rFonts w:hint="default" w:ascii="Times New Roman" w:hAnsi="Times New Roman" w:cs="Times New Roman"/>
                      <w:b/>
                      <w:bCs/>
                    </w:rPr>
                  </w:pPr>
                </w:p>
              </w:tc>
              <w:tc>
                <w:tcPr>
                  <w:tcW w:w="450" w:type="dxa"/>
                  <w:noWrap w:val="0"/>
                  <w:vAlign w:val="center"/>
                </w:tcPr>
                <w:p>
                  <w:pPr>
                    <w:pStyle w:val="58"/>
                    <w:rPr>
                      <w:rFonts w:hint="default" w:ascii="Times New Roman" w:hAnsi="Times New Roman" w:cs="Times New Roman"/>
                      <w:b/>
                      <w:bCs/>
                    </w:rPr>
                  </w:pPr>
                  <w:r>
                    <w:rPr>
                      <w:rFonts w:hint="default" w:ascii="Times New Roman" w:hAnsi="Times New Roman" w:cs="Times New Roman"/>
                      <w:b/>
                      <w:bCs/>
                    </w:rPr>
                    <w:t>高度</w:t>
                  </w:r>
                </w:p>
                <w:p>
                  <w:pPr>
                    <w:pStyle w:val="58"/>
                    <w:rPr>
                      <w:rFonts w:hint="default" w:ascii="Times New Roman" w:hAnsi="Times New Roman" w:cs="Times New Roman"/>
                      <w:b/>
                      <w:bCs/>
                    </w:rPr>
                  </w:pPr>
                  <w:r>
                    <w:rPr>
                      <w:rFonts w:hint="default" w:ascii="Times New Roman" w:hAnsi="Times New Roman" w:cs="Times New Roman"/>
                      <w:b/>
                      <w:bCs/>
                    </w:rPr>
                    <w:t>(m)</w:t>
                  </w:r>
                </w:p>
              </w:tc>
              <w:tc>
                <w:tcPr>
                  <w:tcW w:w="495" w:type="dxa"/>
                  <w:noWrap w:val="0"/>
                  <w:vAlign w:val="center"/>
                </w:tcPr>
                <w:p>
                  <w:pPr>
                    <w:pStyle w:val="58"/>
                    <w:rPr>
                      <w:rFonts w:hint="default" w:ascii="Times New Roman" w:hAnsi="Times New Roman" w:cs="Times New Roman"/>
                      <w:b/>
                      <w:bCs/>
                    </w:rPr>
                  </w:pPr>
                  <w:r>
                    <w:rPr>
                      <w:rFonts w:hint="default" w:ascii="Times New Roman" w:hAnsi="Times New Roman" w:cs="Times New Roman"/>
                      <w:b/>
                      <w:bCs/>
                    </w:rPr>
                    <w:t>内径</w:t>
                  </w:r>
                </w:p>
                <w:p>
                  <w:pPr>
                    <w:pStyle w:val="58"/>
                    <w:rPr>
                      <w:rFonts w:hint="default" w:ascii="Times New Roman" w:hAnsi="Times New Roman" w:cs="Times New Roman"/>
                      <w:b/>
                      <w:bCs/>
                    </w:rPr>
                  </w:pPr>
                  <w:r>
                    <w:rPr>
                      <w:rFonts w:hint="default" w:ascii="Times New Roman" w:hAnsi="Times New Roman" w:cs="Times New Roman"/>
                      <w:b/>
                      <w:bCs/>
                    </w:rPr>
                    <w:t>(m)</w:t>
                  </w:r>
                </w:p>
              </w:tc>
              <w:tc>
                <w:tcPr>
                  <w:tcW w:w="555" w:type="dxa"/>
                  <w:noWrap w:val="0"/>
                  <w:vAlign w:val="center"/>
                </w:tcPr>
                <w:p>
                  <w:pPr>
                    <w:pStyle w:val="58"/>
                    <w:rPr>
                      <w:rFonts w:hint="default" w:ascii="Times New Roman" w:hAnsi="Times New Roman" w:cs="Times New Roman"/>
                      <w:b/>
                      <w:bCs/>
                    </w:rPr>
                  </w:pPr>
                  <w:r>
                    <w:rPr>
                      <w:rFonts w:hint="default" w:ascii="Times New Roman" w:hAnsi="Times New Roman" w:cs="Times New Roman"/>
                      <w:b/>
                      <w:bCs/>
                    </w:rPr>
                    <w:t>温度</w:t>
                  </w:r>
                </w:p>
                <w:p>
                  <w:pPr>
                    <w:pStyle w:val="58"/>
                    <w:rPr>
                      <w:rFonts w:hint="default" w:ascii="Times New Roman" w:hAnsi="Times New Roman" w:cs="Times New Roman"/>
                      <w:b/>
                      <w:bCs/>
                    </w:rPr>
                  </w:pPr>
                  <w:r>
                    <w:rPr>
                      <w:rFonts w:hint="default" w:ascii="Times New Roman" w:hAnsi="Times New Roman" w:cs="Times New Roman"/>
                      <w:b/>
                      <w:bCs/>
                    </w:rPr>
                    <w:t>(℃)</w:t>
                  </w:r>
                </w:p>
              </w:tc>
              <w:tc>
                <w:tcPr>
                  <w:tcW w:w="623" w:type="dxa"/>
                  <w:noWrap w:val="0"/>
                  <w:vAlign w:val="center"/>
                </w:tcPr>
                <w:p>
                  <w:pPr>
                    <w:pStyle w:val="58"/>
                    <w:rPr>
                      <w:rFonts w:hint="default" w:ascii="Times New Roman" w:hAnsi="Times New Roman" w:cs="Times New Roman"/>
                      <w:b/>
                      <w:bCs/>
                    </w:rPr>
                  </w:pPr>
                  <w:r>
                    <w:rPr>
                      <w:rFonts w:hint="default" w:ascii="Times New Roman" w:hAnsi="Times New Roman" w:cs="Times New Roman"/>
                      <w:b/>
                      <w:bCs/>
                      <w:lang w:val="en-US"/>
                    </w:rPr>
                    <w:t>流量</w:t>
                  </w:r>
                  <w:r>
                    <w:rPr>
                      <w:rFonts w:hint="default" w:ascii="Times New Roman" w:hAnsi="Times New Roman" w:cs="Times New Roman"/>
                      <w:b/>
                      <w:bCs/>
                    </w:rPr>
                    <w:t>(m</w:t>
                  </w:r>
                  <w:r>
                    <w:rPr>
                      <w:rFonts w:hint="default" w:ascii="Times New Roman" w:hAnsi="Times New Roman" w:cs="Times New Roman"/>
                      <w:b/>
                      <w:bCs/>
                      <w:lang w:val="en-US"/>
                    </w:rPr>
                    <w:t>3</w:t>
                  </w:r>
                  <w:r>
                    <w:rPr>
                      <w:rFonts w:hint="default" w:ascii="Times New Roman" w:hAnsi="Times New Roman" w:cs="Times New Roman"/>
                      <w:b/>
                      <w:bCs/>
                    </w:rPr>
                    <w:t>/</w:t>
                  </w:r>
                  <w:r>
                    <w:rPr>
                      <w:rFonts w:hint="default" w:ascii="Times New Roman" w:hAnsi="Times New Roman" w:cs="Times New Roman"/>
                      <w:b/>
                      <w:bCs/>
                      <w:lang w:val="en-US"/>
                    </w:rPr>
                    <w:t>h</w:t>
                  </w:r>
                  <w:r>
                    <w:rPr>
                      <w:rFonts w:hint="default" w:ascii="Times New Roman" w:hAnsi="Times New Roman" w:cs="Times New Roman"/>
                      <w:b/>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right"/>
              </w:trPr>
              <w:tc>
                <w:tcPr>
                  <w:tcW w:w="212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印刷、复合、制袋废气</w:t>
                  </w:r>
                  <w:r>
                    <w:rPr>
                      <w:rFonts w:hint="default" w:ascii="Times New Roman" w:hAnsi="Times New Roman" w:cs="Times New Roman"/>
                    </w:rPr>
                    <w:t>排放口</w:t>
                  </w:r>
                  <w:r>
                    <w:rPr>
                      <w:rFonts w:hint="default" w:ascii="Times New Roman" w:hAnsi="Times New Roman" w:cs="Times New Roman"/>
                      <w:lang w:eastAsia="zh-CN"/>
                    </w:rPr>
                    <w:t>（</w:t>
                  </w:r>
                  <w:r>
                    <w:rPr>
                      <w:rFonts w:hint="default" w:ascii="Times New Roman" w:hAnsi="Times New Roman" w:cs="Times New Roman"/>
                      <w:lang w:val="en-US" w:eastAsia="zh-CN"/>
                    </w:rPr>
                    <w:t>DA001</w:t>
                  </w:r>
                  <w:r>
                    <w:rPr>
                      <w:rFonts w:hint="default" w:ascii="Times New Roman" w:hAnsi="Times New Roman" w:cs="Times New Roman"/>
                      <w:lang w:eastAsia="zh-CN"/>
                    </w:rPr>
                    <w:t>）</w:t>
                  </w:r>
                </w:p>
              </w:tc>
              <w:tc>
                <w:tcPr>
                  <w:tcW w:w="1725" w:type="dxa"/>
                  <w:noWrap w:val="0"/>
                  <w:vAlign w:val="center"/>
                </w:tcPr>
                <w:p>
                  <w:pPr>
                    <w:pStyle w:val="58"/>
                    <w:rPr>
                      <w:rFonts w:hint="default" w:ascii="Times New Roman" w:hAnsi="Times New Roman" w:cs="Times New Roman"/>
                      <w:lang w:eastAsia="zh-CN"/>
                    </w:rPr>
                  </w:pPr>
                  <w:r>
                    <w:rPr>
                      <w:rFonts w:hint="default" w:ascii="Times New Roman" w:hAnsi="Times New Roman" w:cs="Times New Roman"/>
                      <w:lang w:val="en-US" w:eastAsia="zh-CN"/>
                    </w:rPr>
                    <w:t>非甲烷总烃</w:t>
                  </w:r>
                </w:p>
              </w:tc>
              <w:tc>
                <w:tcPr>
                  <w:tcW w:w="675" w:type="dxa"/>
                  <w:noWrap w:val="0"/>
                  <w:vAlign w:val="center"/>
                </w:tcPr>
                <w:p>
                  <w:pPr>
                    <w:pStyle w:val="5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114°58'46.58"</w:t>
                  </w:r>
                </w:p>
              </w:tc>
              <w:tc>
                <w:tcPr>
                  <w:tcW w:w="630" w:type="dxa"/>
                  <w:noWrap w:val="0"/>
                  <w:vAlign w:val="center"/>
                </w:tcPr>
                <w:p>
                  <w:pPr>
                    <w:pStyle w:val="5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36°19'54.12"</w:t>
                  </w:r>
                </w:p>
              </w:tc>
              <w:tc>
                <w:tcPr>
                  <w:tcW w:w="690" w:type="dxa"/>
                  <w:noWrap w:val="0"/>
                  <w:vAlign w:val="center"/>
                </w:tcPr>
                <w:p>
                  <w:pPr>
                    <w:pStyle w:val="58"/>
                    <w:rPr>
                      <w:rFonts w:hint="default" w:ascii="Times New Roman" w:hAnsi="Times New Roman" w:cs="Times New Roman"/>
                      <w:lang w:val="en-US" w:eastAsia="zh-CN"/>
                    </w:rPr>
                  </w:pPr>
                  <w:r>
                    <w:rPr>
                      <w:rFonts w:hint="default" w:ascii="Times New Roman" w:hAnsi="Times New Roman" w:cs="Times New Roman"/>
                      <w:lang w:val="en-US" w:eastAsia="zh-CN"/>
                    </w:rPr>
                    <w:t>49</w:t>
                  </w:r>
                </w:p>
              </w:tc>
              <w:tc>
                <w:tcPr>
                  <w:tcW w:w="450" w:type="dxa"/>
                  <w:noWrap w:val="0"/>
                  <w:vAlign w:val="center"/>
                </w:tcPr>
                <w:p>
                  <w:pPr>
                    <w:pStyle w:val="58"/>
                    <w:rPr>
                      <w:rFonts w:hint="default" w:ascii="Times New Roman" w:hAnsi="Times New Roman" w:cs="Times New Roman"/>
                    </w:rPr>
                  </w:pPr>
                  <w:r>
                    <w:rPr>
                      <w:rFonts w:hint="default" w:ascii="Times New Roman" w:hAnsi="Times New Roman" w:cs="Times New Roman"/>
                    </w:rPr>
                    <w:t>15.0</w:t>
                  </w:r>
                </w:p>
              </w:tc>
              <w:tc>
                <w:tcPr>
                  <w:tcW w:w="495" w:type="dxa"/>
                  <w:noWrap w:val="0"/>
                  <w:vAlign w:val="center"/>
                </w:tcPr>
                <w:p>
                  <w:pPr>
                    <w:pStyle w:val="58"/>
                    <w:rPr>
                      <w:rFonts w:hint="default" w:ascii="Times New Roman" w:hAnsi="Times New Roman" w:cs="Times New Roman"/>
                      <w:lang w:val="en-US" w:eastAsia="zh-CN"/>
                    </w:rPr>
                  </w:pPr>
                  <w:r>
                    <w:rPr>
                      <w:rFonts w:hint="default" w:ascii="Times New Roman" w:hAnsi="Times New Roman" w:cs="Times New Roman"/>
                      <w:lang w:val="en-US"/>
                    </w:rPr>
                    <w:t>0.</w:t>
                  </w:r>
                  <w:r>
                    <w:rPr>
                      <w:rFonts w:hint="eastAsia" w:ascii="Times New Roman" w:hAnsi="Times New Roman" w:cs="Times New Roman"/>
                      <w:lang w:val="en-US" w:eastAsia="zh-CN"/>
                    </w:rPr>
                    <w:t>40</w:t>
                  </w:r>
                </w:p>
              </w:tc>
              <w:tc>
                <w:tcPr>
                  <w:tcW w:w="555" w:type="dxa"/>
                  <w:noWrap w:val="0"/>
                  <w:vAlign w:val="center"/>
                </w:tcPr>
                <w:p>
                  <w:pPr>
                    <w:pStyle w:val="58"/>
                    <w:rPr>
                      <w:rFonts w:hint="default" w:ascii="Times New Roman" w:hAnsi="Times New Roman" w:cs="Times New Roman"/>
                    </w:rPr>
                  </w:pPr>
                  <w:r>
                    <w:rPr>
                      <w:rFonts w:hint="default" w:ascii="Times New Roman" w:hAnsi="Times New Roman" w:cs="Times New Roman"/>
                    </w:rPr>
                    <w:t>20.0</w:t>
                  </w:r>
                </w:p>
              </w:tc>
              <w:tc>
                <w:tcPr>
                  <w:tcW w:w="623" w:type="dxa"/>
                  <w:noWrap w:val="0"/>
                  <w:vAlign w:val="center"/>
                </w:tcPr>
                <w:p>
                  <w:pPr>
                    <w:pStyle w:val="58"/>
                    <w:rPr>
                      <w:rFonts w:hint="default" w:ascii="Times New Roman" w:hAnsi="Times New Roman" w:cs="Times New Roman"/>
                      <w:lang w:val="en-US"/>
                    </w:rPr>
                  </w:pPr>
                  <w:r>
                    <w:rPr>
                      <w:rFonts w:hint="default" w:ascii="Times New Roman" w:hAnsi="Times New Roman" w:cs="Times New Roman"/>
                      <w:lang w:val="en-US" w:eastAsia="zh-CN"/>
                    </w:rPr>
                    <w:t>2</w:t>
                  </w:r>
                  <w:r>
                    <w:rPr>
                      <w:rFonts w:hint="default" w:ascii="Times New Roman" w:hAnsi="Times New Roman" w:cs="Times New Roman"/>
                      <w:lang w:val="en-US"/>
                    </w:rPr>
                    <w:t>0000</w:t>
                  </w:r>
                </w:p>
              </w:tc>
            </w:tr>
          </w:tbl>
          <w:p>
            <w:pPr>
              <w:pStyle w:val="20"/>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表4.4 主要废气污染源参数一览表(面源)</w:t>
            </w:r>
          </w:p>
          <w:tbl>
            <w:tblPr>
              <w:tblStyle w:val="25"/>
              <w:tblW w:w="7985"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2250"/>
              <w:gridCol w:w="584"/>
              <w:gridCol w:w="596"/>
              <w:gridCol w:w="1077"/>
              <w:gridCol w:w="615"/>
              <w:gridCol w:w="509"/>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right"/>
              </w:trPr>
              <w:tc>
                <w:tcPr>
                  <w:tcW w:w="1393" w:type="dxa"/>
                  <w:vMerge w:val="restart"/>
                  <w:noWrap w:val="0"/>
                  <w:vAlign w:val="center"/>
                </w:tcPr>
                <w:p>
                  <w:pPr>
                    <w:pStyle w:val="58"/>
                    <w:rPr>
                      <w:rFonts w:hint="default" w:ascii="Times New Roman" w:hAnsi="Times New Roman" w:cs="Times New Roman"/>
                      <w:b/>
                      <w:bCs/>
                    </w:rPr>
                  </w:pPr>
                  <w:r>
                    <w:rPr>
                      <w:rFonts w:hint="default" w:ascii="Times New Roman" w:hAnsi="Times New Roman" w:cs="Times New Roman"/>
                      <w:b/>
                      <w:bCs/>
                    </w:rPr>
                    <w:t>污染源名称</w:t>
                  </w:r>
                </w:p>
              </w:tc>
              <w:tc>
                <w:tcPr>
                  <w:tcW w:w="2250" w:type="dxa"/>
                  <w:vMerge w:val="restart"/>
                  <w:noWrap w:val="0"/>
                  <w:vAlign w:val="center"/>
                </w:tcPr>
                <w:p>
                  <w:pPr>
                    <w:pStyle w:val="58"/>
                    <w:rPr>
                      <w:rFonts w:hint="default" w:ascii="Times New Roman" w:hAnsi="Times New Roman" w:cs="Times New Roman"/>
                      <w:b/>
                      <w:bCs/>
                    </w:rPr>
                  </w:pPr>
                  <w:r>
                    <w:rPr>
                      <w:rFonts w:hint="default" w:ascii="Times New Roman" w:hAnsi="Times New Roman" w:cs="Times New Roman"/>
                      <w:b/>
                      <w:bCs/>
                    </w:rPr>
                    <w:t>污染物名称</w:t>
                  </w:r>
                </w:p>
              </w:tc>
              <w:tc>
                <w:tcPr>
                  <w:tcW w:w="1180" w:type="dxa"/>
                  <w:gridSpan w:val="2"/>
                  <w:noWrap w:val="0"/>
                  <w:vAlign w:val="center"/>
                </w:tcPr>
                <w:p>
                  <w:pPr>
                    <w:pStyle w:val="58"/>
                    <w:rPr>
                      <w:rFonts w:hint="default" w:ascii="Times New Roman" w:hAnsi="Times New Roman" w:cs="Times New Roman"/>
                      <w:b/>
                      <w:bCs/>
                    </w:rPr>
                  </w:pPr>
                  <w:r>
                    <w:rPr>
                      <w:rFonts w:hint="default" w:ascii="Times New Roman" w:hAnsi="Times New Roman" w:cs="Times New Roman"/>
                      <w:b/>
                      <w:bCs/>
                    </w:rPr>
                    <w:t>坐标</w:t>
                  </w:r>
                </w:p>
              </w:tc>
              <w:tc>
                <w:tcPr>
                  <w:tcW w:w="1077" w:type="dxa"/>
                  <w:vMerge w:val="restart"/>
                  <w:noWrap w:val="0"/>
                  <w:vAlign w:val="center"/>
                </w:tcPr>
                <w:p>
                  <w:pPr>
                    <w:pStyle w:val="58"/>
                    <w:rPr>
                      <w:rFonts w:hint="default" w:ascii="Times New Roman" w:hAnsi="Times New Roman" w:cs="Times New Roman"/>
                      <w:b/>
                      <w:bCs/>
                    </w:rPr>
                  </w:pPr>
                  <w:r>
                    <w:rPr>
                      <w:rFonts w:hint="default" w:ascii="Times New Roman" w:hAnsi="Times New Roman" w:cs="Times New Roman"/>
                      <w:b/>
                      <w:bCs/>
                    </w:rPr>
                    <w:t>海拔高度</w:t>
                  </w:r>
                </w:p>
                <w:p>
                  <w:pPr>
                    <w:pStyle w:val="58"/>
                    <w:rPr>
                      <w:rFonts w:hint="default" w:ascii="Times New Roman" w:hAnsi="Times New Roman" w:cs="Times New Roman"/>
                      <w:b/>
                      <w:bCs/>
                    </w:rPr>
                  </w:pPr>
                  <w:r>
                    <w:rPr>
                      <w:rFonts w:hint="default" w:ascii="Times New Roman" w:hAnsi="Times New Roman" w:cs="Times New Roman"/>
                      <w:b/>
                      <w:bCs/>
                    </w:rPr>
                    <w:t>/m</w:t>
                  </w:r>
                </w:p>
              </w:tc>
              <w:tc>
                <w:tcPr>
                  <w:tcW w:w="2085" w:type="dxa"/>
                  <w:gridSpan w:val="3"/>
                  <w:noWrap w:val="0"/>
                  <w:vAlign w:val="center"/>
                </w:tcPr>
                <w:p>
                  <w:pPr>
                    <w:pStyle w:val="58"/>
                    <w:rPr>
                      <w:rFonts w:hint="default" w:ascii="Times New Roman" w:hAnsi="Times New Roman" w:cs="Times New Roman"/>
                      <w:b/>
                      <w:bCs/>
                    </w:rPr>
                  </w:pPr>
                  <w:r>
                    <w:rPr>
                      <w:rFonts w:hint="default" w:ascii="Times New Roman" w:hAnsi="Times New Roman" w:cs="Times New Roman"/>
                      <w:b/>
                      <w:bCs/>
                    </w:rPr>
                    <w:t>矩形面源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right"/>
              </w:trPr>
              <w:tc>
                <w:tcPr>
                  <w:tcW w:w="1393" w:type="dxa"/>
                  <w:vMerge w:val="continue"/>
                  <w:tcBorders>
                    <w:top w:val="nil"/>
                  </w:tcBorders>
                  <w:noWrap w:val="0"/>
                  <w:vAlign w:val="center"/>
                </w:tcPr>
                <w:p>
                  <w:pPr>
                    <w:pStyle w:val="58"/>
                    <w:rPr>
                      <w:rFonts w:hint="default" w:ascii="Times New Roman" w:hAnsi="Times New Roman" w:cs="Times New Roman"/>
                      <w:b/>
                      <w:bCs/>
                    </w:rPr>
                  </w:pPr>
                </w:p>
              </w:tc>
              <w:tc>
                <w:tcPr>
                  <w:tcW w:w="2250" w:type="dxa"/>
                  <w:vMerge w:val="continue"/>
                  <w:noWrap w:val="0"/>
                  <w:vAlign w:val="center"/>
                </w:tcPr>
                <w:p>
                  <w:pPr>
                    <w:pStyle w:val="58"/>
                    <w:rPr>
                      <w:rFonts w:hint="default" w:ascii="Times New Roman" w:hAnsi="Times New Roman" w:cs="Times New Roman"/>
                      <w:b/>
                      <w:bCs/>
                    </w:rPr>
                  </w:pPr>
                </w:p>
              </w:tc>
              <w:tc>
                <w:tcPr>
                  <w:tcW w:w="584" w:type="dxa"/>
                  <w:noWrap w:val="0"/>
                  <w:vAlign w:val="center"/>
                </w:tcPr>
                <w:p>
                  <w:pPr>
                    <w:pStyle w:val="58"/>
                    <w:rPr>
                      <w:rFonts w:hint="default" w:ascii="Times New Roman" w:hAnsi="Times New Roman" w:cs="Times New Roman"/>
                      <w:b/>
                      <w:bCs/>
                    </w:rPr>
                  </w:pPr>
                  <w:r>
                    <w:rPr>
                      <w:rFonts w:hint="default" w:ascii="Times New Roman" w:hAnsi="Times New Roman" w:cs="Times New Roman"/>
                      <w:b/>
                      <w:bCs/>
                    </w:rPr>
                    <w:t>经度</w:t>
                  </w:r>
                </w:p>
              </w:tc>
              <w:tc>
                <w:tcPr>
                  <w:tcW w:w="596" w:type="dxa"/>
                  <w:noWrap w:val="0"/>
                  <w:vAlign w:val="center"/>
                </w:tcPr>
                <w:p>
                  <w:pPr>
                    <w:pStyle w:val="58"/>
                    <w:rPr>
                      <w:rFonts w:hint="default" w:ascii="Times New Roman" w:hAnsi="Times New Roman" w:cs="Times New Roman"/>
                      <w:b/>
                      <w:bCs/>
                    </w:rPr>
                  </w:pPr>
                  <w:r>
                    <w:rPr>
                      <w:rFonts w:hint="default" w:ascii="Times New Roman" w:hAnsi="Times New Roman" w:cs="Times New Roman"/>
                      <w:b/>
                      <w:bCs/>
                    </w:rPr>
                    <w:t>纬度</w:t>
                  </w:r>
                </w:p>
              </w:tc>
              <w:tc>
                <w:tcPr>
                  <w:tcW w:w="1077" w:type="dxa"/>
                  <w:vMerge w:val="continue"/>
                  <w:tcBorders>
                    <w:top w:val="nil"/>
                  </w:tcBorders>
                  <w:noWrap w:val="0"/>
                  <w:vAlign w:val="center"/>
                </w:tcPr>
                <w:p>
                  <w:pPr>
                    <w:pStyle w:val="58"/>
                    <w:rPr>
                      <w:rFonts w:hint="default" w:ascii="Times New Roman" w:hAnsi="Times New Roman" w:cs="Times New Roman"/>
                      <w:b/>
                      <w:bCs/>
                    </w:rPr>
                  </w:pPr>
                </w:p>
              </w:tc>
              <w:tc>
                <w:tcPr>
                  <w:tcW w:w="615" w:type="dxa"/>
                  <w:noWrap w:val="0"/>
                  <w:vAlign w:val="center"/>
                </w:tcPr>
                <w:p>
                  <w:pPr>
                    <w:pStyle w:val="58"/>
                    <w:rPr>
                      <w:rFonts w:hint="default" w:ascii="Times New Roman" w:hAnsi="Times New Roman" w:cs="Times New Roman"/>
                      <w:b/>
                      <w:bCs/>
                    </w:rPr>
                  </w:pPr>
                  <w:r>
                    <w:rPr>
                      <w:rFonts w:hint="default" w:ascii="Times New Roman" w:hAnsi="Times New Roman" w:cs="Times New Roman"/>
                      <w:b/>
                      <w:bCs/>
                    </w:rPr>
                    <w:t>长度(m)</w:t>
                  </w:r>
                </w:p>
              </w:tc>
              <w:tc>
                <w:tcPr>
                  <w:tcW w:w="509" w:type="dxa"/>
                  <w:noWrap w:val="0"/>
                  <w:vAlign w:val="center"/>
                </w:tcPr>
                <w:p>
                  <w:pPr>
                    <w:pStyle w:val="58"/>
                    <w:rPr>
                      <w:rFonts w:hint="default" w:ascii="Times New Roman" w:hAnsi="Times New Roman" w:cs="Times New Roman"/>
                      <w:b/>
                      <w:bCs/>
                    </w:rPr>
                  </w:pPr>
                  <w:r>
                    <w:rPr>
                      <w:rFonts w:hint="default" w:ascii="Times New Roman" w:hAnsi="Times New Roman" w:cs="Times New Roman"/>
                      <w:b/>
                      <w:bCs/>
                    </w:rPr>
                    <w:t>宽度(m)</w:t>
                  </w:r>
                </w:p>
              </w:tc>
              <w:tc>
                <w:tcPr>
                  <w:tcW w:w="961" w:type="dxa"/>
                  <w:noWrap w:val="0"/>
                  <w:vAlign w:val="center"/>
                </w:tcPr>
                <w:p>
                  <w:pPr>
                    <w:pStyle w:val="58"/>
                    <w:rPr>
                      <w:rFonts w:hint="default" w:ascii="Times New Roman" w:hAnsi="Times New Roman" w:cs="Times New Roman"/>
                      <w:b/>
                      <w:bCs/>
                    </w:rPr>
                  </w:pPr>
                  <w:r>
                    <w:rPr>
                      <w:rFonts w:hint="default" w:ascii="Times New Roman" w:hAnsi="Times New Roman" w:cs="Times New Roman"/>
                      <w:b/>
                      <w:bCs/>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right"/>
              </w:trPr>
              <w:tc>
                <w:tcPr>
                  <w:tcW w:w="1393" w:type="dxa"/>
                  <w:noWrap w:val="0"/>
                  <w:vAlign w:val="center"/>
                </w:tcPr>
                <w:p>
                  <w:pPr>
                    <w:pStyle w:val="58"/>
                    <w:rPr>
                      <w:rFonts w:hint="default" w:ascii="Times New Roman" w:hAnsi="Times New Roman" w:cs="Times New Roman"/>
                      <w:lang w:val="en-US" w:eastAsia="zh-CN"/>
                    </w:rPr>
                  </w:pPr>
                  <w:r>
                    <w:rPr>
                      <w:rFonts w:hint="default" w:ascii="Times New Roman" w:hAnsi="Times New Roman" w:cs="Times New Roman"/>
                      <w:lang w:val="en-US"/>
                    </w:rPr>
                    <w:t>生产车间</w:t>
                  </w:r>
                </w:p>
              </w:tc>
              <w:tc>
                <w:tcPr>
                  <w:tcW w:w="2250" w:type="dxa"/>
                  <w:noWrap w:val="0"/>
                  <w:vAlign w:val="center"/>
                </w:tcPr>
                <w:p>
                  <w:pPr>
                    <w:pStyle w:val="58"/>
                    <w:rPr>
                      <w:rFonts w:hint="default" w:ascii="Times New Roman" w:hAnsi="Times New Roman" w:cs="Times New Roman"/>
                      <w:lang w:val="en-US" w:eastAsia="zh-CN"/>
                    </w:rPr>
                  </w:pPr>
                  <w:r>
                    <w:rPr>
                      <w:rFonts w:hint="default" w:ascii="Times New Roman" w:hAnsi="Times New Roman" w:cs="Times New Roman"/>
                      <w:lang w:val="en-US" w:eastAsia="zh-CN"/>
                    </w:rPr>
                    <w:t>非甲烷总烃</w:t>
                  </w:r>
                </w:p>
              </w:tc>
              <w:tc>
                <w:tcPr>
                  <w:tcW w:w="584" w:type="dxa"/>
                  <w:noWrap w:val="0"/>
                  <w:vAlign w:val="center"/>
                </w:tcPr>
                <w:p>
                  <w:pPr>
                    <w:pStyle w:val="58"/>
                    <w:rPr>
                      <w:rFonts w:hint="default" w:ascii="Times New Roman" w:hAnsi="Times New Roman" w:cs="Times New Roman"/>
                      <w:lang w:val="en-US" w:eastAsia="zh-CN"/>
                    </w:rPr>
                  </w:pPr>
                  <w:r>
                    <w:rPr>
                      <w:rFonts w:hint="default" w:ascii="Times New Roman" w:hAnsi="Times New Roman" w:cs="Times New Roman"/>
                      <w:lang w:val="en-US" w:eastAsia="zh-CN"/>
                    </w:rPr>
                    <w:t>114.252195</w:t>
                  </w:r>
                </w:p>
              </w:tc>
              <w:tc>
                <w:tcPr>
                  <w:tcW w:w="596" w:type="dxa"/>
                  <w:noWrap w:val="0"/>
                  <w:vAlign w:val="center"/>
                </w:tcPr>
                <w:p>
                  <w:pPr>
                    <w:pStyle w:val="58"/>
                    <w:rPr>
                      <w:rFonts w:hint="default" w:ascii="Times New Roman" w:hAnsi="Times New Roman" w:cs="Times New Roman"/>
                      <w:lang w:val="en-US" w:eastAsia="zh-CN"/>
                    </w:rPr>
                  </w:pPr>
                  <w:r>
                    <w:rPr>
                      <w:rFonts w:hint="default" w:ascii="Times New Roman" w:hAnsi="Times New Roman" w:cs="Times New Roman"/>
                      <w:lang w:val="en-US" w:eastAsia="zh-CN"/>
                    </w:rPr>
                    <w:t>36.435841</w:t>
                  </w:r>
                </w:p>
              </w:tc>
              <w:tc>
                <w:tcPr>
                  <w:tcW w:w="1077" w:type="dxa"/>
                  <w:noWrap w:val="0"/>
                  <w:vAlign w:val="center"/>
                </w:tcPr>
                <w:p>
                  <w:pPr>
                    <w:pStyle w:val="5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49</w:t>
                  </w:r>
                </w:p>
              </w:tc>
              <w:tc>
                <w:tcPr>
                  <w:tcW w:w="615" w:type="dxa"/>
                  <w:noWrap w:val="0"/>
                  <w:vAlign w:val="center"/>
                </w:tcPr>
                <w:p>
                  <w:pPr>
                    <w:pStyle w:val="5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100</w:t>
                  </w:r>
                </w:p>
              </w:tc>
              <w:tc>
                <w:tcPr>
                  <w:tcW w:w="509" w:type="dxa"/>
                  <w:noWrap w:val="0"/>
                  <w:vAlign w:val="center"/>
                </w:tcPr>
                <w:p>
                  <w:pPr>
                    <w:pStyle w:val="5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50</w:t>
                  </w:r>
                </w:p>
              </w:tc>
              <w:tc>
                <w:tcPr>
                  <w:tcW w:w="961" w:type="dxa"/>
                  <w:noWrap w:val="0"/>
                  <w:vAlign w:val="center"/>
                </w:tcPr>
                <w:p>
                  <w:pPr>
                    <w:pStyle w:val="5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w:t>
                  </w: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3、自行监测要求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根据《排污单位自行监测技术指南 总则》（HJ819-2017）、《排污许可证申请与核发技术规范 橡胶和塑料制品工业》（HJ1122—2020）以及《排污许可证申请与核发技术规范 印刷工业》（HJ 1066－2019）中的相关要求，以及本工程的特征和污染物排放情况，制定本项目的监测计划，具体内容见下表：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b/>
                <w:bCs/>
                <w:lang w:val="en-US" w:eastAsia="en-US"/>
              </w:rPr>
            </w:pPr>
            <w:r>
              <w:rPr>
                <w:rFonts w:hint="default" w:ascii="Times New Roman" w:hAnsi="Times New Roman" w:cs="Times New Roman"/>
                <w:b/>
                <w:bCs/>
                <w:lang w:val="en-US" w:eastAsia="en-US"/>
              </w:rPr>
              <w:t>表</w:t>
            </w:r>
            <w:r>
              <w:rPr>
                <w:rFonts w:hint="default" w:ascii="Times New Roman" w:hAnsi="Times New Roman" w:cs="Times New Roman"/>
                <w:b/>
                <w:bCs/>
                <w:lang w:val="en-US" w:eastAsia="zh-CN"/>
              </w:rPr>
              <w:t>4.5</w:t>
            </w:r>
            <w:r>
              <w:rPr>
                <w:rFonts w:hint="default" w:ascii="Times New Roman" w:hAnsi="Times New Roman" w:cs="Times New Roman"/>
                <w:b/>
                <w:bCs/>
                <w:lang w:val="en-US" w:eastAsia="en-US"/>
              </w:rPr>
              <w:tab/>
            </w:r>
            <w:r>
              <w:rPr>
                <w:rFonts w:hint="default" w:ascii="Times New Roman" w:hAnsi="Times New Roman" w:cs="Times New Roman"/>
                <w:b/>
                <w:bCs/>
                <w:lang w:val="en-US" w:eastAsia="en-US"/>
              </w:rPr>
              <w:t>监测计划一览表</w:t>
            </w:r>
          </w:p>
          <w:tbl>
            <w:tblPr>
              <w:tblStyle w:val="25"/>
              <w:tblW w:w="7938"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1"/>
              <w:gridCol w:w="2479"/>
              <w:gridCol w:w="2220"/>
              <w:gridCol w:w="1740"/>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right"/>
              </w:trPr>
              <w:tc>
                <w:tcPr>
                  <w:tcW w:w="501" w:type="dxa"/>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b/>
                      <w:bCs/>
                      <w:lang w:eastAsia="en-US"/>
                    </w:rPr>
                  </w:pPr>
                  <w:r>
                    <w:rPr>
                      <w:rFonts w:hint="default" w:ascii="Times New Roman" w:hAnsi="Times New Roman" w:cs="Times New Roman"/>
                      <w:b/>
                      <w:bCs/>
                      <w:lang w:eastAsia="en-US"/>
                    </w:rPr>
                    <w:t>类型</w:t>
                  </w:r>
                </w:p>
              </w:tc>
              <w:tc>
                <w:tcPr>
                  <w:tcW w:w="2479" w:type="dxa"/>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b/>
                      <w:bCs/>
                      <w:lang w:eastAsia="en-US"/>
                    </w:rPr>
                  </w:pPr>
                  <w:r>
                    <w:rPr>
                      <w:rFonts w:hint="default" w:ascii="Times New Roman" w:hAnsi="Times New Roman" w:cs="Times New Roman"/>
                      <w:b/>
                      <w:bCs/>
                      <w:lang w:eastAsia="en-US"/>
                    </w:rPr>
                    <w:t>项目</w:t>
                  </w:r>
                </w:p>
              </w:tc>
              <w:tc>
                <w:tcPr>
                  <w:tcW w:w="2220" w:type="dxa"/>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b/>
                      <w:bCs/>
                      <w:lang w:eastAsia="en-US"/>
                    </w:rPr>
                  </w:pPr>
                  <w:r>
                    <w:rPr>
                      <w:rFonts w:hint="default" w:ascii="Times New Roman" w:hAnsi="Times New Roman" w:cs="Times New Roman"/>
                      <w:b/>
                      <w:bCs/>
                      <w:lang w:eastAsia="en-US"/>
                    </w:rPr>
                    <w:t>监测因子</w:t>
                  </w:r>
                </w:p>
              </w:tc>
              <w:tc>
                <w:tcPr>
                  <w:tcW w:w="1740" w:type="dxa"/>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b/>
                      <w:bCs/>
                      <w:lang w:eastAsia="en-US"/>
                    </w:rPr>
                  </w:pPr>
                  <w:r>
                    <w:rPr>
                      <w:rFonts w:hint="default" w:ascii="Times New Roman" w:hAnsi="Times New Roman" w:cs="Times New Roman"/>
                      <w:b/>
                      <w:bCs/>
                      <w:lang w:eastAsia="en-US"/>
                    </w:rPr>
                    <w:t>取样位置</w:t>
                  </w:r>
                </w:p>
              </w:tc>
              <w:tc>
                <w:tcPr>
                  <w:tcW w:w="998" w:type="dxa"/>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b/>
                      <w:bCs/>
                      <w:lang w:eastAsia="en-US"/>
                    </w:rPr>
                  </w:pPr>
                  <w:r>
                    <w:rPr>
                      <w:rFonts w:hint="default" w:ascii="Times New Roman" w:hAnsi="Times New Roman" w:cs="Times New Roman"/>
                      <w:b/>
                      <w:bCs/>
                      <w:lang w:eastAsia="en-US"/>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jc w:val="right"/>
              </w:trPr>
              <w:tc>
                <w:tcPr>
                  <w:tcW w:w="501"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废气</w:t>
                  </w:r>
                </w:p>
              </w:tc>
              <w:tc>
                <w:tcPr>
                  <w:tcW w:w="2479"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rPr>
                  </w:pPr>
                  <w:r>
                    <w:rPr>
                      <w:rFonts w:hint="default" w:ascii="Times New Roman" w:hAnsi="Times New Roman" w:cs="Times New Roman"/>
                      <w:lang w:val="en-US" w:eastAsia="zh-CN"/>
                    </w:rPr>
                    <w:t>印刷、复合、制袋废气</w:t>
                  </w:r>
                  <w:r>
                    <w:rPr>
                      <w:rFonts w:hint="default" w:ascii="Times New Roman" w:hAnsi="Times New Roman" w:cs="Times New Roman"/>
                    </w:rPr>
                    <w:t>排放口</w:t>
                  </w:r>
                  <w:r>
                    <w:rPr>
                      <w:rFonts w:hint="default" w:ascii="Times New Roman" w:hAnsi="Times New Roman" w:cs="Times New Roman"/>
                      <w:lang w:eastAsia="zh-CN"/>
                    </w:rPr>
                    <w:t>（</w:t>
                  </w:r>
                  <w:r>
                    <w:rPr>
                      <w:rFonts w:hint="default" w:ascii="Times New Roman" w:hAnsi="Times New Roman" w:cs="Times New Roman"/>
                      <w:lang w:val="en-US" w:eastAsia="zh-CN"/>
                    </w:rPr>
                    <w:t>DA001</w:t>
                  </w:r>
                  <w:r>
                    <w:rPr>
                      <w:rFonts w:hint="default" w:ascii="Times New Roman" w:hAnsi="Times New Roman" w:cs="Times New Roman"/>
                      <w:lang w:eastAsia="zh-CN"/>
                    </w:rPr>
                    <w:t>）</w:t>
                  </w:r>
                </w:p>
              </w:tc>
              <w:tc>
                <w:tcPr>
                  <w:tcW w:w="2220" w:type="dxa"/>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rPr>
                  </w:pPr>
                  <w:r>
                    <w:rPr>
                      <w:rFonts w:hint="default" w:ascii="Times New Roman" w:hAnsi="Times New Roman" w:cs="Times New Roman"/>
                      <w:lang w:val="en-US" w:eastAsia="zh-CN"/>
                    </w:rPr>
                    <w:t>非甲烷总烃</w:t>
                  </w:r>
                </w:p>
              </w:tc>
              <w:tc>
                <w:tcPr>
                  <w:tcW w:w="1740" w:type="dxa"/>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lang w:eastAsia="zh-CN"/>
                    </w:rPr>
                  </w:pPr>
                  <w:r>
                    <w:rPr>
                      <w:rFonts w:hint="default" w:ascii="Times New Roman" w:hAnsi="Times New Roman" w:cs="Times New Roman"/>
                    </w:rPr>
                    <w:t>排气筒</w:t>
                  </w:r>
                  <w:r>
                    <w:rPr>
                      <w:rFonts w:hint="default" w:ascii="Times New Roman" w:hAnsi="Times New Roman" w:cs="Times New Roman"/>
                      <w:lang w:eastAsia="zh-CN"/>
                    </w:rPr>
                    <w:t>进出口</w:t>
                  </w:r>
                </w:p>
              </w:tc>
              <w:tc>
                <w:tcPr>
                  <w:tcW w:w="998" w:type="dxa"/>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lang w:eastAsia="en-US"/>
                    </w:rPr>
                  </w:pPr>
                  <w:r>
                    <w:rPr>
                      <w:rFonts w:hint="default" w:ascii="Times New Roman" w:hAnsi="Times New Roman" w:cs="Times New Roman"/>
                      <w:lang w:eastAsia="en-US"/>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jc w:val="right"/>
              </w:trPr>
              <w:tc>
                <w:tcPr>
                  <w:tcW w:w="501"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lang w:eastAsia="en-US"/>
                    </w:rPr>
                  </w:pPr>
                </w:p>
              </w:tc>
              <w:tc>
                <w:tcPr>
                  <w:tcW w:w="2479" w:type="dxa"/>
                  <w:noWrap w:val="0"/>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cs="Times New Roman"/>
                      <w:lang w:eastAsia="en-US"/>
                    </w:rPr>
                  </w:pPr>
                  <w:r>
                    <w:rPr>
                      <w:rFonts w:hint="default" w:ascii="Times New Roman" w:hAnsi="Times New Roman" w:cs="Times New Roman"/>
                    </w:rPr>
                    <w:t>厂界无组织废气</w:t>
                  </w:r>
                </w:p>
              </w:tc>
              <w:tc>
                <w:tcPr>
                  <w:tcW w:w="2220" w:type="dxa"/>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lang w:eastAsia="en-US"/>
                    </w:rPr>
                  </w:pPr>
                  <w:r>
                    <w:rPr>
                      <w:rFonts w:hint="default" w:ascii="Times New Roman" w:hAnsi="Times New Roman" w:cs="Times New Roman"/>
                      <w:lang w:val="en-US" w:eastAsia="zh-CN"/>
                    </w:rPr>
                    <w:t>非甲烷总烃</w:t>
                  </w:r>
                </w:p>
              </w:tc>
              <w:tc>
                <w:tcPr>
                  <w:tcW w:w="1740" w:type="dxa"/>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lang w:eastAsia="zh-CN"/>
                    </w:rPr>
                  </w:pPr>
                  <w:r>
                    <w:rPr>
                      <w:rFonts w:hint="default" w:ascii="Times New Roman" w:hAnsi="Times New Roman" w:cs="Times New Roman"/>
                      <w:lang w:eastAsia="zh-CN"/>
                    </w:rPr>
                    <w:t>厂界</w:t>
                  </w:r>
                </w:p>
              </w:tc>
              <w:tc>
                <w:tcPr>
                  <w:tcW w:w="998" w:type="dxa"/>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s="Times New Roman"/>
                      <w:lang w:eastAsia="en-US"/>
                    </w:rPr>
                  </w:pPr>
                  <w:r>
                    <w:rPr>
                      <w:rFonts w:hint="default" w:ascii="Times New Roman" w:hAnsi="Times New Roman" w:cs="Times New Roman"/>
                      <w:lang w:eastAsia="en-US"/>
                    </w:rPr>
                    <w:t>每年1次</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废气排放口的设置应符合《污染源监测技术规范》要求并便于采样监测。采样口无法满足规范要求时，其位置由当地环保监测部门确认。</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4、非正常排放情况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05" w:leftChars="50" w:right="0" w:firstLine="421" w:firstLineChars="20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（1）废气处理设施故障</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项目生产工序不新增锅炉、工业炉窑，不设置应急旁路排气筒，非正常工况主要是考虑废气净化设施发生故障，导致废气未经处理直接外排，造成区域大气环境污染。本评价要求，建设单位要定期对有机废气处理设施（</w:t>
            </w:r>
            <w:r>
              <w:rPr>
                <w:rFonts w:hint="default" w:ascii="Times New Roman" w:hAnsi="Times New Roman" w:cs="Times New Roman"/>
                <w:lang w:eastAsia="zh-CN"/>
              </w:rPr>
              <w:t>活</w:t>
            </w:r>
            <w:r>
              <w:rPr>
                <w:rFonts w:hint="default" w:ascii="Times New Roman" w:hAnsi="Times New Roman" w:cs="Times New Roman"/>
              </w:rPr>
              <w:t>性炭</w:t>
            </w:r>
            <w:r>
              <w:rPr>
                <w:rFonts w:hint="default" w:ascii="Times New Roman" w:hAnsi="Times New Roman" w:cs="Times New Roman"/>
                <w:lang w:eastAsia="zh-CN"/>
              </w:rPr>
              <w:t>箱</w:t>
            </w:r>
            <w:r>
              <w:rPr>
                <w:rFonts w:hint="default" w:ascii="Times New Roman" w:hAnsi="Times New Roman" w:cs="Times New Roman"/>
                <w:lang w:val="en-US" w:eastAsia="zh-CN"/>
              </w:rPr>
              <w:t>）等环保设施进行维护和保养，一旦发现设施运行异常，应停止生产，迅速抢修或更换，待废气处理设施运行正常后恢复生产。</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根据工程分析，建设项目涉及的非正常排放主要为：</w:t>
            </w:r>
            <w:r>
              <w:rPr>
                <w:rFonts w:hint="default" w:ascii="Times New Roman" w:hAnsi="Times New Roman" w:cs="Times New Roman"/>
                <w:lang w:eastAsia="zh-CN"/>
              </w:rPr>
              <w:t>活</w:t>
            </w:r>
            <w:r>
              <w:rPr>
                <w:rFonts w:hint="default" w:ascii="Times New Roman" w:hAnsi="Times New Roman" w:cs="Times New Roman"/>
              </w:rPr>
              <w:t>性炭</w:t>
            </w:r>
            <w:r>
              <w:rPr>
                <w:rFonts w:hint="default" w:ascii="Times New Roman" w:hAnsi="Times New Roman" w:cs="Times New Roman"/>
                <w:lang w:eastAsia="zh-CN"/>
              </w:rPr>
              <w:t>箱</w:t>
            </w:r>
            <w:r>
              <w:rPr>
                <w:rFonts w:hint="default" w:ascii="Times New Roman" w:hAnsi="Times New Roman" w:cs="Times New Roman"/>
                <w:lang w:val="en-US" w:eastAsia="zh-CN"/>
              </w:rPr>
              <w:t>设备故障，导致有机废气未经处理排放。事故处理时间以10分钟计，设备完全故障情况下（考虑最坏情况），非甲烷总烃的排放量约为0.01875kg/次，排放速率约为0.1125kg/h，排放浓度约为5.625mg/m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05" w:leftChars="50" w:right="0" w:firstLine="421" w:firstLineChars="20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（2）启停机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2" w:leftChars="2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本项目生产设备起动前环保设备提前运行，停机后环保设备延迟运行一段时间运行，确保废气经收集后进入废气处理系统，处理后达标排放。该部分废气以纳入正常工况污染物排放量内，不在单独核算。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2" w:leftChars="2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非正常排放情况见下表。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表4.6  非正常排放情况表</w:t>
            </w:r>
          </w:p>
          <w:tbl>
            <w:tblPr>
              <w:tblStyle w:val="25"/>
              <w:tblW w:w="7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77"/>
              <w:gridCol w:w="1282"/>
              <w:gridCol w:w="968"/>
              <w:gridCol w:w="1133"/>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非正常工况频次</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污染物名称</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排放浓度</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持续时间</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排放量</w:t>
                  </w:r>
                </w:p>
              </w:tc>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每年一次</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非甲烷总烃</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5.625mg/m</w:t>
                  </w:r>
                  <w:r>
                    <w:rPr>
                      <w:rFonts w:hint="default" w:ascii="Times New Roman" w:hAnsi="Times New Roman" w:cs="Times New Roman"/>
                      <w:vertAlign w:val="superscript"/>
                      <w:lang w:val="en-US" w:eastAsia="zh-CN"/>
                    </w:rPr>
                    <w:t>3</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10分钟</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0.01875kg/次</w:t>
                  </w:r>
                </w:p>
              </w:tc>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环保设备检修时需暂停生产，检修完成后进行正常生产，避免废气直接排放造成的环境污染</w:t>
                  </w: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二、废水</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1、污染物源强核算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textAlignment w:val="baseline"/>
              <w:rPr>
                <w:rFonts w:hint="default" w:ascii="Times New Roman" w:hAnsi="Times New Roman" w:cs="Times New Roman"/>
              </w:rPr>
            </w:pPr>
            <w:r>
              <w:rPr>
                <w:rFonts w:hint="default" w:ascii="Times New Roman" w:hAnsi="Times New Roman" w:cs="Times New Roman"/>
              </w:rPr>
              <w:t>本项目废水污染源源强核算结果及相关参数一览见表</w:t>
            </w:r>
            <w:r>
              <w:rPr>
                <w:rFonts w:hint="default" w:ascii="Times New Roman" w:hAnsi="Times New Roman" w:cs="Times New Roman"/>
                <w:lang w:val="en-US" w:eastAsia="zh-CN"/>
              </w:rPr>
              <w:t>4.7</w:t>
            </w:r>
            <w:r>
              <w:rPr>
                <w:rFonts w:hint="default" w:ascii="Times New Roman" w:hAnsi="Times New Roman" w:cs="Times New Roman"/>
              </w:rPr>
              <w:t>。</w:t>
            </w:r>
          </w:p>
          <w:p>
            <w:pPr>
              <w:pStyle w:val="20"/>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表4.7 废水污染物排放量核算表</w:t>
            </w:r>
          </w:p>
          <w:tbl>
            <w:tblPr>
              <w:tblStyle w:val="25"/>
              <w:tblW w:w="799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525"/>
              <w:gridCol w:w="660"/>
              <w:gridCol w:w="690"/>
              <w:gridCol w:w="2685"/>
              <w:gridCol w:w="945"/>
              <w:gridCol w:w="960"/>
              <w:gridCol w:w="86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66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排污口编号</w:t>
                  </w:r>
                </w:p>
              </w:tc>
              <w:tc>
                <w:tcPr>
                  <w:tcW w:w="52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产污环节</w:t>
                  </w:r>
                </w:p>
              </w:tc>
              <w:tc>
                <w:tcPr>
                  <w:tcW w:w="66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b/>
                      <w:bCs/>
                      <w:lang w:val="en-US" w:eastAsia="en-US"/>
                    </w:rPr>
                  </w:pPr>
                  <w:r>
                    <w:rPr>
                      <w:rFonts w:hint="default" w:ascii="Times New Roman" w:hAnsi="Times New Roman" w:cs="Times New Roman"/>
                      <w:b/>
                      <w:bCs/>
                      <w:lang w:val="en-US" w:eastAsia="en-US"/>
                    </w:rPr>
                    <w:t>污染物</w:t>
                  </w:r>
                </w:p>
              </w:tc>
              <w:tc>
                <w:tcPr>
                  <w:tcW w:w="69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主要污染防治措施</w:t>
                  </w:r>
                </w:p>
              </w:tc>
              <w:tc>
                <w:tcPr>
                  <w:tcW w:w="363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国家或地方污染物排放标准</w:t>
                  </w:r>
                </w:p>
              </w:tc>
              <w:tc>
                <w:tcPr>
                  <w:tcW w:w="96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排放浓度/（mg/m</w:t>
                  </w:r>
                  <w:r>
                    <w:rPr>
                      <w:rFonts w:hint="default" w:ascii="Times New Roman" w:hAnsi="Times New Roman" w:cs="Times New Roman"/>
                      <w:b/>
                      <w:bCs/>
                      <w:vertAlign w:val="superscript"/>
                      <w:lang w:val="en-US" w:eastAsia="zh-CN"/>
                    </w:rPr>
                    <w:t>3</w:t>
                  </w:r>
                  <w:r>
                    <w:rPr>
                      <w:rFonts w:hint="default" w:ascii="Times New Roman" w:hAnsi="Times New Roman" w:cs="Times New Roman"/>
                      <w:b/>
                      <w:bCs/>
                      <w:lang w:val="en-US" w:eastAsia="zh-CN"/>
                    </w:rPr>
                    <w:t>）</w:t>
                  </w:r>
                </w:p>
              </w:tc>
              <w:tc>
                <w:tcPr>
                  <w:tcW w:w="866"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b/>
                      <w:bCs/>
                      <w:lang w:val="en-US" w:eastAsia="en-US"/>
                    </w:rPr>
                  </w:pPr>
                  <w:r>
                    <w:rPr>
                      <w:rFonts w:hint="default" w:ascii="Times New Roman" w:hAnsi="Times New Roman" w:cs="Times New Roman"/>
                      <w:b/>
                      <w:bCs/>
                      <w:lang w:val="en-US" w:eastAsia="en-US"/>
                    </w:rPr>
                    <w:t>年排放量</w:t>
                  </w:r>
                  <w:r>
                    <w:rPr>
                      <w:rFonts w:hint="default" w:ascii="Times New Roman" w:hAnsi="Times New Roman" w:cs="Times New Roman"/>
                      <w:b/>
                      <w:bCs/>
                      <w:lang w:val="en-US" w:eastAsia="zh-CN"/>
                    </w:rPr>
                    <w:t>/</w:t>
                  </w:r>
                  <w:r>
                    <w:rPr>
                      <w:rFonts w:hint="default" w:ascii="Times New Roman" w:hAnsi="Times New Roman" w:cs="Times New Roman"/>
                      <w:b/>
                      <w:bCs/>
                      <w:lang w:val="en-US" w:eastAsia="en-US"/>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rPr>
                  </w:pPr>
                </w:p>
              </w:tc>
              <w:tc>
                <w:tcPr>
                  <w:tcW w:w="52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rPr>
                  </w:pPr>
                </w:p>
              </w:tc>
              <w:tc>
                <w:tcPr>
                  <w:tcW w:w="66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rPr>
                  </w:pPr>
                </w:p>
              </w:tc>
              <w:tc>
                <w:tcPr>
                  <w:tcW w:w="69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rPr>
                  </w:pPr>
                </w:p>
              </w:tc>
              <w:tc>
                <w:tcPr>
                  <w:tcW w:w="268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标准名称</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浓度限值/（mg/m</w:t>
                  </w:r>
                  <w:r>
                    <w:rPr>
                      <w:rFonts w:hint="default" w:ascii="Times New Roman" w:hAnsi="Times New Roman" w:cs="Times New Roman"/>
                      <w:b/>
                      <w:bCs/>
                      <w:vertAlign w:val="superscript"/>
                      <w:lang w:val="en-US" w:eastAsia="zh-CN"/>
                    </w:rPr>
                    <w:t>3</w:t>
                  </w:r>
                  <w:r>
                    <w:rPr>
                      <w:rFonts w:hint="default" w:ascii="Times New Roman" w:hAnsi="Times New Roman" w:cs="Times New Roman"/>
                      <w:b/>
                      <w:bCs/>
                      <w:lang w:val="en-US" w:eastAsia="zh-CN"/>
                    </w:rPr>
                    <w:t>）</w:t>
                  </w:r>
                </w:p>
              </w:tc>
              <w:tc>
                <w:tcPr>
                  <w:tcW w:w="96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86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66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DW001</w:t>
                  </w:r>
                </w:p>
              </w:tc>
              <w:tc>
                <w:tcPr>
                  <w:tcW w:w="52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职工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盥洗</w:t>
                  </w:r>
                </w:p>
              </w:tc>
              <w:tc>
                <w:tcPr>
                  <w:tcW w:w="660"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zh-CN"/>
                    </w:rPr>
                    <w:t>COD</w:t>
                  </w:r>
                </w:p>
              </w:tc>
              <w:tc>
                <w:tcPr>
                  <w:tcW w:w="69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化粪池</w:t>
                  </w:r>
                </w:p>
              </w:tc>
              <w:tc>
                <w:tcPr>
                  <w:tcW w:w="268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lang w:val="en-US" w:eastAsia="en-US"/>
                    </w:rPr>
                  </w:pPr>
                  <w:r>
                    <w:rPr>
                      <w:rFonts w:hint="default" w:ascii="Times New Roman" w:hAnsi="Times New Roman" w:cs="Times New Roman"/>
                      <w:lang w:val="en-US" w:eastAsia="zh-CN"/>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en-US"/>
                    </w:rPr>
                  </w:pPr>
                  <w:r>
                    <w:rPr>
                      <w:rFonts w:hint="default" w:ascii="Times New Roman" w:hAnsi="Times New Roman" w:cs="Times New Roman"/>
                      <w:lang w:val="en-US" w:eastAsia="zh-CN"/>
                    </w:rPr>
                    <w:t>350</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w:t>
                  </w:r>
                  <w:r>
                    <w:rPr>
                      <w:rFonts w:hint="default" w:ascii="Times New Roman" w:hAnsi="Times New Roman" w:cs="Times New Roman"/>
                      <w:lang w:val="zh-CN"/>
                    </w:rPr>
                    <w:t>0</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0.0384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rPr>
                  </w:pPr>
                </w:p>
              </w:tc>
              <w:tc>
                <w:tcPr>
                  <w:tcW w:w="52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rPr>
                  </w:pPr>
                </w:p>
              </w:tc>
              <w:tc>
                <w:tcPr>
                  <w:tcW w:w="660"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BOD5</w:t>
                  </w:r>
                </w:p>
              </w:tc>
              <w:tc>
                <w:tcPr>
                  <w:tcW w:w="69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26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200</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default" w:ascii="Times New Roman" w:hAnsi="Times New Roman" w:cs="Times New Roman"/>
                      <w:lang w:val="zh-CN"/>
                    </w:rPr>
                    <w:t>50</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52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660"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zh-CN"/>
                    </w:rPr>
                    <w:t>氨氮</w:t>
                  </w:r>
                </w:p>
              </w:tc>
              <w:tc>
                <w:tcPr>
                  <w:tcW w:w="69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26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35</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0.0230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52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660"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zh-CN"/>
                    </w:rPr>
                    <w:t>SS</w:t>
                  </w:r>
                </w:p>
              </w:tc>
              <w:tc>
                <w:tcPr>
                  <w:tcW w:w="69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26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250</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240</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0.0038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50" w:type="dxa"/>
                  <w:gridSpan w:val="3"/>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排放口总计</w:t>
                  </w:r>
                </w:p>
              </w:tc>
              <w:tc>
                <w:tcPr>
                  <w:tcW w:w="5280" w:type="dxa"/>
                  <w:gridSpan w:val="4"/>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zh-CN"/>
                    </w:rPr>
                    <w:t>COD</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0.0384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50" w:type="dxa"/>
                  <w:gridSpan w:val="3"/>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rPr>
                  </w:pPr>
                </w:p>
              </w:tc>
              <w:tc>
                <w:tcPr>
                  <w:tcW w:w="5280" w:type="dxa"/>
                  <w:gridSpan w:val="4"/>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BOD5</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50" w:type="dxa"/>
                  <w:gridSpan w:val="3"/>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5280" w:type="dxa"/>
                  <w:gridSpan w:val="4"/>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zh-CN"/>
                    </w:rPr>
                    <w:t>氨氮</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0.0230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50" w:type="dxa"/>
                  <w:gridSpan w:val="3"/>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Times New Roman" w:hAnsi="Times New Roman" w:cs="Times New Roman"/>
                      <w:lang w:val="en-US" w:eastAsia="zh-CN"/>
                    </w:rPr>
                  </w:pPr>
                </w:p>
              </w:tc>
              <w:tc>
                <w:tcPr>
                  <w:tcW w:w="5280" w:type="dxa"/>
                  <w:gridSpan w:val="4"/>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zh-CN"/>
                    </w:rPr>
                    <w:t>SS</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0.0038</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项目油墨稀释用水全部消耗，无生产废水产生，项目废水主要是职工生活用水。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职工生活所产生的污水主要为盥洗用水，则生活污水产生量为0.64m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/d（192m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/a），主要污染因子为COD、SS、氨氮。类比同类项目，各污染因子浓度最大值分别为COD：200mg/L、BOD5：150mg/L、SS：240mg/L、氨氮：20mg/L。</w:t>
            </w:r>
          </w:p>
          <w:p>
            <w:pPr>
              <w:keepNext w:val="0"/>
              <w:keepLines w:val="0"/>
              <w:pageBreakBefore w:val="0"/>
              <w:widowControl w:val="0"/>
              <w:kinsoku/>
              <w:wordWrap/>
              <w:overflowPunct/>
              <w:topLinePunct w:val="0"/>
              <w:autoSpaceDE/>
              <w:autoSpaceDN/>
              <w:bidi w:val="0"/>
              <w:adjustRightInd w:val="0"/>
              <w:snapToGrid w:val="0"/>
              <w:spacing w:line="400" w:lineRule="exact"/>
              <w:ind w:firstLine="421"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治理措施：</w:t>
            </w:r>
            <w:r>
              <w:rPr>
                <w:rFonts w:hint="default" w:ascii="Times New Roman" w:hAnsi="Times New Roman" w:cs="Times New Roman"/>
                <w:lang w:val="en-US" w:eastAsia="zh-CN"/>
              </w:rPr>
              <w:t>参照《排污许可证申请与核发技术规范 橡胶和塑料制品工业》（HJ1122—2020）以及《排污许可证申请与核发技术规范 印刷工业》（HJ 1066－2019）中排污单位生活污水污染防治可行性技术，化粪池处理后排入污水处理厂为处理生活污水的可行性技术。化粪池对SS的处理效率为50%，则盥洗污水</w:t>
            </w:r>
            <w:r>
              <w:rPr>
                <w:rFonts w:hint="default" w:ascii="Times New Roman" w:hAnsi="Times New Roman" w:cs="Times New Roman"/>
                <w:lang w:val="zh-CN" w:eastAsia="zh-CN"/>
              </w:rPr>
              <w:t>污染物排放浓度值为：COD：</w:t>
            </w:r>
            <w:r>
              <w:rPr>
                <w:rFonts w:hint="default" w:ascii="Times New Roman" w:hAnsi="Times New Roman" w:cs="Times New Roman"/>
                <w:lang w:val="en-US" w:eastAsia="zh-CN"/>
              </w:rPr>
              <w:t>20</w:t>
            </w:r>
            <w:r>
              <w:rPr>
                <w:rFonts w:hint="default" w:ascii="Times New Roman" w:hAnsi="Times New Roman" w:cs="Times New Roman"/>
                <w:lang w:val="zh-CN" w:eastAsia="zh-CN"/>
              </w:rPr>
              <w:t>0mg/L，</w:t>
            </w:r>
            <w:r>
              <w:rPr>
                <w:rFonts w:hint="default" w:ascii="Times New Roman" w:hAnsi="Times New Roman" w:cs="Times New Roman"/>
                <w:lang w:val="en-US" w:eastAsia="zh-CN"/>
              </w:rPr>
              <w:t>BOD5：1</w:t>
            </w:r>
            <w:r>
              <w:rPr>
                <w:rFonts w:hint="default" w:ascii="Times New Roman" w:hAnsi="Times New Roman" w:cs="Times New Roman"/>
                <w:lang w:val="zh-CN" w:eastAsia="zh-CN"/>
              </w:rPr>
              <w:t>50mg/L，SS：</w:t>
            </w:r>
            <w:r>
              <w:rPr>
                <w:rFonts w:hint="default" w:ascii="Times New Roman" w:hAnsi="Times New Roman" w:cs="Times New Roman"/>
                <w:lang w:val="en-US" w:eastAsia="zh-CN"/>
              </w:rPr>
              <w:t>120</w:t>
            </w:r>
            <w:r>
              <w:rPr>
                <w:rFonts w:hint="default" w:ascii="Times New Roman" w:hAnsi="Times New Roman" w:cs="Times New Roman"/>
                <w:lang w:val="zh-CN" w:eastAsia="zh-CN"/>
              </w:rPr>
              <w:t>mg/L，氨氮：</w:t>
            </w:r>
            <w:r>
              <w:rPr>
                <w:rFonts w:hint="default" w:ascii="Times New Roman" w:hAnsi="Times New Roman" w:cs="Times New Roman"/>
                <w:lang w:val="en-US" w:eastAsia="zh-CN"/>
              </w:rPr>
              <w:t>20</w:t>
            </w:r>
            <w:r>
              <w:rPr>
                <w:rFonts w:hint="default" w:ascii="Times New Roman" w:hAnsi="Times New Roman" w:cs="Times New Roman"/>
                <w:lang w:val="zh-CN" w:eastAsia="zh-CN"/>
              </w:rPr>
              <w:t>mg/L，各污染物排放量</w:t>
            </w:r>
            <w:r>
              <w:rPr>
                <w:rFonts w:hint="default" w:ascii="Times New Roman" w:hAnsi="Times New Roman" w:cs="Times New Roman"/>
                <w:lang w:val="en-US" w:eastAsia="zh-CN"/>
              </w:rPr>
              <w:t>为：</w:t>
            </w:r>
            <w:r>
              <w:rPr>
                <w:rFonts w:hint="default" w:ascii="Times New Roman" w:hAnsi="Times New Roman" w:cs="Times New Roman"/>
                <w:lang w:val="zh-CN" w:eastAsia="zh-CN"/>
              </w:rPr>
              <w:t>COD：</w:t>
            </w:r>
            <w:r>
              <w:rPr>
                <w:rFonts w:hint="default" w:ascii="Times New Roman" w:hAnsi="Times New Roman" w:cs="Times New Roman"/>
                <w:lang w:val="en-US" w:eastAsia="zh-CN"/>
              </w:rPr>
              <w:t>0.0384t/a，BOD5：0.0288t/a</w:t>
            </w:r>
            <w:r>
              <w:rPr>
                <w:rFonts w:hint="default" w:ascii="Times New Roman" w:hAnsi="Times New Roman" w:cs="Times New Roman"/>
                <w:lang w:val="zh-CN" w:eastAsia="zh-CN"/>
              </w:rPr>
              <w:t>，SS：</w:t>
            </w:r>
            <w:r>
              <w:rPr>
                <w:rFonts w:hint="default" w:ascii="Times New Roman" w:hAnsi="Times New Roman" w:cs="Times New Roman"/>
                <w:lang w:val="en-US" w:eastAsia="zh-CN"/>
              </w:rPr>
              <w:t>0.0230t/a</w:t>
            </w:r>
            <w:r>
              <w:rPr>
                <w:rFonts w:hint="default" w:ascii="Times New Roman" w:hAnsi="Times New Roman" w:cs="Times New Roman"/>
                <w:lang w:val="zh-CN" w:eastAsia="zh-CN"/>
              </w:rPr>
              <w:t>，氨氮：</w:t>
            </w:r>
            <w:r>
              <w:rPr>
                <w:rFonts w:hint="default" w:ascii="Times New Roman" w:hAnsi="Times New Roman" w:cs="Times New Roman"/>
                <w:lang w:val="en-US" w:eastAsia="zh-CN"/>
              </w:rPr>
              <w:t>0.0038t/a</w:t>
            </w:r>
            <w:r>
              <w:rPr>
                <w:rFonts w:hint="default" w:ascii="Times New Roman" w:hAnsi="Times New Roman" w:cs="Times New Roman"/>
                <w:lang w:val="zh-CN" w:eastAsia="zh-CN"/>
              </w:rPr>
              <w:t>。</w:t>
            </w:r>
            <w:r>
              <w:rPr>
                <w:rFonts w:hint="default" w:ascii="Times New Roman" w:hAnsi="Times New Roman" w:cs="Times New Roman"/>
                <w:lang w:val="en-US" w:eastAsia="zh-CN"/>
              </w:rPr>
              <w:t>盥洗污水各污染物浓度满足《污水综合排放标准》（GB8978-1996）表4中三级标准要求，同时满足魏县经济开发区工业污水处理厂进水水质要求，即COD ≤350mg/L、NH3-N ≤35mg/L、BOD5≤ 200mg/L、SS≤250mg/L。</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2、排放口基本情况</w:t>
            </w:r>
          </w:p>
          <w:p>
            <w:pPr>
              <w:pStyle w:val="20"/>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lang w:val="en-US" w:eastAsia="zh-CN"/>
              </w:rPr>
            </w:pPr>
          </w:p>
          <w:p>
            <w:pPr>
              <w:pStyle w:val="20"/>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表4.8 废水排放口基本情况一览表</w:t>
            </w:r>
          </w:p>
          <w:tbl>
            <w:tblPr>
              <w:tblStyle w:val="26"/>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75"/>
              <w:gridCol w:w="870"/>
              <w:gridCol w:w="870"/>
              <w:gridCol w:w="600"/>
              <w:gridCol w:w="1215"/>
              <w:gridCol w:w="585"/>
              <w:gridCol w:w="1219"/>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8" w:type="dxa"/>
                  <w:vMerge w:val="restar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排放口编号</w:t>
                  </w:r>
                </w:p>
              </w:tc>
              <w:tc>
                <w:tcPr>
                  <w:tcW w:w="675" w:type="dxa"/>
                  <w:vMerge w:val="restar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排放口名称</w:t>
                  </w:r>
                </w:p>
              </w:tc>
              <w:tc>
                <w:tcPr>
                  <w:tcW w:w="1740" w:type="dxa"/>
                  <w:gridSpan w:val="2"/>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排放口地理坐标</w:t>
                  </w:r>
                </w:p>
              </w:tc>
              <w:tc>
                <w:tcPr>
                  <w:tcW w:w="600" w:type="dxa"/>
                  <w:vMerge w:val="restar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排放方式</w:t>
                  </w:r>
                </w:p>
              </w:tc>
              <w:tc>
                <w:tcPr>
                  <w:tcW w:w="1215" w:type="dxa"/>
                  <w:vMerge w:val="restar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排放去向</w:t>
                  </w:r>
                </w:p>
              </w:tc>
              <w:tc>
                <w:tcPr>
                  <w:tcW w:w="585" w:type="dxa"/>
                  <w:vMerge w:val="restar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排放规律</w:t>
                  </w:r>
                </w:p>
              </w:tc>
              <w:tc>
                <w:tcPr>
                  <w:tcW w:w="1219" w:type="dxa"/>
                  <w:vMerge w:val="restar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污染物种类</w:t>
                  </w:r>
                </w:p>
              </w:tc>
              <w:tc>
                <w:tcPr>
                  <w:tcW w:w="1151" w:type="dxa"/>
                  <w:vMerge w:val="restar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废水排放量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8"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p>
              </w:tc>
              <w:tc>
                <w:tcPr>
                  <w:tcW w:w="675"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p>
              </w:tc>
              <w:tc>
                <w:tcPr>
                  <w:tcW w:w="870" w:type="dxa"/>
                  <w:noWrap w:val="0"/>
                  <w:vAlign w:val="center"/>
                </w:tcPr>
                <w:p>
                  <w:pPr>
                    <w:pStyle w:val="5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rPr>
                    <w:t>经度</w:t>
                  </w:r>
                </w:p>
              </w:tc>
              <w:tc>
                <w:tcPr>
                  <w:tcW w:w="870" w:type="dxa"/>
                  <w:noWrap w:val="0"/>
                  <w:vAlign w:val="center"/>
                </w:tcPr>
                <w:p>
                  <w:pPr>
                    <w:pStyle w:val="5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rPr>
                    <w:t>纬度</w:t>
                  </w:r>
                </w:p>
              </w:tc>
              <w:tc>
                <w:tcPr>
                  <w:tcW w:w="600"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p>
              </w:tc>
              <w:tc>
                <w:tcPr>
                  <w:tcW w:w="1215"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p>
              </w:tc>
              <w:tc>
                <w:tcPr>
                  <w:tcW w:w="585"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p>
              </w:tc>
              <w:tc>
                <w:tcPr>
                  <w:tcW w:w="1219"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p>
              </w:tc>
              <w:tc>
                <w:tcPr>
                  <w:tcW w:w="1151"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98"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DW001</w:t>
                  </w:r>
                </w:p>
              </w:tc>
              <w:tc>
                <w:tcPr>
                  <w:tcW w:w="67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废水总排口</w:t>
                  </w:r>
                </w:p>
              </w:tc>
              <w:tc>
                <w:tcPr>
                  <w:tcW w:w="870"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114.9746</w:t>
                  </w:r>
                </w:p>
              </w:tc>
              <w:tc>
                <w:tcPr>
                  <w:tcW w:w="870"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36.3297</w:t>
                  </w:r>
                </w:p>
              </w:tc>
              <w:tc>
                <w:tcPr>
                  <w:tcW w:w="600"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间接排放</w:t>
                  </w:r>
                </w:p>
              </w:tc>
              <w:tc>
                <w:tcPr>
                  <w:tcW w:w="121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魏县经济开发区污水处理厂</w:t>
                  </w:r>
                </w:p>
              </w:tc>
              <w:tc>
                <w:tcPr>
                  <w:tcW w:w="58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间断</w:t>
                  </w:r>
                </w:p>
              </w:tc>
              <w:tc>
                <w:tcPr>
                  <w:tcW w:w="121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zh-CN"/>
                    </w:rPr>
                    <w:t>COD、</w:t>
                  </w:r>
                  <w:r>
                    <w:rPr>
                      <w:rFonts w:hint="default" w:ascii="Times New Roman" w:hAnsi="Times New Roman" w:cs="Times New Roman"/>
                      <w:lang w:val="en-US" w:eastAsia="zh-CN"/>
                    </w:rPr>
                    <w:t>BOD5、</w:t>
                  </w:r>
                  <w:r>
                    <w:rPr>
                      <w:rFonts w:hint="default" w:ascii="Times New Roman" w:hAnsi="Times New Roman" w:cs="Times New Roman"/>
                      <w:lang w:val="zh-CN"/>
                    </w:rPr>
                    <w:t>氨氮</w:t>
                  </w:r>
                  <w:r>
                    <w:rPr>
                      <w:rFonts w:hint="default" w:ascii="Times New Roman" w:hAnsi="Times New Roman" w:cs="Times New Roman"/>
                      <w:lang w:val="en-US" w:eastAsia="zh-CN"/>
                    </w:rPr>
                    <w:t>、</w:t>
                  </w:r>
                  <w:r>
                    <w:rPr>
                      <w:rFonts w:hint="default" w:ascii="Times New Roman" w:hAnsi="Times New Roman" w:cs="Times New Roman"/>
                      <w:lang w:val="zh-CN"/>
                    </w:rPr>
                    <w:t>SS</w:t>
                  </w: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96m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/a</w:t>
                  </w: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3、自行监测要求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根据《排污单位自行监测技术指南 总则》（HJ819-2017）、《排污许可证申请与核发技术规范 橡胶和塑料制品工业》（HJ1122—2020）以及《排污许可证申请与核发技术规范 印刷工业》（HJ 1066－2019）中的相关要求</w:t>
            </w:r>
            <w:r>
              <w:rPr>
                <w:rFonts w:hint="default" w:ascii="Times New Roman" w:hAnsi="Times New Roman" w:cs="Times New Roman"/>
                <w:lang w:val="en-US" w:eastAsia="en-US"/>
              </w:rPr>
              <w:t>，单独排入公共污水处理系统的生活污水无需开展自行监测</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污水总排口应按照《污染源监测技术规范》设置规范的采样点，设立标志牌，满足《环境保护图形标志排放口（源）》（GB15562.1~2-1995）。</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三、噪声</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1、噪声污染及治理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本项目产生的噪声主要来源于各生产工序设备运行时产生的噪声，根据业主提供的设备资料。</w:t>
            </w:r>
            <w:r>
              <w:rPr>
                <w:rFonts w:hint="default" w:ascii="Times New Roman" w:hAnsi="Times New Roman" w:cs="Times New Roman"/>
              </w:rPr>
              <w:t>本项目各设备噪声源强见下表。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表4.9 噪声分析情况汇总表</w:t>
            </w:r>
          </w:p>
          <w:tbl>
            <w:tblPr>
              <w:tblStyle w:val="25"/>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9"/>
              <w:gridCol w:w="284"/>
              <w:gridCol w:w="1380"/>
              <w:gridCol w:w="691"/>
              <w:gridCol w:w="1134"/>
              <w:gridCol w:w="992"/>
              <w:gridCol w:w="845"/>
              <w:gridCol w:w="113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09"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序号</w:t>
                  </w:r>
                </w:p>
              </w:tc>
              <w:tc>
                <w:tcPr>
                  <w:tcW w:w="284"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地点</w:t>
                  </w:r>
                </w:p>
              </w:tc>
              <w:tc>
                <w:tcPr>
                  <w:tcW w:w="1380"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设备名称</w:t>
                  </w:r>
                </w:p>
              </w:tc>
              <w:tc>
                <w:tcPr>
                  <w:tcW w:w="691"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台（套）数</w:t>
                  </w:r>
                </w:p>
              </w:tc>
              <w:tc>
                <w:tcPr>
                  <w:tcW w:w="1134"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产生源强(dB(A))</w:t>
                  </w:r>
                </w:p>
              </w:tc>
              <w:tc>
                <w:tcPr>
                  <w:tcW w:w="992"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持续时间（h/d）</w:t>
                  </w:r>
                </w:p>
              </w:tc>
              <w:tc>
                <w:tcPr>
                  <w:tcW w:w="845"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降噪措施</w:t>
                  </w:r>
                </w:p>
              </w:tc>
              <w:tc>
                <w:tcPr>
                  <w:tcW w:w="1139"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排放强度</w:t>
                  </w:r>
                </w:p>
              </w:tc>
              <w:tc>
                <w:tcPr>
                  <w:tcW w:w="992"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降噪效果(dB(A))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09" w:type="dxa"/>
                  <w:noWrap w:val="0"/>
                  <w:vAlign w:val="center"/>
                </w:tcPr>
                <w:p>
                  <w:pPr>
                    <w:jc w:val="center"/>
                    <w:rPr>
                      <w:rFonts w:hint="default" w:ascii="Times New Roman" w:hAnsi="Times New Roman" w:cs="Times New Roman"/>
                    </w:rPr>
                  </w:pPr>
                  <w:r>
                    <w:rPr>
                      <w:rFonts w:hint="default" w:ascii="Times New Roman" w:hAnsi="Times New Roman" w:cs="Times New Roman"/>
                    </w:rPr>
                    <w:t>1</w:t>
                  </w:r>
                </w:p>
              </w:tc>
              <w:tc>
                <w:tcPr>
                  <w:tcW w:w="284" w:type="dxa"/>
                  <w:vMerge w:val="restart"/>
                  <w:noWrap w:val="0"/>
                  <w:vAlign w:val="center"/>
                </w:tcPr>
                <w:p>
                  <w:pPr>
                    <w:jc w:val="center"/>
                    <w:rPr>
                      <w:rFonts w:hint="default" w:ascii="Times New Roman" w:hAnsi="Times New Roman" w:cs="Times New Roman"/>
                    </w:rPr>
                  </w:pPr>
                  <w:r>
                    <w:rPr>
                      <w:rFonts w:hint="default" w:ascii="Times New Roman" w:hAnsi="Times New Roman" w:cs="Times New Roman"/>
                    </w:rPr>
                    <w:t>生产车间</w:t>
                  </w:r>
                </w:p>
              </w:tc>
              <w:tc>
                <w:tcPr>
                  <w:tcW w:w="1380"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eastAsia="zh-CN"/>
                    </w:rPr>
                    <w:t>龙门式分切机</w:t>
                  </w:r>
                </w:p>
              </w:tc>
              <w:tc>
                <w:tcPr>
                  <w:tcW w:w="691" w:type="dxa"/>
                  <w:noWrap w:val="0"/>
                  <w:vAlign w:val="center"/>
                </w:tcPr>
                <w:p>
                  <w:pPr>
                    <w:autoSpaceDN w:val="0"/>
                    <w:jc w:val="center"/>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1134" w:type="dxa"/>
                  <w:noWrap w:val="0"/>
                  <w:vAlign w:val="center"/>
                </w:tcPr>
                <w:p>
                  <w:pPr>
                    <w:widowControl/>
                    <w:ind w:left="-105" w:leftChars="-50" w:right="-105" w:rightChars="-50"/>
                    <w:jc w:val="center"/>
                    <w:textAlignment w:val="center"/>
                    <w:rPr>
                      <w:rFonts w:hint="default" w:ascii="Times New Roman" w:hAnsi="Times New Roman" w:cs="Times New Roman"/>
                    </w:rPr>
                  </w:pPr>
                  <w:r>
                    <w:rPr>
                      <w:rFonts w:hint="default" w:ascii="Times New Roman" w:hAnsi="Times New Roman" w:cs="Times New Roman"/>
                      <w:lang w:val="en-US" w:eastAsia="zh-CN"/>
                    </w:rPr>
                    <w:t>85</w:t>
                  </w:r>
                  <w:r>
                    <w:rPr>
                      <w:rFonts w:hint="default" w:ascii="Times New Roman" w:hAnsi="Times New Roman" w:cs="Times New Roman"/>
                    </w:rPr>
                    <w:t>dB（A）</w:t>
                  </w:r>
                </w:p>
              </w:tc>
              <w:tc>
                <w:tcPr>
                  <w:tcW w:w="992" w:type="dxa"/>
                  <w:noWrap w:val="0"/>
                  <w:vAlign w:val="center"/>
                </w:tcPr>
                <w:p>
                  <w:pPr>
                    <w:jc w:val="center"/>
                    <w:rPr>
                      <w:rFonts w:hint="default" w:ascii="Times New Roman" w:hAnsi="Times New Roman" w:cs="Times New Roman"/>
                    </w:rPr>
                  </w:pPr>
                  <w:r>
                    <w:rPr>
                      <w:rFonts w:hint="default" w:ascii="Times New Roman" w:hAnsi="Times New Roman" w:cs="Times New Roman"/>
                    </w:rPr>
                    <w:t>8</w:t>
                  </w:r>
                </w:p>
              </w:tc>
              <w:tc>
                <w:tcPr>
                  <w:tcW w:w="845" w:type="dxa"/>
                  <w:vMerge w:val="restart"/>
                  <w:noWrap w:val="0"/>
                  <w:vAlign w:val="center"/>
                </w:tcPr>
                <w:p>
                  <w:pPr>
                    <w:jc w:val="center"/>
                    <w:rPr>
                      <w:rFonts w:hint="default" w:ascii="Times New Roman" w:hAnsi="Times New Roman" w:cs="Times New Roman"/>
                    </w:rPr>
                  </w:pPr>
                  <w:r>
                    <w:rPr>
                      <w:rFonts w:hint="default" w:ascii="Times New Roman" w:hAnsi="Times New Roman" w:cs="Times New Roman"/>
                    </w:rPr>
                    <w:t>基础减震、厂房隔声、距离衰减</w:t>
                  </w:r>
                </w:p>
              </w:tc>
              <w:tc>
                <w:tcPr>
                  <w:tcW w:w="1139" w:type="dxa"/>
                  <w:noWrap w:val="0"/>
                  <w:vAlign w:val="center"/>
                </w:tcPr>
                <w:p>
                  <w:pPr>
                    <w:widowControl/>
                    <w:ind w:left="-105" w:leftChars="-50" w:right="-105" w:rightChars="-50"/>
                    <w:jc w:val="center"/>
                    <w:textAlignment w:val="center"/>
                    <w:rPr>
                      <w:rFonts w:hint="default" w:ascii="Times New Roman" w:hAnsi="Times New Roman" w:cs="Times New Roman"/>
                    </w:rPr>
                  </w:pPr>
                  <w:r>
                    <w:rPr>
                      <w:rFonts w:hint="default" w:ascii="Times New Roman" w:hAnsi="Times New Roman" w:cs="Times New Roman"/>
                      <w:lang w:val="en-US" w:eastAsia="zh-CN"/>
                    </w:rPr>
                    <w:t>65</w:t>
                  </w:r>
                  <w:r>
                    <w:rPr>
                      <w:rFonts w:hint="default" w:ascii="Times New Roman" w:hAnsi="Times New Roman" w:cs="Times New Roman"/>
                    </w:rPr>
                    <w:t>dB（A）</w:t>
                  </w:r>
                </w:p>
              </w:tc>
              <w:tc>
                <w:tcPr>
                  <w:tcW w:w="992"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09" w:type="dxa"/>
                  <w:noWrap w:val="0"/>
                  <w:vAlign w:val="center"/>
                </w:tcPr>
                <w:p>
                  <w:pPr>
                    <w:widowControl/>
                    <w:jc w:val="center"/>
                    <w:rPr>
                      <w:rFonts w:hint="default" w:ascii="Times New Roman" w:hAnsi="Times New Roman" w:cs="Times New Roman"/>
                    </w:rPr>
                  </w:pPr>
                  <w:r>
                    <w:rPr>
                      <w:rFonts w:hint="default" w:ascii="Times New Roman" w:hAnsi="Times New Roman" w:cs="Times New Roman"/>
                    </w:rPr>
                    <w:t>2</w:t>
                  </w:r>
                </w:p>
              </w:tc>
              <w:tc>
                <w:tcPr>
                  <w:tcW w:w="284" w:type="dxa"/>
                  <w:vMerge w:val="continue"/>
                  <w:noWrap w:val="0"/>
                  <w:vAlign w:val="center"/>
                </w:tcPr>
                <w:p>
                  <w:pPr>
                    <w:jc w:val="center"/>
                    <w:rPr>
                      <w:rFonts w:hint="default" w:ascii="Times New Roman" w:hAnsi="Times New Roman" w:cs="Times New Roman"/>
                    </w:rPr>
                  </w:pPr>
                </w:p>
              </w:tc>
              <w:tc>
                <w:tcPr>
                  <w:tcW w:w="1380"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eastAsia="zh-CN"/>
                    </w:rPr>
                    <w:t>机组式凹版印刷机</w:t>
                  </w:r>
                </w:p>
              </w:tc>
              <w:tc>
                <w:tcPr>
                  <w:tcW w:w="691" w:type="dxa"/>
                  <w:noWrap w:val="0"/>
                  <w:vAlign w:val="center"/>
                </w:tcPr>
                <w:p>
                  <w:pPr>
                    <w:autoSpaceDN w:val="0"/>
                    <w:jc w:val="center"/>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1134" w:type="dxa"/>
                  <w:noWrap w:val="0"/>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lang w:val="en-US" w:eastAsia="zh-CN"/>
                    </w:rPr>
                    <w:t>70</w:t>
                  </w:r>
                  <w:r>
                    <w:rPr>
                      <w:rFonts w:hint="default" w:ascii="Times New Roman" w:hAnsi="Times New Roman" w:cs="Times New Roman"/>
                    </w:rPr>
                    <w:t>dB（A）</w:t>
                  </w:r>
                </w:p>
              </w:tc>
              <w:tc>
                <w:tcPr>
                  <w:tcW w:w="992" w:type="dxa"/>
                  <w:noWrap w:val="0"/>
                  <w:vAlign w:val="center"/>
                </w:tcPr>
                <w:p>
                  <w:pPr>
                    <w:jc w:val="center"/>
                    <w:rPr>
                      <w:rFonts w:hint="default" w:ascii="Times New Roman" w:hAnsi="Times New Roman" w:cs="Times New Roman"/>
                    </w:rPr>
                  </w:pPr>
                  <w:r>
                    <w:rPr>
                      <w:rFonts w:hint="default" w:ascii="Times New Roman" w:hAnsi="Times New Roman" w:cs="Times New Roman"/>
                    </w:rPr>
                    <w:t>8</w:t>
                  </w:r>
                </w:p>
              </w:tc>
              <w:tc>
                <w:tcPr>
                  <w:tcW w:w="845" w:type="dxa"/>
                  <w:vMerge w:val="continue"/>
                  <w:noWrap w:val="0"/>
                  <w:vAlign w:val="center"/>
                </w:tcPr>
                <w:p>
                  <w:pPr>
                    <w:jc w:val="center"/>
                    <w:rPr>
                      <w:rFonts w:hint="default" w:ascii="Times New Roman" w:hAnsi="Times New Roman" w:cs="Times New Roman"/>
                    </w:rPr>
                  </w:pPr>
                </w:p>
              </w:tc>
              <w:tc>
                <w:tcPr>
                  <w:tcW w:w="1139" w:type="dxa"/>
                  <w:noWrap w:val="0"/>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lang w:val="en-US" w:eastAsia="zh-CN"/>
                    </w:rPr>
                    <w:t>50</w:t>
                  </w:r>
                  <w:r>
                    <w:rPr>
                      <w:rFonts w:hint="default" w:ascii="Times New Roman" w:hAnsi="Times New Roman" w:cs="Times New Roman"/>
                    </w:rPr>
                    <w:t>dB（A）</w:t>
                  </w:r>
                </w:p>
              </w:tc>
              <w:tc>
                <w:tcPr>
                  <w:tcW w:w="992" w:type="dxa"/>
                  <w:noWrap w:val="0"/>
                  <w:vAlign w:val="center"/>
                </w:tcPr>
                <w:p>
                  <w:pPr>
                    <w:jc w:val="center"/>
                    <w:rPr>
                      <w:rFonts w:hint="default" w:ascii="Times New Roman" w:hAnsi="Times New Roman" w:cs="Times New Roman"/>
                    </w:rPr>
                  </w:pPr>
                  <w:r>
                    <w:rPr>
                      <w:rFonts w:hint="default" w:ascii="Times New Roman" w:hAnsi="Times New Roman" w:cs="Times New Roman"/>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09" w:type="dxa"/>
                  <w:noWrap w:val="0"/>
                  <w:vAlign w:val="center"/>
                </w:tcPr>
                <w:p>
                  <w:pPr>
                    <w:widowControl/>
                    <w:jc w:val="center"/>
                    <w:rPr>
                      <w:rFonts w:hint="default" w:ascii="Times New Roman" w:hAnsi="Times New Roman" w:cs="Times New Roman"/>
                    </w:rPr>
                  </w:pPr>
                  <w:r>
                    <w:rPr>
                      <w:rFonts w:hint="default" w:ascii="Times New Roman" w:hAnsi="Times New Roman" w:cs="Times New Roman"/>
                    </w:rPr>
                    <w:t>3</w:t>
                  </w:r>
                </w:p>
              </w:tc>
              <w:tc>
                <w:tcPr>
                  <w:tcW w:w="284" w:type="dxa"/>
                  <w:vMerge w:val="continue"/>
                  <w:noWrap w:val="0"/>
                  <w:vAlign w:val="center"/>
                </w:tcPr>
                <w:p>
                  <w:pPr>
                    <w:jc w:val="center"/>
                    <w:rPr>
                      <w:rFonts w:hint="default" w:ascii="Times New Roman" w:hAnsi="Times New Roman" w:cs="Times New Roman"/>
                    </w:rPr>
                  </w:pPr>
                </w:p>
              </w:tc>
              <w:tc>
                <w:tcPr>
                  <w:tcW w:w="1380"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eastAsia="zh-CN"/>
                    </w:rPr>
                    <w:t>复合机</w:t>
                  </w:r>
                </w:p>
              </w:tc>
              <w:tc>
                <w:tcPr>
                  <w:tcW w:w="691" w:type="dxa"/>
                  <w:noWrap w:val="0"/>
                  <w:vAlign w:val="center"/>
                </w:tcPr>
                <w:p>
                  <w:pPr>
                    <w:autoSpaceDN w:val="0"/>
                    <w:jc w:val="center"/>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1134" w:type="dxa"/>
                  <w:noWrap w:val="0"/>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lang w:val="en-US" w:eastAsia="zh-CN"/>
                    </w:rPr>
                    <w:t>70</w:t>
                  </w:r>
                  <w:r>
                    <w:rPr>
                      <w:rFonts w:hint="default" w:ascii="Times New Roman" w:hAnsi="Times New Roman" w:cs="Times New Roman"/>
                    </w:rPr>
                    <w:t>dB（A）</w:t>
                  </w:r>
                </w:p>
              </w:tc>
              <w:tc>
                <w:tcPr>
                  <w:tcW w:w="992" w:type="dxa"/>
                  <w:noWrap w:val="0"/>
                  <w:vAlign w:val="center"/>
                </w:tcPr>
                <w:p>
                  <w:pPr>
                    <w:jc w:val="center"/>
                    <w:rPr>
                      <w:rFonts w:hint="default" w:ascii="Times New Roman" w:hAnsi="Times New Roman" w:cs="Times New Roman"/>
                    </w:rPr>
                  </w:pPr>
                  <w:r>
                    <w:rPr>
                      <w:rFonts w:hint="default" w:ascii="Times New Roman" w:hAnsi="Times New Roman" w:cs="Times New Roman"/>
                    </w:rPr>
                    <w:t>8</w:t>
                  </w:r>
                </w:p>
              </w:tc>
              <w:tc>
                <w:tcPr>
                  <w:tcW w:w="845" w:type="dxa"/>
                  <w:vMerge w:val="continue"/>
                  <w:noWrap w:val="0"/>
                  <w:vAlign w:val="center"/>
                </w:tcPr>
                <w:p>
                  <w:pPr>
                    <w:jc w:val="center"/>
                    <w:rPr>
                      <w:rFonts w:hint="default" w:ascii="Times New Roman" w:hAnsi="Times New Roman" w:cs="Times New Roman"/>
                    </w:rPr>
                  </w:pPr>
                </w:p>
              </w:tc>
              <w:tc>
                <w:tcPr>
                  <w:tcW w:w="1139" w:type="dxa"/>
                  <w:noWrap w:val="0"/>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lang w:val="en-US" w:eastAsia="zh-CN"/>
                    </w:rPr>
                    <w:t>50</w:t>
                  </w:r>
                  <w:r>
                    <w:rPr>
                      <w:rFonts w:hint="default" w:ascii="Times New Roman" w:hAnsi="Times New Roman" w:cs="Times New Roman"/>
                    </w:rPr>
                    <w:t>dB（A）</w:t>
                  </w:r>
                </w:p>
              </w:tc>
              <w:tc>
                <w:tcPr>
                  <w:tcW w:w="992" w:type="dxa"/>
                  <w:noWrap w:val="0"/>
                  <w:vAlign w:val="center"/>
                </w:tcPr>
                <w:p>
                  <w:pPr>
                    <w:jc w:val="center"/>
                    <w:rPr>
                      <w:rFonts w:hint="default" w:ascii="Times New Roman" w:hAnsi="Times New Roman" w:cs="Times New Roman"/>
                    </w:rPr>
                  </w:pPr>
                  <w:r>
                    <w:rPr>
                      <w:rFonts w:hint="default" w:ascii="Times New Roman" w:hAnsi="Times New Roman" w:cs="Times New Roman"/>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609" w:type="dxa"/>
                  <w:noWrap w:val="0"/>
                  <w:vAlign w:val="center"/>
                </w:tcPr>
                <w:p>
                  <w:pPr>
                    <w:widowControl/>
                    <w:jc w:val="center"/>
                    <w:rPr>
                      <w:rFonts w:hint="default" w:ascii="Times New Roman" w:hAnsi="Times New Roman" w:cs="Times New Roman"/>
                    </w:rPr>
                  </w:pPr>
                  <w:r>
                    <w:rPr>
                      <w:rFonts w:hint="default" w:ascii="Times New Roman" w:hAnsi="Times New Roman" w:cs="Times New Roman"/>
                    </w:rPr>
                    <w:t>4</w:t>
                  </w:r>
                </w:p>
              </w:tc>
              <w:tc>
                <w:tcPr>
                  <w:tcW w:w="284" w:type="dxa"/>
                  <w:vMerge w:val="continue"/>
                  <w:noWrap w:val="0"/>
                  <w:vAlign w:val="center"/>
                </w:tcPr>
                <w:p>
                  <w:pPr>
                    <w:jc w:val="center"/>
                    <w:rPr>
                      <w:rFonts w:hint="default" w:ascii="Times New Roman" w:hAnsi="Times New Roman" w:cs="Times New Roman"/>
                    </w:rPr>
                  </w:pPr>
                </w:p>
              </w:tc>
              <w:tc>
                <w:tcPr>
                  <w:tcW w:w="1380"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制袋机</w:t>
                  </w:r>
                </w:p>
              </w:tc>
              <w:tc>
                <w:tcPr>
                  <w:tcW w:w="691" w:type="dxa"/>
                  <w:noWrap w:val="0"/>
                  <w:vAlign w:val="center"/>
                </w:tcPr>
                <w:p>
                  <w:pPr>
                    <w:autoSpaceDN w:val="0"/>
                    <w:jc w:val="center"/>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1134" w:type="dxa"/>
                  <w:noWrap w:val="0"/>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85dB（A）</w:t>
                  </w:r>
                </w:p>
              </w:tc>
              <w:tc>
                <w:tcPr>
                  <w:tcW w:w="992" w:type="dxa"/>
                  <w:noWrap w:val="0"/>
                  <w:vAlign w:val="center"/>
                </w:tcPr>
                <w:p>
                  <w:pPr>
                    <w:jc w:val="center"/>
                    <w:rPr>
                      <w:rFonts w:hint="default" w:ascii="Times New Roman" w:hAnsi="Times New Roman" w:cs="Times New Roman"/>
                    </w:rPr>
                  </w:pPr>
                  <w:r>
                    <w:rPr>
                      <w:rFonts w:hint="default" w:ascii="Times New Roman" w:hAnsi="Times New Roman" w:cs="Times New Roman"/>
                    </w:rPr>
                    <w:t>8</w:t>
                  </w:r>
                </w:p>
              </w:tc>
              <w:tc>
                <w:tcPr>
                  <w:tcW w:w="845" w:type="dxa"/>
                  <w:vMerge w:val="continue"/>
                  <w:noWrap w:val="0"/>
                  <w:vAlign w:val="center"/>
                </w:tcPr>
                <w:p>
                  <w:pPr>
                    <w:jc w:val="center"/>
                    <w:rPr>
                      <w:rFonts w:hint="default" w:ascii="Times New Roman" w:hAnsi="Times New Roman" w:cs="Times New Roman"/>
                    </w:rPr>
                  </w:pPr>
                </w:p>
              </w:tc>
              <w:tc>
                <w:tcPr>
                  <w:tcW w:w="1139" w:type="dxa"/>
                  <w:noWrap w:val="0"/>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lang w:val="en-US" w:eastAsia="zh-CN"/>
                    </w:rPr>
                    <w:t>65</w:t>
                  </w:r>
                  <w:r>
                    <w:rPr>
                      <w:rFonts w:hint="default" w:ascii="Times New Roman" w:hAnsi="Times New Roman" w:cs="Times New Roman"/>
                    </w:rPr>
                    <w:t>dB（A）</w:t>
                  </w:r>
                </w:p>
              </w:tc>
              <w:tc>
                <w:tcPr>
                  <w:tcW w:w="992" w:type="dxa"/>
                  <w:noWrap w:val="0"/>
                  <w:vAlign w:val="center"/>
                </w:tcPr>
                <w:p>
                  <w:pPr>
                    <w:jc w:val="center"/>
                    <w:rPr>
                      <w:rFonts w:hint="default" w:ascii="Times New Roman" w:hAnsi="Times New Roman" w:cs="Times New Roman"/>
                    </w:rPr>
                  </w:pPr>
                  <w:r>
                    <w:rPr>
                      <w:rFonts w:hint="default" w:ascii="Times New Roman" w:hAnsi="Times New Roman" w:cs="Times New Roman"/>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09" w:type="dxa"/>
                  <w:noWrap w:val="0"/>
                  <w:vAlign w:val="center"/>
                </w:tcPr>
                <w:p>
                  <w:pPr>
                    <w:widowControl/>
                    <w:jc w:val="center"/>
                    <w:rPr>
                      <w:rFonts w:hint="default" w:ascii="Times New Roman" w:hAnsi="Times New Roman" w:cs="Times New Roman"/>
                    </w:rPr>
                  </w:pPr>
                  <w:r>
                    <w:rPr>
                      <w:rFonts w:hint="default" w:ascii="Times New Roman" w:hAnsi="Times New Roman" w:cs="Times New Roman"/>
                    </w:rPr>
                    <w:t>5</w:t>
                  </w:r>
                </w:p>
              </w:tc>
              <w:tc>
                <w:tcPr>
                  <w:tcW w:w="284" w:type="dxa"/>
                  <w:vMerge w:val="continue"/>
                  <w:noWrap w:val="0"/>
                  <w:vAlign w:val="center"/>
                </w:tcPr>
                <w:p>
                  <w:pPr>
                    <w:jc w:val="center"/>
                    <w:rPr>
                      <w:rFonts w:hint="default" w:ascii="Times New Roman" w:hAnsi="Times New Roman" w:cs="Times New Roman"/>
                    </w:rPr>
                  </w:pPr>
                </w:p>
              </w:tc>
              <w:tc>
                <w:tcPr>
                  <w:tcW w:w="1380"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固化室</w:t>
                  </w:r>
                </w:p>
              </w:tc>
              <w:tc>
                <w:tcPr>
                  <w:tcW w:w="691" w:type="dxa"/>
                  <w:noWrap w:val="0"/>
                  <w:vAlign w:val="center"/>
                </w:tcPr>
                <w:p>
                  <w:pPr>
                    <w:autoSpaceDN w:val="0"/>
                    <w:jc w:val="center"/>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1134" w:type="dxa"/>
                  <w:noWrap w:val="0"/>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75dB（A）</w:t>
                  </w:r>
                </w:p>
              </w:tc>
              <w:tc>
                <w:tcPr>
                  <w:tcW w:w="992" w:type="dxa"/>
                  <w:noWrap w:val="0"/>
                  <w:vAlign w:val="center"/>
                </w:tcPr>
                <w:p>
                  <w:pPr>
                    <w:jc w:val="center"/>
                    <w:rPr>
                      <w:rFonts w:hint="default" w:ascii="Times New Roman" w:hAnsi="Times New Roman" w:cs="Times New Roman"/>
                    </w:rPr>
                  </w:pPr>
                  <w:r>
                    <w:rPr>
                      <w:rFonts w:hint="default" w:ascii="Times New Roman" w:hAnsi="Times New Roman" w:cs="Times New Roman"/>
                    </w:rPr>
                    <w:t>8</w:t>
                  </w:r>
                </w:p>
              </w:tc>
              <w:tc>
                <w:tcPr>
                  <w:tcW w:w="845" w:type="dxa"/>
                  <w:vMerge w:val="continue"/>
                  <w:noWrap w:val="0"/>
                  <w:vAlign w:val="center"/>
                </w:tcPr>
                <w:p>
                  <w:pPr>
                    <w:jc w:val="center"/>
                    <w:rPr>
                      <w:rFonts w:hint="default" w:ascii="Times New Roman" w:hAnsi="Times New Roman" w:cs="Times New Roman"/>
                    </w:rPr>
                  </w:pPr>
                </w:p>
              </w:tc>
              <w:tc>
                <w:tcPr>
                  <w:tcW w:w="1139" w:type="dxa"/>
                  <w:noWrap w:val="0"/>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lang w:val="en-US" w:eastAsia="zh-CN"/>
                    </w:rPr>
                    <w:t>55</w:t>
                  </w:r>
                  <w:r>
                    <w:rPr>
                      <w:rFonts w:hint="default" w:ascii="Times New Roman" w:hAnsi="Times New Roman" w:cs="Times New Roman"/>
                    </w:rPr>
                    <w:t>dB（A）</w:t>
                  </w:r>
                </w:p>
              </w:tc>
              <w:tc>
                <w:tcPr>
                  <w:tcW w:w="992" w:type="dxa"/>
                  <w:noWrap w:val="0"/>
                  <w:vAlign w:val="center"/>
                </w:tcPr>
                <w:p>
                  <w:pPr>
                    <w:jc w:val="center"/>
                    <w:rPr>
                      <w:rFonts w:hint="default" w:ascii="Times New Roman" w:hAnsi="Times New Roman" w:cs="Times New Roman"/>
                    </w:rPr>
                  </w:pPr>
                  <w:r>
                    <w:rPr>
                      <w:rFonts w:hint="default" w:ascii="Times New Roman" w:hAnsi="Times New Roman" w:cs="Times New Roman"/>
                      <w:lang w:val="en-US" w:eastAsia="zh-CN"/>
                    </w:rPr>
                    <w:t>20</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拟采取的噪声污染防治措施：</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（1）合理布局：在满足工艺和安全生产前提下，尽量将噪声设备集中安排，增大主要噪声源与厂界的距离，并保持厂房密闭，以减小对厂界的影响；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（2）选用低噪声设备：充分选用先进的低噪声设备，从声源上降低设备本身噪声；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（3）加强设备的维护：确保设备处于良好的运转状态，杜绝因设备不正常运转时产生的高噪声现象；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（4）对生产设备经常保持润滑，合理布置强噪声源，设置基础减震，安装消声器等。</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right="105" w:rightChars="5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2、预测厂界噪声值</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（1）预测内容</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依据《环境影响的评价技术导则声环境》（</w:t>
            </w:r>
            <w:r>
              <w:rPr>
                <w:rFonts w:hint="default" w:ascii="Times New Roman" w:hAnsi="Times New Roman" w:cs="Times New Roman"/>
                <w:lang w:eastAsia="zh-CN"/>
              </w:rPr>
              <w:t>HJ 2.4—2021</w:t>
            </w:r>
            <w:r>
              <w:rPr>
                <w:rFonts w:hint="default" w:ascii="Times New Roman" w:hAnsi="Times New Roman" w:cs="Times New Roman"/>
              </w:rPr>
              <w:t>）中推荐的预测模式分别计算各声源对厂界的贡献值。</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（2）预测模式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室内声源首先换算为等效室外声源，再按各类声源模式计算。</w:t>
            </w:r>
          </w:p>
          <w:p>
            <w:pPr>
              <w:keepNext w:val="0"/>
              <w:keepLines w:val="0"/>
              <w:pageBreakBefore w:val="0"/>
              <w:widowControl w:val="0"/>
              <w:numPr>
                <w:ilvl w:val="0"/>
                <w:numId w:val="3"/>
              </w:numPr>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首先计算出某个室内声源靠近围护结构处的倍频带声压级：</w:t>
            </w:r>
          </w:p>
          <w:p>
            <w:pPr>
              <w:keepNext w:val="0"/>
              <w:keepLines w:val="0"/>
              <w:pageBreakBefore w:val="0"/>
              <w:widowControl w:val="0"/>
              <w:suppressLineNumbers w:val="0"/>
              <w:kinsoku/>
              <w:wordWrap w:val="0"/>
              <w:overflowPunct/>
              <w:topLinePunct w:val="0"/>
              <w:autoSpaceDE/>
              <w:autoSpaceDN/>
              <w:bidi w:val="0"/>
              <w:adjustRightInd/>
              <w:snapToGrid/>
              <w:spacing w:before="0" w:beforeLines="50" w:beforeAutospacing="0" w:after="0" w:afterLines="50" w:afterAutospacing="0" w:line="400" w:lineRule="exact"/>
              <w:ind w:left="105" w:leftChars="50" w:right="105" w:rightChars="50" w:firstLine="420" w:firstLineChars="200"/>
              <w:jc w:val="center"/>
              <w:textAlignment w:val="auto"/>
              <w:rPr>
                <w:rFonts w:hint="default" w:ascii="Times New Roman" w:hAnsi="Times New Roman" w:cs="Times New Roman"/>
                <w:lang w:val="en-US"/>
              </w:rPr>
            </w:pPr>
            <m:oMathPara>
              <m:oMath>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p1</m:t>
                    </m:r>
                    <m:ctrlPr>
                      <w:rPr>
                        <w:rFonts w:hint="default" w:ascii="Cambria Math" w:hAnsi="Cambria Math" w:cs="Times New Roman"/>
                        <w:lang w:val="en-US" w:eastAsia="zh-CN"/>
                      </w:rPr>
                    </m:ctrlPr>
                  </m:sub>
                </m:sSub>
                <m:r>
                  <m:rPr>
                    <m:sty m:val="p"/>
                  </m:rPr>
                  <w:rPr>
                    <w:rFonts w:hint="default" w:ascii="Cambria Math" w:hAnsi="Cambria Math" w:cs="Times New Roman"/>
                    <w:lang w:val="en-US" w:eastAsia="zh-CN"/>
                  </w:rPr>
                  <m:t>=</m:t>
                </m:r>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w</m:t>
                    </m:r>
                    <m:ctrlPr>
                      <w:rPr>
                        <w:rFonts w:hint="default" w:ascii="Cambria Math" w:hAnsi="Cambria Math" w:cs="Times New Roman"/>
                        <w:lang w:val="en-US" w:eastAsia="zh-CN"/>
                      </w:rPr>
                    </m:ctrlPr>
                  </m:sub>
                </m:sSub>
                <m:r>
                  <m:rPr>
                    <m:sty m:val="p"/>
                  </m:rPr>
                  <w:rPr>
                    <w:rFonts w:hint="default" w:ascii="Cambria Math" w:hAnsi="Cambria Math" w:cs="Times New Roman"/>
                    <w:lang w:val="en-US" w:eastAsia="zh-CN"/>
                  </w:rPr>
                  <m:t>+10lg（</m:t>
                </m:r>
                <m:f>
                  <m:fPr>
                    <m:ctrlPr>
                      <w:rPr>
                        <w:rFonts w:hint="default" w:ascii="Cambria Math" w:hAnsi="Cambria Math" w:cs="Times New Roman"/>
                        <w:lang w:val="en-US" w:eastAsia="zh-CN"/>
                      </w:rPr>
                    </m:ctrlPr>
                  </m:fPr>
                  <m:num>
                    <m:r>
                      <m:rPr>
                        <m:sty m:val="p"/>
                      </m:rPr>
                      <w:rPr>
                        <w:rFonts w:hint="default" w:ascii="Cambria Math" w:hAnsi="Cambria Math" w:cs="Times New Roman"/>
                        <w:lang w:val="en-US" w:eastAsia="zh-CN"/>
                      </w:rPr>
                      <m:t>Q</m:t>
                    </m:r>
                    <m:ctrlPr>
                      <w:rPr>
                        <w:rFonts w:hint="default" w:ascii="Cambria Math" w:hAnsi="Cambria Math" w:cs="Times New Roman"/>
                        <w:lang w:val="en-US" w:eastAsia="zh-CN"/>
                      </w:rPr>
                    </m:ctrlPr>
                  </m:num>
                  <m:den>
                    <m:sSup>
                      <m:sSupPr>
                        <m:ctrlPr>
                          <w:rPr>
                            <w:rFonts w:hint="default" w:ascii="Cambria Math" w:hAnsi="Cambria Math" w:cs="Times New Roman"/>
                            <w:lang w:val="en-US" w:eastAsia="zh-CN"/>
                          </w:rPr>
                        </m:ctrlPr>
                      </m:sSupPr>
                      <m:e>
                        <m:r>
                          <m:rPr>
                            <m:sty m:val="p"/>
                          </m:rPr>
                          <w:rPr>
                            <w:rFonts w:hint="default" w:ascii="Cambria Math" w:hAnsi="Cambria Math" w:cs="Times New Roman"/>
                            <w:lang w:val="en-US" w:eastAsia="zh-CN"/>
                          </w:rPr>
                          <m:t>4πr</m:t>
                        </m:r>
                        <m:ctrlPr>
                          <w:rPr>
                            <w:rFonts w:hint="default" w:ascii="Cambria Math" w:hAnsi="Cambria Math" w:cs="Times New Roman"/>
                            <w:lang w:val="en-US" w:eastAsia="zh-CN"/>
                          </w:rPr>
                        </m:ctrlPr>
                      </m:e>
                      <m:sup>
                        <m:r>
                          <m:rPr>
                            <m:sty m:val="p"/>
                          </m:rPr>
                          <w:rPr>
                            <w:rFonts w:hint="default" w:ascii="Cambria Math" w:hAnsi="Cambria Math" w:cs="Times New Roman"/>
                            <w:lang w:val="en-US" w:eastAsia="zh-CN"/>
                          </w:rPr>
                          <m:t>2</m:t>
                        </m:r>
                        <m:ctrlPr>
                          <w:rPr>
                            <w:rFonts w:hint="default" w:ascii="Cambria Math" w:hAnsi="Cambria Math" w:cs="Times New Roman"/>
                            <w:lang w:val="en-US" w:eastAsia="zh-CN"/>
                          </w:rPr>
                        </m:ctrlPr>
                      </m:sup>
                    </m:sSup>
                    <m:ctrlPr>
                      <w:rPr>
                        <w:rFonts w:hint="default" w:ascii="Cambria Math" w:hAnsi="Cambria Math" w:cs="Times New Roman"/>
                        <w:lang w:val="en-US" w:eastAsia="zh-CN"/>
                      </w:rPr>
                    </m:ctrlPr>
                  </m:den>
                </m:f>
                <m:r>
                  <m:rPr>
                    <m:sty m:val="p"/>
                  </m:rPr>
                  <w:rPr>
                    <w:rFonts w:hint="default" w:ascii="Cambria Math" w:hAnsi="Cambria Math" w:cs="Times New Roman"/>
                    <w:lang w:val="en-US" w:eastAsia="zh-CN"/>
                  </w:rPr>
                  <m:t>+</m:t>
                </m:r>
                <m:f>
                  <m:fPr>
                    <m:ctrlPr>
                      <w:rPr>
                        <w:rFonts w:hint="default" w:ascii="Cambria Math" w:hAnsi="Cambria Math" w:cs="Times New Roman"/>
                        <w:lang w:val="en-US" w:eastAsia="zh-CN"/>
                      </w:rPr>
                    </m:ctrlPr>
                  </m:fPr>
                  <m:num>
                    <m:r>
                      <m:rPr>
                        <m:sty m:val="p"/>
                      </m:rPr>
                      <w:rPr>
                        <w:rFonts w:hint="default" w:ascii="Cambria Math" w:hAnsi="Cambria Math" w:cs="Times New Roman"/>
                        <w:lang w:val="en-US" w:eastAsia="zh-CN"/>
                      </w:rPr>
                      <m:t>4</m:t>
                    </m:r>
                    <m:ctrlPr>
                      <w:rPr>
                        <w:rFonts w:hint="default" w:ascii="Cambria Math" w:hAnsi="Cambria Math" w:cs="Times New Roman"/>
                        <w:lang w:val="en-US" w:eastAsia="zh-CN"/>
                      </w:rPr>
                    </m:ctrlPr>
                  </m:num>
                  <m:den>
                    <m:r>
                      <m:rPr>
                        <m:sty m:val="p"/>
                      </m:rPr>
                      <w:rPr>
                        <w:rFonts w:hint="default" w:ascii="Cambria Math" w:hAnsi="Cambria Math" w:cs="Times New Roman"/>
                        <w:lang w:val="en-US" w:eastAsia="zh-CN"/>
                      </w:rPr>
                      <m:t>R</m:t>
                    </m:r>
                    <m:ctrlPr>
                      <w:rPr>
                        <w:rFonts w:hint="default" w:ascii="Cambria Math" w:hAnsi="Cambria Math" w:cs="Times New Roman"/>
                        <w:lang w:val="en-US" w:eastAsia="zh-CN"/>
                      </w:rPr>
                    </m:ctrlPr>
                  </m:den>
                </m:f>
                <m:r>
                  <m:rPr>
                    <m:sty m:val="p"/>
                  </m:rPr>
                  <w:rPr>
                    <w:rFonts w:hint="default" w:ascii="Cambria Math" w:hAnsi="Cambria Math" w:cs="Times New Roman"/>
                    <w:lang w:val="en-US" w:eastAsia="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式中：</w:t>
            </w:r>
            <m:oMath>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p1</m:t>
                  </m:r>
                  <m:ctrlPr>
                    <w:rPr>
                      <w:rFonts w:hint="default" w:ascii="Cambria Math" w:hAnsi="Cambria Math" w:cs="Times New Roman"/>
                      <w:lang w:val="en-US" w:eastAsia="zh-CN"/>
                    </w:rPr>
                  </m:ctrlPr>
                </m:sub>
              </m:sSub>
            </m:oMath>
            <w:r>
              <w:rPr>
                <w:rFonts w:hint="default" w:ascii="Times New Roman" w:hAnsi="Times New Roman" w:cs="Times New Roman"/>
              </w:rPr>
              <w:t>——靠近开口处（或窗户）室内某倍频带的声压级或 A 声级，dB；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m:oMath>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w</m:t>
                  </m:r>
                  <m:ctrlPr>
                    <w:rPr>
                      <w:rFonts w:hint="default" w:ascii="Cambria Math" w:hAnsi="Cambria Math" w:cs="Times New Roman"/>
                      <w:lang w:val="en-US" w:eastAsia="zh-CN"/>
                    </w:rPr>
                  </m:ctrlPr>
                </m:sub>
              </m:sSub>
            </m:oMath>
            <w:r>
              <w:rPr>
                <w:rFonts w:hint="default" w:ascii="Times New Roman" w:hAnsi="Times New Roman" w:cs="Times New Roman"/>
              </w:rPr>
              <w:t>——点声源声功率级（A 计权或倍频带），dB；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r1——声源到靠近围护结构某点处的距离，m；</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R——房间常数；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Q——指向性因数。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b.计算出所有室内声源的靠近围护结构处产生的总倍频带声压级：</w:t>
            </w:r>
          </w:p>
          <w:p>
            <w:pPr>
              <w:pStyle w:val="20"/>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textAlignment w:val="auto"/>
              <w:rPr>
                <w:rFonts w:hint="default" w:ascii="Times New Roman" w:hAnsi="Times New Roman" w:cs="Times New Roman"/>
                <w:lang w:val="en-US" w:eastAsia="zh-CN"/>
              </w:rPr>
            </w:pPr>
            <m:oMathPara>
              <m:oMath>
                <m:sSub>
                  <m:sSubPr>
                    <m:ctrlPr>
                      <w:rPr>
                        <w:rFonts w:hint="default" w:ascii="Cambria Math" w:hAnsi="Cambria Math" w:cs="Times New Roman"/>
                      </w:rPr>
                    </m:ctrlPr>
                  </m:sSubPr>
                  <m:e>
                    <m:r>
                      <m:rPr>
                        <m:sty m:val="p"/>
                      </m:rPr>
                      <w:rPr>
                        <w:rFonts w:hint="default" w:ascii="Cambria Math" w:hAnsi="Cambria Math" w:cs="Times New Roman"/>
                        <w:lang w:val="en-US" w:eastAsia="zh-CN"/>
                      </w:rPr>
                      <m:t>L</m:t>
                    </m:r>
                    <m:ctrlPr>
                      <w:rPr>
                        <w:rFonts w:hint="default" w:ascii="Cambria Math" w:hAnsi="Cambria Math" w:cs="Times New Roman"/>
                      </w:rPr>
                    </m:ctrlPr>
                  </m:e>
                  <m:sub>
                    <m:r>
                      <m:rPr>
                        <m:sty m:val="p"/>
                      </m:rPr>
                      <w:rPr>
                        <w:rFonts w:hint="default" w:ascii="Cambria Math" w:hAnsi="Cambria Math" w:cs="Times New Roman"/>
                        <w:lang w:val="en-US" w:eastAsia="zh-CN"/>
                      </w:rPr>
                      <m:t>pli</m:t>
                    </m:r>
                    <m:ctrlPr>
                      <w:rPr>
                        <w:rFonts w:hint="default" w:ascii="Cambria Math" w:hAnsi="Cambria Math" w:cs="Times New Roman"/>
                      </w:rPr>
                    </m:ctrlPr>
                  </m:sub>
                </m:sSub>
                <m:r>
                  <m:rPr>
                    <m:sty m:val="p"/>
                  </m:rPr>
                  <w:rPr>
                    <w:rFonts w:hint="default" w:ascii="Cambria Math" w:hAnsi="Cambria Math" w:cs="Times New Roman"/>
                    <w:lang w:val="en-US" w:eastAsia="zh-CN"/>
                  </w:rPr>
                  <m:t>(T)=10lg(</m:t>
                </m:r>
                <m:nary>
                  <m:naryPr>
                    <m:chr m:val="∑"/>
                    <m:limLoc m:val="undOvr"/>
                    <m:ctrlPr>
                      <w:rPr>
                        <w:rFonts w:hint="default" w:ascii="Cambria Math" w:hAnsi="Cambria Math" w:cs="Times New Roman"/>
                        <w:lang w:val="en-US" w:eastAsia="zh-CN"/>
                      </w:rPr>
                    </m:ctrlPr>
                  </m:naryPr>
                  <m:sub>
                    <m:r>
                      <m:rPr>
                        <m:sty m:val="p"/>
                      </m:rPr>
                      <w:rPr>
                        <w:rFonts w:hint="default" w:ascii="Cambria Math" w:hAnsi="Cambria Math" w:cs="Times New Roman"/>
                        <w:lang w:val="en-US" w:eastAsia="zh-CN"/>
                      </w:rPr>
                      <m:t>j=1</m:t>
                    </m:r>
                    <m:ctrlPr>
                      <w:rPr>
                        <w:rFonts w:hint="default" w:ascii="Cambria Math" w:hAnsi="Cambria Math" w:cs="Times New Roman"/>
                        <w:lang w:val="en-US" w:eastAsia="zh-CN"/>
                      </w:rPr>
                    </m:ctrlPr>
                  </m:sub>
                  <m:sup>
                    <m:r>
                      <m:rPr>
                        <m:sty m:val="p"/>
                      </m:rPr>
                      <w:rPr>
                        <w:rFonts w:hint="default" w:ascii="Cambria Math" w:hAnsi="Cambria Math" w:cs="Times New Roman"/>
                        <w:lang w:val="en-US" w:eastAsia="zh-CN"/>
                      </w:rPr>
                      <m:t>N</m:t>
                    </m:r>
                    <m:ctrlPr>
                      <w:rPr>
                        <w:rFonts w:hint="default" w:ascii="Cambria Math" w:hAnsi="Cambria Math" w:cs="Times New Roman"/>
                        <w:lang w:val="en-US" w:eastAsia="zh-CN"/>
                      </w:rPr>
                    </m:ctrlPr>
                  </m:sup>
                  <m:e>
                    <m:sSup>
                      <m:sSupPr>
                        <m:ctrlPr>
                          <w:rPr>
                            <w:rFonts w:hint="default" w:ascii="Cambria Math" w:hAnsi="Cambria Math" w:cs="Times New Roman"/>
                            <w:lang w:val="en-US" w:eastAsia="zh-CN"/>
                          </w:rPr>
                        </m:ctrlPr>
                      </m:sSupPr>
                      <m:e>
                        <m:r>
                          <m:rPr>
                            <m:sty m:val="p"/>
                          </m:rPr>
                          <w:rPr>
                            <w:rFonts w:hint="default" w:ascii="Cambria Math" w:hAnsi="Cambria Math" w:cs="Times New Roman"/>
                            <w:lang w:val="en-US" w:eastAsia="zh-CN"/>
                          </w:rPr>
                          <m:t>10</m:t>
                        </m:r>
                        <m:ctrlPr>
                          <w:rPr>
                            <w:rFonts w:hint="default" w:ascii="Cambria Math" w:hAnsi="Cambria Math" w:cs="Times New Roman"/>
                            <w:lang w:val="en-US" w:eastAsia="zh-CN"/>
                          </w:rPr>
                        </m:ctrlPr>
                      </m:e>
                      <m:sup>
                        <m:r>
                          <m:rPr>
                            <m:sty m:val="p"/>
                          </m:rPr>
                          <w:rPr>
                            <w:rFonts w:hint="default" w:ascii="Cambria Math" w:hAnsi="Cambria Math" w:cs="Times New Roman"/>
                            <w:lang w:val="en-US" w:eastAsia="zh-CN"/>
                          </w:rPr>
                          <m:t>0.1</m:t>
                        </m:r>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plij</m:t>
                            </m:r>
                            <m:ctrlPr>
                              <w:rPr>
                                <w:rFonts w:hint="default" w:ascii="Cambria Math" w:hAnsi="Cambria Math" w:cs="Times New Roman"/>
                                <w:lang w:val="en-US" w:eastAsia="zh-CN"/>
                              </w:rPr>
                            </m:ctrlPr>
                          </m:sub>
                        </m:sSub>
                        <m:ctrlPr>
                          <w:rPr>
                            <w:rFonts w:hint="default" w:ascii="Cambria Math" w:hAnsi="Cambria Math" w:cs="Times New Roman"/>
                            <w:lang w:val="en-US" w:eastAsia="zh-CN"/>
                          </w:rPr>
                        </m:ctrlPr>
                      </m:sup>
                    </m:sSup>
                    <m:ctrlPr>
                      <w:rPr>
                        <w:rFonts w:hint="default" w:ascii="Cambria Math" w:hAnsi="Cambria Math" w:cs="Times New Roman"/>
                        <w:lang w:val="en-US" w:eastAsia="zh-CN"/>
                      </w:rPr>
                    </m:ctrlPr>
                  </m:e>
                </m:nary>
                <m:r>
                  <m:rPr>
                    <m:sty m:val="p"/>
                  </m:rPr>
                  <w:rPr>
                    <w:rFonts w:hint="default" w:ascii="Cambria Math" w:hAnsi="Cambria Math" w:cs="Times New Roman"/>
                    <w:lang w:val="en-US" w:eastAsia="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m:oMath>
              <m:sSub>
                <m:sSubPr>
                  <m:ctrlPr>
                    <w:rPr>
                      <w:rFonts w:hint="default" w:ascii="Cambria Math" w:hAnsi="Cambria Math" w:cs="Times New Roman"/>
                    </w:rPr>
                  </m:ctrlPr>
                </m:sSubPr>
                <m:e>
                  <m:r>
                    <m:rPr>
                      <m:sty m:val="p"/>
                    </m:rPr>
                    <w:rPr>
                      <w:rFonts w:hint="default" w:ascii="Cambria Math" w:hAnsi="Cambria Math" w:cs="Times New Roman"/>
                      <w:lang w:val="en-US" w:eastAsia="zh-CN"/>
                    </w:rPr>
                    <m:t>L</m:t>
                  </m:r>
                  <m:ctrlPr>
                    <w:rPr>
                      <w:rFonts w:hint="default" w:ascii="Cambria Math" w:hAnsi="Cambria Math" w:cs="Times New Roman"/>
                    </w:rPr>
                  </m:ctrlPr>
                </m:e>
                <m:sub>
                  <m:r>
                    <m:rPr>
                      <m:sty m:val="p"/>
                    </m:rPr>
                    <w:rPr>
                      <w:rFonts w:hint="default" w:ascii="Cambria Math" w:hAnsi="Cambria Math" w:cs="Times New Roman"/>
                      <w:lang w:val="en-US" w:eastAsia="zh-CN"/>
                    </w:rPr>
                    <m:t>pli</m:t>
                  </m:r>
                  <m:ctrlPr>
                    <w:rPr>
                      <w:rFonts w:hint="default" w:ascii="Cambria Math" w:hAnsi="Cambria Math" w:cs="Times New Roman"/>
                    </w:rPr>
                  </m:ctrlPr>
                </m:sub>
              </m:sSub>
              <m:r>
                <m:rPr>
                  <m:sty m:val="p"/>
                </m:rPr>
                <w:rPr>
                  <w:rFonts w:hint="default" w:ascii="Cambria Math" w:hAnsi="Cambria Math" w:cs="Times New Roman"/>
                  <w:lang w:val="en-US" w:eastAsia="zh-CN"/>
                </w:rPr>
                <m:t>(T)</m:t>
              </m:r>
            </m:oMath>
            <w:r>
              <w:rPr>
                <w:rFonts w:hint="default" w:ascii="Times New Roman" w:hAnsi="Times New Roman" w:cs="Times New Roman"/>
                <w:lang w:val="en-US" w:eastAsia="zh-CN"/>
              </w:rPr>
              <w:t xml:space="preserve">——靠近围护结构处室内 N 个声源 i 倍频带的叠加声压级，dB；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m:oMath>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plij</m:t>
                  </m:r>
                  <m:ctrlPr>
                    <w:rPr>
                      <w:rFonts w:hint="default" w:ascii="Cambria Math" w:hAnsi="Cambria Math" w:cs="Times New Roman"/>
                      <w:lang w:val="en-US" w:eastAsia="zh-CN"/>
                    </w:rPr>
                  </m:ctrlPr>
                </m:sub>
              </m:sSub>
            </m:oMath>
            <w:r>
              <w:rPr>
                <w:rFonts w:hint="default" w:ascii="Times New Roman" w:hAnsi="Times New Roman" w:cs="Times New Roman"/>
                <w:lang w:val="en-US" w:eastAsia="zh-CN"/>
              </w:rPr>
              <w:t xml:space="preserve">——室内 j 声源 i 倍频带的声压级，dB；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 xml:space="preserve">N ——室内声源总数。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c.计算出室外靠近围护结构处的声压级：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jc w:val="center"/>
              <w:textAlignment w:val="auto"/>
              <w:rPr>
                <w:rFonts w:hint="default" w:ascii="Times New Roman" w:hAnsi="Times New Roman" w:cs="Times New Roman"/>
                <w:lang w:val="en-US" w:eastAsia="zh-CN"/>
              </w:rPr>
            </w:pPr>
            <m:oMathPara>
              <m:oMath>
                <m:sSub>
                  <m:sSubPr>
                    <m:ctrlPr>
                      <w:rPr>
                        <w:rFonts w:hint="default" w:ascii="Cambria Math" w:hAnsi="Cambria Math" w:cs="Times New Roman"/>
                      </w:rPr>
                    </m:ctrlPr>
                  </m:sSubPr>
                  <m:e>
                    <m:r>
                      <m:rPr>
                        <m:sty m:val="p"/>
                      </m:rPr>
                      <w:rPr>
                        <w:rFonts w:hint="default" w:ascii="Cambria Math" w:hAnsi="Cambria Math" w:cs="Times New Roman"/>
                        <w:lang w:val="en-US" w:eastAsia="zh-CN"/>
                      </w:rPr>
                      <m:t>L</m:t>
                    </m:r>
                    <m:ctrlPr>
                      <w:rPr>
                        <w:rFonts w:hint="default" w:ascii="Cambria Math" w:hAnsi="Cambria Math" w:cs="Times New Roman"/>
                      </w:rPr>
                    </m:ctrlPr>
                  </m:e>
                  <m:sub>
                    <m:r>
                      <m:rPr>
                        <m:sty m:val="p"/>
                      </m:rPr>
                      <w:rPr>
                        <w:rFonts w:hint="default" w:ascii="Cambria Math" w:hAnsi="Cambria Math" w:cs="Times New Roman"/>
                        <w:lang w:val="en-US" w:eastAsia="zh-CN"/>
                      </w:rPr>
                      <m:t>P2i</m:t>
                    </m:r>
                    <m:ctrlPr>
                      <w:rPr>
                        <w:rFonts w:hint="default" w:ascii="Cambria Math" w:hAnsi="Cambria Math" w:cs="Times New Roman"/>
                      </w:rPr>
                    </m:ctrlPr>
                  </m:sub>
                </m:sSub>
                <m:r>
                  <m:rPr>
                    <m:sty m:val="p"/>
                  </m:rPr>
                  <w:rPr>
                    <w:rFonts w:hint="default" w:ascii="Cambria Math" w:hAnsi="Cambria Math" w:cs="Times New Roman"/>
                    <w:lang w:val="en-US" w:eastAsia="zh-CN"/>
                  </w:rPr>
                  <m:t>(T)=</m:t>
                </m:r>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pli</m:t>
                    </m:r>
                    <m:ctrlPr>
                      <w:rPr>
                        <w:rFonts w:hint="default" w:ascii="Cambria Math" w:hAnsi="Cambria Math" w:cs="Times New Roman"/>
                        <w:lang w:val="en-US" w:eastAsia="zh-CN"/>
                      </w:rPr>
                    </m:ctrlPr>
                  </m:sub>
                </m:sSub>
                <m:r>
                  <m:rPr>
                    <m:sty m:val="p"/>
                  </m:rPr>
                  <w:rPr>
                    <w:rFonts w:hint="default" w:ascii="Cambria Math" w:hAnsi="Cambria Math" w:cs="Times New Roman"/>
                    <w:lang w:val="en-US" w:eastAsia="zh-CN"/>
                  </w:rPr>
                  <m:t>(T)−(T</m:t>
                </m:r>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i</m:t>
                    </m:r>
                    <m:ctrlPr>
                      <w:rPr>
                        <w:rFonts w:hint="default" w:ascii="Cambria Math" w:hAnsi="Cambria Math" w:cs="Times New Roman"/>
                        <w:lang w:val="en-US" w:eastAsia="zh-CN"/>
                      </w:rPr>
                    </m:ctrlPr>
                  </m:sub>
                </m:sSub>
                <m:r>
                  <m:rPr>
                    <m:sty m:val="p"/>
                  </m:rPr>
                  <w:rPr>
                    <w:rFonts w:hint="default" w:ascii="Cambria Math" w:hAnsi="Cambria Math" w:cs="Times New Roman"/>
                    <w:lang w:val="en-US" w:eastAsia="zh-CN"/>
                  </w:rPr>
                  <m:t>+6)</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m:oMath>
              <m:sSub>
                <m:sSubPr>
                  <m:ctrlPr>
                    <w:rPr>
                      <w:rFonts w:hint="default" w:ascii="Cambria Math" w:hAnsi="Cambria Math" w:cs="Times New Roman"/>
                    </w:rPr>
                  </m:ctrlPr>
                </m:sSubPr>
                <m:e>
                  <m:r>
                    <m:rPr>
                      <m:sty m:val="p"/>
                    </m:rPr>
                    <w:rPr>
                      <w:rFonts w:hint="default" w:ascii="Cambria Math" w:hAnsi="Cambria Math" w:cs="Times New Roman"/>
                      <w:lang w:val="en-US" w:eastAsia="zh-CN"/>
                    </w:rPr>
                    <m:t>L</m:t>
                  </m:r>
                  <m:ctrlPr>
                    <w:rPr>
                      <w:rFonts w:hint="default" w:ascii="Cambria Math" w:hAnsi="Cambria Math" w:cs="Times New Roman"/>
                    </w:rPr>
                  </m:ctrlPr>
                </m:e>
                <m:sub>
                  <m:r>
                    <m:rPr>
                      <m:sty m:val="p"/>
                    </m:rPr>
                    <w:rPr>
                      <w:rFonts w:hint="default" w:ascii="Cambria Math" w:hAnsi="Cambria Math" w:cs="Times New Roman"/>
                      <w:lang w:val="en-US" w:eastAsia="zh-CN"/>
                    </w:rPr>
                    <m:t>P2i</m:t>
                  </m:r>
                  <m:ctrlPr>
                    <w:rPr>
                      <w:rFonts w:hint="default" w:ascii="Cambria Math" w:hAnsi="Cambria Math" w:cs="Times New Roman"/>
                    </w:rPr>
                  </m:ctrlPr>
                </m:sub>
              </m:sSub>
              <m:r>
                <m:rPr>
                  <m:sty m:val="p"/>
                </m:rPr>
                <w:rPr>
                  <w:rFonts w:hint="default" w:ascii="Cambria Math" w:hAnsi="Cambria Math" w:cs="Times New Roman"/>
                  <w:lang w:val="en-US" w:eastAsia="zh-CN"/>
                </w:rPr>
                <m:t>(T)</m:t>
              </m:r>
            </m:oMath>
            <w:r>
              <w:rPr>
                <w:rFonts w:hint="default" w:ascii="Times New Roman" w:hAnsi="Times New Roman" w:cs="Times New Roman"/>
              </w:rPr>
              <w:t>——围护结构倍频带隔声损失，厂房内的噪声与围护结构距离较近，整个厂房实际起着一个大隔声罩的作用。在本次预测中，</w:t>
            </w:r>
            <w:r>
              <w:rPr>
                <w:rFonts w:hint="default" w:ascii="Times New Roman" w:hAnsi="Times New Roman" w:cs="Times New Roman"/>
                <w:lang w:eastAsia="zh-CN"/>
              </w:rPr>
              <w:t>类比同类项目</w:t>
            </w:r>
            <w:r>
              <w:rPr>
                <w:rFonts w:hint="default" w:ascii="Times New Roman" w:hAnsi="Times New Roman" w:cs="Times New Roman"/>
              </w:rPr>
              <w:t>，确定以</w:t>
            </w:r>
            <w:r>
              <w:rPr>
                <w:rFonts w:hint="default" w:ascii="Times New Roman" w:hAnsi="Times New Roman" w:cs="Times New Roman"/>
                <w:lang w:val="en-US" w:eastAsia="zh-CN"/>
              </w:rPr>
              <w:t>25</w:t>
            </w:r>
            <w:r>
              <w:rPr>
                <w:rFonts w:hint="default" w:ascii="Times New Roman" w:hAnsi="Times New Roman" w:cs="Times New Roman"/>
              </w:rPr>
              <w:t>dB(A)作为厂房围护的隔声量。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d.将室外声源的声压级和透过面积换算成等效的室外声源，计算出中心位置位于透声面积（S）处的等效声源的倍频带声功率级；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lang w:val="en-US" w:eastAsia="zh-CN"/>
              </w:rPr>
            </w:pPr>
            <m:oMathPara>
              <m:oMath>
                <m:sSub>
                  <m:sSubPr>
                    <m:ctrlPr>
                      <w:rPr>
                        <w:rFonts w:hint="default" w:ascii="Cambria Math" w:hAnsi="Cambria Math" w:cs="Times New Roman"/>
                      </w:rPr>
                    </m:ctrlPr>
                  </m:sSubPr>
                  <m:e>
                    <m:r>
                      <m:rPr>
                        <m:sty m:val="p"/>
                      </m:rPr>
                      <w:rPr>
                        <w:rFonts w:hint="default" w:ascii="Cambria Math" w:hAnsi="Cambria Math" w:cs="Times New Roman"/>
                        <w:lang w:val="en-US" w:eastAsia="zh-CN"/>
                      </w:rPr>
                      <m:t>L</m:t>
                    </m:r>
                    <m:ctrlPr>
                      <w:rPr>
                        <w:rFonts w:hint="default" w:ascii="Cambria Math" w:hAnsi="Cambria Math" w:cs="Times New Roman"/>
                      </w:rPr>
                    </m:ctrlPr>
                  </m:e>
                  <m:sub>
                    <m:r>
                      <m:rPr>
                        <m:sty m:val="p"/>
                      </m:rPr>
                      <w:rPr>
                        <w:rFonts w:hint="default" w:ascii="Cambria Math" w:hAnsi="Cambria Math" w:cs="Times New Roman"/>
                        <w:lang w:val="en-US" w:eastAsia="zh-CN"/>
                      </w:rPr>
                      <m:t>w</m:t>
                    </m:r>
                    <m:ctrlPr>
                      <w:rPr>
                        <w:rFonts w:hint="default" w:ascii="Cambria Math" w:hAnsi="Cambria Math" w:cs="Times New Roman"/>
                      </w:rPr>
                    </m:ctrlPr>
                  </m:sub>
                </m:sSub>
                <m:r>
                  <m:rPr>
                    <m:sty m:val="p"/>
                  </m:rPr>
                  <w:rPr>
                    <w:rFonts w:hint="default" w:ascii="Cambria Math" w:hAnsi="Cambria Math" w:cs="Times New Roman"/>
                    <w:lang w:val="en-US" w:eastAsia="zh-CN"/>
                  </w:rPr>
                  <m:t>=</m:t>
                </m:r>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p2</m:t>
                    </m:r>
                    <m:ctrlPr>
                      <w:rPr>
                        <w:rFonts w:hint="default" w:ascii="Cambria Math" w:hAnsi="Cambria Math" w:cs="Times New Roman"/>
                        <w:lang w:val="en-US" w:eastAsia="zh-CN"/>
                      </w:rPr>
                    </m:ctrlPr>
                  </m:sub>
                </m:sSub>
                <m:r>
                  <m:rPr>
                    <m:sty m:val="p"/>
                  </m:rPr>
                  <w:rPr>
                    <w:rFonts w:hint="default" w:ascii="Cambria Math" w:hAnsi="Cambria Math" w:cs="Times New Roman"/>
                    <w:lang w:val="en-US" w:eastAsia="zh-CN"/>
                  </w:rPr>
                  <m:t>(T)+10lgS</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t>S——透声面积，m</w:t>
            </w:r>
            <w:r>
              <w:rPr>
                <w:rFonts w:hint="default" w:ascii="Times New Roman" w:hAnsi="Times New Roman" w:cs="Times New Roman"/>
                <w:vertAlign w:val="superscript"/>
              </w:rPr>
              <w:t>2</w:t>
            </w:r>
            <w:r>
              <w:rPr>
                <w:rFonts w:hint="default" w:ascii="Times New Roman" w:hAnsi="Times New Roman" w:cs="Times New Roman"/>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m:oMath>
              <m:sSub>
                <m:sSubPr>
                  <m:ctrlPr>
                    <w:rPr>
                      <w:rFonts w:hint="default" w:ascii="Cambria Math" w:hAnsi="Cambria Math" w:cs="Times New Roman"/>
                    </w:rPr>
                  </m:ctrlPr>
                </m:sSubPr>
                <m:e>
                  <m:r>
                    <m:rPr>
                      <m:sty m:val="p"/>
                    </m:rPr>
                    <w:rPr>
                      <w:rFonts w:hint="default" w:ascii="Cambria Math" w:hAnsi="Cambria Math" w:cs="Times New Roman"/>
                      <w:lang w:val="en-US" w:eastAsia="zh-CN"/>
                    </w:rPr>
                    <m:t>L</m:t>
                  </m:r>
                  <m:ctrlPr>
                    <w:rPr>
                      <w:rFonts w:hint="default" w:ascii="Cambria Math" w:hAnsi="Cambria Math" w:cs="Times New Roman"/>
                    </w:rPr>
                  </m:ctrlPr>
                </m:e>
                <m:sub>
                  <m:r>
                    <m:rPr>
                      <m:sty m:val="p"/>
                    </m:rPr>
                    <w:rPr>
                      <w:rFonts w:hint="default" w:ascii="Cambria Math" w:hAnsi="Cambria Math" w:cs="Times New Roman"/>
                      <w:lang w:val="en-US" w:eastAsia="zh-CN"/>
                    </w:rPr>
                    <m:t>w</m:t>
                  </m:r>
                  <m:ctrlPr>
                    <w:rPr>
                      <w:rFonts w:hint="default" w:ascii="Cambria Math" w:hAnsi="Cambria Math" w:cs="Times New Roman"/>
                    </w:rPr>
                  </m:ctrlPr>
                </m:sub>
              </m:sSub>
            </m:oMath>
            <w:r>
              <w:rPr>
                <w:rFonts w:hint="default" w:ascii="Times New Roman" w:hAnsi="Times New Roman" w:cs="Times New Roman"/>
              </w:rPr>
              <w:t>——</w:t>
            </w:r>
            <w:r>
              <w:rPr>
                <w:rFonts w:hint="default" w:ascii="Times New Roman" w:hAnsi="Times New Roman" w:cs="Times New Roman"/>
                <w:lang w:val="en-US" w:eastAsia="zh-CN"/>
              </w:rPr>
              <w:t>中心位置位于透声面积（S）处的等效声源的倍频带声功率级，dB；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rPr>
              <w:t>e.设第i个室外声源在预测点产生的A声级为LAi，在T时间内该声源工作时间为ti；第j等效室外声源在预测点产生的A声级为LAj，在T时间内该声源工作时间为tj，则拟建工程声源对预测点产生的贡献值（Leqg）为：</w:t>
            </w:r>
          </w:p>
          <w:p>
            <w:pPr>
              <w:keepNext w:val="0"/>
              <w:keepLines w:val="0"/>
              <w:pageBreakBefore w:val="0"/>
              <w:widowControl w:val="0"/>
              <w:suppressLineNumbers w:val="0"/>
              <w:kinsoku/>
              <w:wordWrap w:val="0"/>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420" w:firstLineChars="200"/>
              <w:jc w:val="center"/>
              <w:textAlignment w:val="auto"/>
              <w:rPr>
                <w:rFonts w:hint="default" w:ascii="Times New Roman" w:hAnsi="Times New Roman" w:cs="Times New Roman"/>
                <w:lang w:val="en-US"/>
              </w:rPr>
            </w:pPr>
            <m:oMathPara>
              <m:oMath>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eqg</m:t>
                    </m:r>
                    <m:ctrlPr>
                      <w:rPr>
                        <w:rFonts w:hint="default" w:ascii="Cambria Math" w:hAnsi="Cambria Math" w:cs="Times New Roman"/>
                        <w:lang w:val="en-US" w:eastAsia="zh-CN"/>
                      </w:rPr>
                    </m:ctrlPr>
                  </m:sub>
                </m:sSub>
                <m:r>
                  <m:rPr>
                    <m:sty m:val="p"/>
                  </m:rPr>
                  <w:rPr>
                    <w:rFonts w:hint="default" w:ascii="Cambria Math" w:hAnsi="Cambria Math" w:cs="Times New Roman"/>
                    <w:lang w:val="en-US" w:eastAsia="zh-CN"/>
                  </w:rPr>
                  <m:t>=10lg</m:t>
                </m:r>
                <m:d>
                  <m:dPr>
                    <m:begChr m:val="["/>
                    <m:endChr m:val="]"/>
                    <m:ctrlPr>
                      <w:rPr>
                        <w:rFonts w:hint="default" w:ascii="Cambria Math" w:hAnsi="Cambria Math" w:cs="Times New Roman"/>
                        <w:lang w:val="en-US" w:eastAsia="zh-CN"/>
                      </w:rPr>
                    </m:ctrlPr>
                  </m:dPr>
                  <m:e>
                    <m:f>
                      <m:fPr>
                        <m:ctrlPr>
                          <w:rPr>
                            <w:rFonts w:hint="default" w:ascii="Cambria Math" w:hAnsi="Cambria Math" w:cs="Times New Roman"/>
                            <w:lang w:val="en-US" w:eastAsia="zh-CN"/>
                          </w:rPr>
                        </m:ctrlPr>
                      </m:fPr>
                      <m:num>
                        <m:r>
                          <m:rPr>
                            <m:sty m:val="p"/>
                          </m:rPr>
                          <w:rPr>
                            <w:rFonts w:hint="default" w:ascii="Cambria Math" w:hAnsi="Cambria Math" w:cs="Times New Roman"/>
                            <w:lang w:val="en-US" w:eastAsia="zh-CN"/>
                          </w:rPr>
                          <m:t>1</m:t>
                        </m:r>
                        <m:ctrlPr>
                          <w:rPr>
                            <w:rFonts w:hint="default" w:ascii="Cambria Math" w:hAnsi="Cambria Math" w:cs="Times New Roman"/>
                            <w:lang w:val="en-US" w:eastAsia="zh-CN"/>
                          </w:rPr>
                        </m:ctrlPr>
                      </m:num>
                      <m:den>
                        <m:r>
                          <m:rPr>
                            <m:sty m:val="p"/>
                          </m:rPr>
                          <w:rPr>
                            <w:rFonts w:hint="default" w:ascii="Cambria Math" w:hAnsi="Cambria Math" w:cs="Times New Roman"/>
                            <w:lang w:val="en-US" w:eastAsia="zh-CN"/>
                          </w:rPr>
                          <m:t>T</m:t>
                        </m:r>
                        <m:ctrlPr>
                          <w:rPr>
                            <w:rFonts w:hint="default" w:ascii="Cambria Math" w:hAnsi="Cambria Math" w:cs="Times New Roman"/>
                            <w:lang w:val="en-US" w:eastAsia="zh-CN"/>
                          </w:rPr>
                        </m:ctrlPr>
                      </m:den>
                    </m:f>
                    <m:d>
                      <m:dPr>
                        <m:ctrlPr>
                          <w:rPr>
                            <w:rFonts w:hint="default" w:ascii="Cambria Math" w:hAnsi="Cambria Math" w:cs="Times New Roman"/>
                            <w:lang w:val="en-US" w:eastAsia="zh-CN"/>
                          </w:rPr>
                        </m:ctrlPr>
                      </m:dPr>
                      <m:e>
                        <m:nary>
                          <m:naryPr>
                            <m:chr m:val="∑"/>
                            <m:limLoc m:val="undOvr"/>
                            <m:ctrlPr>
                              <w:rPr>
                                <w:rFonts w:hint="default" w:ascii="Cambria Math" w:hAnsi="Cambria Math" w:cs="Times New Roman"/>
                                <w:lang w:val="en-US" w:eastAsia="zh-CN"/>
                              </w:rPr>
                            </m:ctrlPr>
                          </m:naryPr>
                          <m:sub>
                            <m:r>
                              <m:rPr>
                                <m:sty m:val="p"/>
                              </m:rPr>
                              <w:rPr>
                                <w:rFonts w:hint="default" w:ascii="Cambria Math" w:hAnsi="Cambria Math" w:cs="Times New Roman"/>
                                <w:lang w:val="en-US" w:eastAsia="zh-CN"/>
                              </w:rPr>
                              <m:t>i=1</m:t>
                            </m:r>
                            <m:ctrlPr>
                              <w:rPr>
                                <w:rFonts w:hint="default" w:ascii="Cambria Math" w:hAnsi="Cambria Math" w:cs="Times New Roman"/>
                                <w:lang w:val="en-US" w:eastAsia="zh-CN"/>
                              </w:rPr>
                            </m:ctrlPr>
                          </m:sub>
                          <m:sup>
                            <m:r>
                              <m:rPr>
                                <m:sty m:val="p"/>
                              </m:rPr>
                              <w:rPr>
                                <w:rFonts w:hint="default" w:ascii="Cambria Math" w:hAnsi="Cambria Math" w:cs="Times New Roman"/>
                                <w:lang w:val="en-US" w:eastAsia="zh-CN"/>
                              </w:rPr>
                              <m:t>N</m:t>
                            </m:r>
                            <m:ctrlPr>
                              <w:rPr>
                                <w:rFonts w:hint="default" w:ascii="Cambria Math" w:hAnsi="Cambria Math" w:cs="Times New Roman"/>
                                <w:lang w:val="en-US" w:eastAsia="zh-CN"/>
                              </w:rPr>
                            </m:ctrlPr>
                          </m:sup>
                          <m:e>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t</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i</m:t>
                                </m:r>
                                <m:ctrlPr>
                                  <w:rPr>
                                    <w:rFonts w:hint="default" w:ascii="Cambria Math" w:hAnsi="Cambria Math" w:cs="Times New Roman"/>
                                    <w:lang w:val="en-US" w:eastAsia="zh-CN"/>
                                  </w:rPr>
                                </m:ctrlPr>
                              </m:sub>
                            </m:sSub>
                            <m:sSup>
                              <m:sSupPr>
                                <m:ctrlPr>
                                  <w:rPr>
                                    <w:rFonts w:hint="default" w:ascii="Cambria Math" w:hAnsi="Cambria Math" w:cs="Times New Roman"/>
                                    <w:lang w:val="en-US" w:eastAsia="zh-CN"/>
                                  </w:rPr>
                                </m:ctrlPr>
                              </m:sSupPr>
                              <m:e>
                                <m:r>
                                  <m:rPr>
                                    <m:sty m:val="p"/>
                                  </m:rPr>
                                  <w:rPr>
                                    <w:rFonts w:hint="default" w:ascii="Cambria Math" w:hAnsi="Cambria Math" w:cs="Times New Roman"/>
                                    <w:lang w:val="en-US" w:eastAsia="zh-CN"/>
                                  </w:rPr>
                                  <m:t>10</m:t>
                                </m:r>
                                <m:ctrlPr>
                                  <w:rPr>
                                    <w:rFonts w:hint="default" w:ascii="Cambria Math" w:hAnsi="Cambria Math" w:cs="Times New Roman"/>
                                    <w:lang w:val="en-US" w:eastAsia="zh-CN"/>
                                  </w:rPr>
                                </m:ctrlPr>
                              </m:e>
                              <m:sup>
                                <m:r>
                                  <m:rPr>
                                    <m:sty m:val="p"/>
                                  </m:rPr>
                                  <w:rPr>
                                    <w:rFonts w:hint="default" w:ascii="Cambria Math" w:hAnsi="Cambria Math" w:cs="Times New Roman"/>
                                    <w:lang w:val="en-US" w:eastAsia="zh-CN"/>
                                  </w:rPr>
                                  <m:t>0.1</m:t>
                                </m:r>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Ai</m:t>
                                    </m:r>
                                    <m:ctrlPr>
                                      <w:rPr>
                                        <w:rFonts w:hint="default" w:ascii="Cambria Math" w:hAnsi="Cambria Math" w:cs="Times New Roman"/>
                                        <w:lang w:val="en-US" w:eastAsia="zh-CN"/>
                                      </w:rPr>
                                    </m:ctrlPr>
                                  </m:sub>
                                </m:sSub>
                                <m:ctrlPr>
                                  <w:rPr>
                                    <w:rFonts w:hint="default" w:ascii="Cambria Math" w:hAnsi="Cambria Math" w:cs="Times New Roman"/>
                                    <w:lang w:val="en-US" w:eastAsia="zh-CN"/>
                                  </w:rPr>
                                </m:ctrlPr>
                              </m:sup>
                            </m:sSup>
                            <m:r>
                              <m:rPr>
                                <m:sty m:val="p"/>
                              </m:rPr>
                              <w:rPr>
                                <w:rFonts w:hint="default" w:ascii="Cambria Math" w:hAnsi="Cambria Math" w:cs="Times New Roman"/>
                                <w:lang w:val="en-US" w:eastAsia="zh-CN"/>
                              </w:rPr>
                              <m:t>+</m:t>
                            </m:r>
                            <m:nary>
                              <m:naryPr>
                                <m:chr m:val="∑"/>
                                <m:limLoc m:val="undOvr"/>
                                <m:ctrlPr>
                                  <w:rPr>
                                    <w:rFonts w:hint="default" w:ascii="Cambria Math" w:hAnsi="Cambria Math" w:cs="Times New Roman"/>
                                    <w:lang w:val="en-US" w:eastAsia="zh-CN"/>
                                  </w:rPr>
                                </m:ctrlPr>
                              </m:naryPr>
                              <m:sub>
                                <m:r>
                                  <m:rPr>
                                    <m:sty m:val="p"/>
                                  </m:rPr>
                                  <w:rPr>
                                    <w:rFonts w:hint="default" w:ascii="Cambria Math" w:hAnsi="Cambria Math" w:cs="Times New Roman"/>
                                    <w:lang w:val="en-US" w:eastAsia="zh-CN"/>
                                  </w:rPr>
                                  <m:t>j=1</m:t>
                                </m:r>
                                <m:ctrlPr>
                                  <w:rPr>
                                    <w:rFonts w:hint="default" w:ascii="Cambria Math" w:hAnsi="Cambria Math" w:cs="Times New Roman"/>
                                    <w:lang w:val="en-US" w:eastAsia="zh-CN"/>
                                  </w:rPr>
                                </m:ctrlPr>
                              </m:sub>
                              <m:sup>
                                <m:r>
                                  <m:rPr>
                                    <m:sty m:val="p"/>
                                  </m:rPr>
                                  <w:rPr>
                                    <w:rFonts w:hint="default" w:ascii="Cambria Math" w:hAnsi="Cambria Math" w:cs="Times New Roman"/>
                                    <w:lang w:val="en-US" w:eastAsia="zh-CN"/>
                                  </w:rPr>
                                  <m:t>M</m:t>
                                </m:r>
                                <m:ctrlPr>
                                  <w:rPr>
                                    <w:rFonts w:hint="default" w:ascii="Cambria Math" w:hAnsi="Cambria Math" w:cs="Times New Roman"/>
                                    <w:lang w:val="en-US" w:eastAsia="zh-CN"/>
                                  </w:rPr>
                                </m:ctrlPr>
                              </m:sup>
                              <m:e>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t</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j</m:t>
                                    </m:r>
                                    <m:ctrlPr>
                                      <w:rPr>
                                        <w:rFonts w:hint="default" w:ascii="Cambria Math" w:hAnsi="Cambria Math" w:cs="Times New Roman"/>
                                        <w:lang w:val="en-US" w:eastAsia="zh-CN"/>
                                      </w:rPr>
                                    </m:ctrlPr>
                                  </m:sub>
                                </m:sSub>
                                <m:sSup>
                                  <m:sSupPr>
                                    <m:ctrlPr>
                                      <w:rPr>
                                        <w:rFonts w:hint="default" w:ascii="Cambria Math" w:hAnsi="Cambria Math" w:cs="Times New Roman"/>
                                        <w:lang w:val="en-US" w:eastAsia="zh-CN"/>
                                      </w:rPr>
                                    </m:ctrlPr>
                                  </m:sSupPr>
                                  <m:e>
                                    <m:r>
                                      <m:rPr>
                                        <m:sty m:val="p"/>
                                      </m:rPr>
                                      <w:rPr>
                                        <w:rFonts w:hint="default" w:ascii="Cambria Math" w:hAnsi="Cambria Math" w:cs="Times New Roman"/>
                                        <w:lang w:val="en-US" w:eastAsia="zh-CN"/>
                                      </w:rPr>
                                      <m:t>10</m:t>
                                    </m:r>
                                    <m:ctrlPr>
                                      <w:rPr>
                                        <w:rFonts w:hint="default" w:ascii="Cambria Math" w:hAnsi="Cambria Math" w:cs="Times New Roman"/>
                                        <w:lang w:val="en-US" w:eastAsia="zh-CN"/>
                                      </w:rPr>
                                    </m:ctrlPr>
                                  </m:e>
                                  <m:sup>
                                    <m:r>
                                      <m:rPr>
                                        <m:sty m:val="p"/>
                                      </m:rPr>
                                      <w:rPr>
                                        <w:rFonts w:hint="default" w:ascii="Cambria Math" w:hAnsi="Cambria Math" w:cs="Times New Roman"/>
                                        <w:lang w:val="en-US" w:eastAsia="zh-CN"/>
                                      </w:rPr>
                                      <m:t>0.1</m:t>
                                    </m:r>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L</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Aj</m:t>
                                        </m:r>
                                        <m:ctrlPr>
                                          <w:rPr>
                                            <w:rFonts w:hint="default" w:ascii="Cambria Math" w:hAnsi="Cambria Math" w:cs="Times New Roman"/>
                                            <w:lang w:val="en-US" w:eastAsia="zh-CN"/>
                                          </w:rPr>
                                        </m:ctrlPr>
                                      </m:sub>
                                    </m:sSub>
                                    <m:ctrlPr>
                                      <w:rPr>
                                        <w:rFonts w:hint="default" w:ascii="Cambria Math" w:hAnsi="Cambria Math" w:cs="Times New Roman"/>
                                        <w:lang w:val="en-US" w:eastAsia="zh-CN"/>
                                      </w:rPr>
                                    </m:ctrlPr>
                                  </m:sup>
                                </m:sSup>
                                <m:ctrlPr>
                                  <w:rPr>
                                    <w:rFonts w:hint="default" w:ascii="Cambria Math" w:hAnsi="Cambria Math" w:cs="Times New Roman"/>
                                    <w:lang w:val="en-US" w:eastAsia="zh-CN"/>
                                  </w:rPr>
                                </m:ctrlPr>
                              </m:e>
                            </m:nary>
                            <m:ctrlPr>
                              <w:rPr>
                                <w:rFonts w:hint="default" w:ascii="Cambria Math" w:hAnsi="Cambria Math" w:cs="Times New Roman"/>
                                <w:lang w:val="en-US" w:eastAsia="zh-CN"/>
                              </w:rPr>
                            </m:ctrlPr>
                          </m:e>
                        </m:nary>
                        <m:ctrlPr>
                          <w:rPr>
                            <w:rFonts w:hint="default" w:ascii="Cambria Math" w:hAnsi="Cambria Math" w:cs="Times New Roman"/>
                            <w:lang w:val="en-US" w:eastAsia="zh-CN"/>
                          </w:rPr>
                        </m:ctrlPr>
                      </m:e>
                    </m:d>
                    <m:ctrlPr>
                      <w:rPr>
                        <w:rFonts w:hint="default" w:ascii="Cambria Math" w:hAnsi="Cambria Math" w:cs="Times New Roman"/>
                        <w:lang w:val="en-US" w:eastAsia="zh-CN"/>
                      </w:rPr>
                    </m:ctrlPr>
                  </m:e>
                </m:d>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 xml:space="preserve">Leqg——建设项目声源在预测点产生的噪声贡献值，dB；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 xml:space="preserve">T ——用于计算等效声级的时间，s；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 xml:space="preserve">N ——室外声源个数；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 xml:space="preserve">ti ——在 T 时间内 i 声源工作时间，s；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 xml:space="preserve">M ——等效室外声源个数；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05" w:leftChars="50" w:right="105" w:rightChars="50"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tj ——在 T 时间内 j 声源工作时间，s。</w:t>
            </w:r>
          </w:p>
          <w:p>
            <w:pPr>
              <w:pStyle w:val="5"/>
              <w:keepNext w:val="0"/>
              <w:keepLines w:val="0"/>
              <w:pageBreakBefore w:val="0"/>
              <w:widowControl w:val="0"/>
              <w:kinsoku/>
              <w:overflowPunct/>
              <w:topLinePunct w:val="0"/>
              <w:autoSpaceDE/>
              <w:autoSpaceDN/>
              <w:bidi w:val="0"/>
              <w:adjustRightInd/>
              <w:snapToGrid/>
              <w:spacing w:beforeAutospacing="0" w:afterAutospacing="0" w:line="400" w:lineRule="exact"/>
              <w:ind w:left="105" w:leftChars="50" w:right="105" w:rightChars="50" w:firstLine="421" w:firstLineChars="200"/>
              <w:textAlignment w:val="auto"/>
              <w:rPr>
                <w:rFonts w:hint="default" w:ascii="Times New Roman" w:hAnsi="Times New Roman" w:cs="Times New Roman"/>
                <w:b/>
                <w:bCs w:val="0"/>
                <w:sz w:val="21"/>
                <w:szCs w:val="21"/>
              </w:rPr>
            </w:pPr>
            <w:r>
              <w:rPr>
                <w:rFonts w:hint="default" w:ascii="Times New Roman" w:hAnsi="Times New Roman" w:cs="Times New Roman"/>
                <w:b/>
                <w:bCs w:val="0"/>
                <w:sz w:val="21"/>
                <w:szCs w:val="21"/>
              </w:rPr>
              <w:t>（</w:t>
            </w:r>
            <w:r>
              <w:rPr>
                <w:rFonts w:hint="default" w:ascii="Times New Roman" w:hAnsi="Times New Roman" w:cs="Times New Roman"/>
                <w:b/>
                <w:bCs w:val="0"/>
                <w:sz w:val="21"/>
                <w:szCs w:val="21"/>
                <w:lang w:val="en-US" w:eastAsia="zh-CN"/>
              </w:rPr>
              <w:t>3</w:t>
            </w:r>
            <w:r>
              <w:rPr>
                <w:rFonts w:hint="default" w:ascii="Times New Roman" w:hAnsi="Times New Roman" w:cs="Times New Roman"/>
                <w:b/>
                <w:bCs w:val="0"/>
                <w:sz w:val="21"/>
                <w:szCs w:val="21"/>
              </w:rPr>
              <w:t>）预测结果与评价</w:t>
            </w:r>
          </w:p>
          <w:p>
            <w:pPr>
              <w:pStyle w:val="20"/>
              <w:keepNext w:val="0"/>
              <w:keepLines w:val="0"/>
              <w:pageBreakBefore w:val="0"/>
              <w:widowControl w:val="0"/>
              <w:kinsoku/>
              <w:wordWrap/>
              <w:overflowPunct/>
              <w:topLinePunct w:val="0"/>
              <w:autoSpaceDE/>
              <w:autoSpaceDN/>
              <w:bidi w:val="0"/>
              <w:adjustRightInd/>
              <w:snapToGrid/>
              <w:spacing w:before="0" w:beforeAutospacing="0" w:afterAutospacing="0" w:line="400" w:lineRule="exact"/>
              <w:ind w:left="105" w:leftChars="50" w:right="105" w:rightChars="5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rPr>
              <w:t>根据预测模式，根据预测模式，生产设备均置于室内，各设备源强经过厂房进一步消减，计算得出项目厂界噪声贡献值</w:t>
            </w:r>
            <w:r>
              <w:rPr>
                <w:rFonts w:hint="default" w:ascii="Times New Roman" w:hAnsi="Times New Roman" w:cs="Times New Roman"/>
                <w:lang w:eastAsia="zh-CN"/>
              </w:rPr>
              <w:t>。</w:t>
            </w:r>
            <w:r>
              <w:rPr>
                <w:rFonts w:hint="default" w:ascii="Times New Roman" w:hAnsi="Times New Roman" w:cs="Times New Roman"/>
              </w:rPr>
              <w:t>结果见</w:t>
            </w:r>
            <w:r>
              <w:rPr>
                <w:rFonts w:hint="default" w:ascii="Times New Roman" w:hAnsi="Times New Roman" w:cs="Times New Roman"/>
                <w:lang w:eastAsia="zh-CN"/>
              </w:rPr>
              <w:t>下表</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rPr>
            </w:pPr>
            <w:r>
              <w:rPr>
                <w:rFonts w:hint="default" w:ascii="Times New Roman" w:hAnsi="Times New Roman" w:cs="Times New Roman"/>
                <w:b/>
                <w:bCs/>
              </w:rPr>
              <w:t>表</w:t>
            </w:r>
            <w:r>
              <w:rPr>
                <w:rFonts w:hint="default" w:ascii="Times New Roman" w:hAnsi="Times New Roman" w:cs="Times New Roman"/>
                <w:b/>
                <w:bCs/>
                <w:lang w:val="en-US" w:eastAsia="zh-CN"/>
              </w:rPr>
              <w:t>4.10</w:t>
            </w:r>
            <w:r>
              <w:rPr>
                <w:rFonts w:hint="default" w:ascii="Times New Roman" w:hAnsi="Times New Roman" w:cs="Times New Roman"/>
                <w:b/>
                <w:bCs/>
              </w:rPr>
              <w:t xml:space="preserve"> </w:t>
            </w:r>
            <w:r>
              <w:rPr>
                <w:rFonts w:hint="default" w:ascii="Times New Roman" w:hAnsi="Times New Roman" w:cs="Times New Roman"/>
                <w:b/>
                <w:bCs/>
                <w:lang w:eastAsia="zh-CN"/>
              </w:rPr>
              <w:t>项目建成后</w:t>
            </w:r>
            <w:r>
              <w:rPr>
                <w:rFonts w:hint="default" w:ascii="Times New Roman" w:hAnsi="Times New Roman" w:cs="Times New Roman"/>
                <w:b/>
                <w:bCs/>
              </w:rPr>
              <w:t>噪声预测结果一览表</w:t>
            </w:r>
          </w:p>
          <w:tbl>
            <w:tblPr>
              <w:tblStyle w:val="25"/>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117"/>
              <w:gridCol w:w="1590"/>
              <w:gridCol w:w="1455"/>
              <w:gridCol w:w="1350"/>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87" w:type="dxa"/>
                  <w:noWrap w:val="0"/>
                  <w:vAlign w:val="center"/>
                </w:tcPr>
                <w:p>
                  <w:pPr>
                    <w:snapToGrid w:val="0"/>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预测点</w:t>
                  </w:r>
                </w:p>
              </w:tc>
              <w:tc>
                <w:tcPr>
                  <w:tcW w:w="1117" w:type="dxa"/>
                  <w:noWrap w:val="0"/>
                  <w:vAlign w:val="center"/>
                </w:tcPr>
                <w:p>
                  <w:pPr>
                    <w:snapToGrid w:val="0"/>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车间等效源强</w:t>
                  </w:r>
                </w:p>
              </w:tc>
              <w:tc>
                <w:tcPr>
                  <w:tcW w:w="1590" w:type="dxa"/>
                  <w:noWrap w:val="0"/>
                  <w:vAlign w:val="center"/>
                </w:tcPr>
                <w:p>
                  <w:pPr>
                    <w:snapToGrid w:val="0"/>
                    <w:ind w:left="-105" w:leftChars="-50" w:right="-105" w:rightChars="-50"/>
                    <w:jc w:val="center"/>
                    <w:rPr>
                      <w:rFonts w:hint="default" w:ascii="Times New Roman" w:hAnsi="Times New Roman" w:cs="Times New Roman"/>
                      <w:b/>
                      <w:bCs/>
                    </w:rPr>
                  </w:pPr>
                  <w:r>
                    <w:rPr>
                      <w:rFonts w:hint="default" w:ascii="Times New Roman" w:hAnsi="Times New Roman" w:cs="Times New Roman"/>
                      <w:b/>
                      <w:bCs/>
                      <w:lang w:eastAsia="zh-CN"/>
                    </w:rPr>
                    <w:t>声源</w:t>
                  </w:r>
                  <w:r>
                    <w:rPr>
                      <w:rFonts w:hint="default" w:ascii="Times New Roman" w:hAnsi="Times New Roman" w:cs="Times New Roman"/>
                      <w:b/>
                      <w:bCs/>
                    </w:rPr>
                    <w:t>距离厂</w:t>
                  </w:r>
                  <w:r>
                    <w:rPr>
                      <w:rFonts w:hint="default" w:ascii="Times New Roman" w:hAnsi="Times New Roman" w:cs="Times New Roman"/>
                      <w:b/>
                      <w:bCs/>
                      <w:lang w:eastAsia="zh-CN"/>
                    </w:rPr>
                    <w:t>界</w:t>
                  </w:r>
                  <w:r>
                    <w:rPr>
                      <w:rFonts w:hint="default" w:ascii="Times New Roman" w:hAnsi="Times New Roman" w:cs="Times New Roman"/>
                      <w:b/>
                      <w:bCs/>
                    </w:rPr>
                    <w:t>最近距离 m</w:t>
                  </w:r>
                </w:p>
              </w:tc>
              <w:tc>
                <w:tcPr>
                  <w:tcW w:w="1455" w:type="dxa"/>
                  <w:noWrap w:val="0"/>
                  <w:vAlign w:val="center"/>
                </w:tcPr>
                <w:p>
                  <w:pPr>
                    <w:snapToGrid w:val="0"/>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贡献值（昼间）</w:t>
                  </w:r>
                </w:p>
                <w:p>
                  <w:pPr>
                    <w:snapToGrid w:val="0"/>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[dB(A)]</w:t>
                  </w:r>
                </w:p>
              </w:tc>
              <w:tc>
                <w:tcPr>
                  <w:tcW w:w="1350" w:type="dxa"/>
                  <w:noWrap w:val="0"/>
                  <w:vAlign w:val="center"/>
                </w:tcPr>
                <w:p>
                  <w:pPr>
                    <w:snapToGrid w:val="0"/>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标准值（昼间）</w:t>
                  </w:r>
                </w:p>
                <w:p>
                  <w:pPr>
                    <w:snapToGrid w:val="0"/>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[dB(A)]</w:t>
                  </w:r>
                </w:p>
              </w:tc>
              <w:tc>
                <w:tcPr>
                  <w:tcW w:w="619" w:type="dxa"/>
                  <w:noWrap w:val="0"/>
                  <w:vAlign w:val="center"/>
                </w:tcPr>
                <w:p>
                  <w:pPr>
                    <w:snapToGrid w:val="0"/>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87" w:type="dxa"/>
                  <w:noWrap w:val="0"/>
                  <w:vAlign w:val="center"/>
                </w:tcPr>
                <w:p>
                  <w:pPr>
                    <w:snapToGrid w:val="0"/>
                    <w:ind w:left="-105" w:leftChars="-50" w:right="-105" w:rightChars="-50"/>
                    <w:jc w:val="center"/>
                    <w:rPr>
                      <w:rFonts w:hint="default" w:ascii="Times New Roman" w:hAnsi="Times New Roman" w:cs="Times New Roman"/>
                    </w:rPr>
                  </w:pPr>
                  <w:r>
                    <w:rPr>
                      <w:rFonts w:hint="default" w:ascii="Times New Roman" w:hAnsi="Times New Roman" w:cs="Times New Roman"/>
                    </w:rPr>
                    <w:t>北侧厂界外 1m</w:t>
                  </w:r>
                </w:p>
              </w:tc>
              <w:tc>
                <w:tcPr>
                  <w:tcW w:w="1117" w:type="dxa"/>
                  <w:vMerge w:val="restart"/>
                  <w:noWrap w:val="0"/>
                  <w:vAlign w:val="center"/>
                </w:tcPr>
                <w:p>
                  <w:pPr>
                    <w:snapToGrid w:val="0"/>
                    <w:ind w:left="-105" w:leftChars="-50" w:right="-105" w:rightChars="-50"/>
                    <w:jc w:val="center"/>
                    <w:rPr>
                      <w:rFonts w:hint="default" w:ascii="Times New Roman" w:hAnsi="Times New Roman" w:cs="Times New Roman"/>
                    </w:rPr>
                  </w:pPr>
                  <w:r>
                    <w:rPr>
                      <w:rFonts w:hint="default" w:ascii="Times New Roman" w:hAnsi="Times New Roman" w:cs="Times New Roman"/>
                    </w:rPr>
                    <w:t>72.86dB(A)</w:t>
                  </w:r>
                </w:p>
              </w:tc>
              <w:tc>
                <w:tcPr>
                  <w:tcW w:w="1590" w:type="dxa"/>
                  <w:noWrap w:val="0"/>
                  <w:vAlign w:val="center"/>
                </w:tcPr>
                <w:p>
                  <w:pPr>
                    <w:snapToGrid w:val="0"/>
                    <w:ind w:left="-105" w:leftChars="-50" w:right="-105" w:rightChars="-50"/>
                    <w:jc w:val="center"/>
                    <w:rPr>
                      <w:rFonts w:hint="default" w:ascii="Times New Roman" w:hAnsi="Times New Roman" w:cs="Times New Roman"/>
                      <w:lang w:val="en-US" w:eastAsia="zh-CN"/>
                    </w:rPr>
                  </w:pPr>
                  <w:r>
                    <w:rPr>
                      <w:rFonts w:hint="default" w:ascii="Times New Roman" w:hAnsi="Times New Roman" w:cs="Times New Roman"/>
                      <w:lang w:val="en-US" w:eastAsia="zh-CN"/>
                    </w:rPr>
                    <w:t>13</w:t>
                  </w:r>
                </w:p>
              </w:tc>
              <w:tc>
                <w:tcPr>
                  <w:tcW w:w="1455" w:type="dxa"/>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cs="Times New Roman"/>
                      <w:lang w:val="en-US" w:eastAsia="zh-CN"/>
                    </w:rPr>
                    <w:t>50.58</w:t>
                  </w:r>
                </w:p>
              </w:tc>
              <w:tc>
                <w:tcPr>
                  <w:tcW w:w="1350" w:type="dxa"/>
                  <w:noWrap w:val="0"/>
                  <w:vAlign w:val="center"/>
                </w:tcPr>
                <w:p>
                  <w:pPr>
                    <w:snapToGrid w:val="0"/>
                    <w:ind w:left="-105" w:leftChars="-50" w:right="-105" w:rightChars="-50"/>
                    <w:jc w:val="center"/>
                    <w:rPr>
                      <w:rFonts w:hint="default" w:ascii="Times New Roman" w:hAnsi="Times New Roman" w:cs="Times New Roman"/>
                      <w:lang w:val="en-US" w:eastAsia="zh-CN"/>
                    </w:rPr>
                  </w:pPr>
                  <w:r>
                    <w:rPr>
                      <w:rFonts w:hint="default" w:ascii="Times New Roman" w:hAnsi="Times New Roman" w:cs="Times New Roman"/>
                    </w:rPr>
                    <w:t>6</w:t>
                  </w:r>
                  <w:r>
                    <w:rPr>
                      <w:rFonts w:hint="default" w:ascii="Times New Roman" w:hAnsi="Times New Roman" w:cs="Times New Roman"/>
                      <w:lang w:val="en-US" w:eastAsia="zh-CN"/>
                    </w:rPr>
                    <w:t>5</w:t>
                  </w:r>
                </w:p>
              </w:tc>
              <w:tc>
                <w:tcPr>
                  <w:tcW w:w="619" w:type="dxa"/>
                  <w:noWrap w:val="0"/>
                  <w:vAlign w:val="center"/>
                </w:tcPr>
                <w:p>
                  <w:pPr>
                    <w:snapToGrid w:val="0"/>
                    <w:ind w:left="-105" w:leftChars="-50" w:right="-105" w:rightChars="-50"/>
                    <w:jc w:val="center"/>
                    <w:textAlignment w:val="baseline"/>
                    <w:rPr>
                      <w:rFonts w:hint="default" w:ascii="Times New Roman" w:hAnsi="Times New Roman" w:cs="Times New Roman"/>
                    </w:rPr>
                  </w:pPr>
                  <w:r>
                    <w:rPr>
                      <w:rFonts w:hint="default"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87" w:type="dxa"/>
                  <w:noWrap w:val="0"/>
                  <w:vAlign w:val="center"/>
                </w:tcPr>
                <w:p>
                  <w:pPr>
                    <w:snapToGrid w:val="0"/>
                    <w:ind w:left="-105" w:leftChars="-50" w:right="-105" w:rightChars="-50"/>
                    <w:jc w:val="center"/>
                    <w:rPr>
                      <w:rFonts w:hint="default" w:ascii="Times New Roman" w:hAnsi="Times New Roman" w:cs="Times New Roman"/>
                    </w:rPr>
                  </w:pPr>
                  <w:r>
                    <w:rPr>
                      <w:rFonts w:hint="default" w:ascii="Times New Roman" w:hAnsi="Times New Roman" w:cs="Times New Roman"/>
                    </w:rPr>
                    <w:t>西侧厂界外 1m</w:t>
                  </w:r>
                </w:p>
              </w:tc>
              <w:tc>
                <w:tcPr>
                  <w:tcW w:w="1117" w:type="dxa"/>
                  <w:vMerge w:val="continue"/>
                  <w:noWrap w:val="0"/>
                  <w:vAlign w:val="center"/>
                </w:tcPr>
                <w:p>
                  <w:pPr>
                    <w:snapToGrid w:val="0"/>
                    <w:ind w:left="-105" w:leftChars="-50" w:right="-105" w:rightChars="-50"/>
                    <w:jc w:val="center"/>
                    <w:rPr>
                      <w:rFonts w:hint="default" w:ascii="Times New Roman" w:hAnsi="Times New Roman" w:cs="Times New Roman"/>
                    </w:rPr>
                  </w:pPr>
                </w:p>
              </w:tc>
              <w:tc>
                <w:tcPr>
                  <w:tcW w:w="1590" w:type="dxa"/>
                  <w:noWrap w:val="0"/>
                  <w:vAlign w:val="center"/>
                </w:tcPr>
                <w:p>
                  <w:pPr>
                    <w:snapToGrid w:val="0"/>
                    <w:ind w:left="-105" w:leftChars="-50" w:right="-105" w:rightChars="-50"/>
                    <w:jc w:val="center"/>
                    <w:rPr>
                      <w:rFonts w:hint="default" w:ascii="Times New Roman" w:hAnsi="Times New Roman" w:cs="Times New Roman"/>
                      <w:lang w:val="en-US" w:eastAsia="zh-CN"/>
                    </w:rPr>
                  </w:pPr>
                  <w:r>
                    <w:rPr>
                      <w:rFonts w:hint="default" w:ascii="Times New Roman" w:hAnsi="Times New Roman" w:cs="Times New Roman"/>
                      <w:lang w:val="en-US" w:eastAsia="zh-CN"/>
                    </w:rPr>
                    <w:t>51</w:t>
                  </w:r>
                </w:p>
              </w:tc>
              <w:tc>
                <w:tcPr>
                  <w:tcW w:w="1455" w:type="dxa"/>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cs="Times New Roman"/>
                      <w:lang w:val="en-US" w:eastAsia="zh-CN"/>
                    </w:rPr>
                    <w:t>38.71</w:t>
                  </w:r>
                </w:p>
              </w:tc>
              <w:tc>
                <w:tcPr>
                  <w:tcW w:w="1350" w:type="dxa"/>
                  <w:noWrap w:val="0"/>
                  <w:vAlign w:val="center"/>
                </w:tcPr>
                <w:p>
                  <w:pPr>
                    <w:snapToGrid w:val="0"/>
                    <w:ind w:left="-105" w:leftChars="-50" w:right="-105" w:rightChars="-50"/>
                    <w:jc w:val="center"/>
                    <w:rPr>
                      <w:rFonts w:hint="default" w:ascii="Times New Roman" w:hAnsi="Times New Roman" w:cs="Times New Roman"/>
                      <w:lang w:val="en-US" w:eastAsia="zh-CN"/>
                    </w:rPr>
                  </w:pPr>
                  <w:r>
                    <w:rPr>
                      <w:rFonts w:hint="default" w:ascii="Times New Roman" w:hAnsi="Times New Roman" w:cs="Times New Roman"/>
                    </w:rPr>
                    <w:t>6</w:t>
                  </w:r>
                  <w:r>
                    <w:rPr>
                      <w:rFonts w:hint="default" w:ascii="Times New Roman" w:hAnsi="Times New Roman" w:cs="Times New Roman"/>
                      <w:lang w:val="en-US" w:eastAsia="zh-CN"/>
                    </w:rPr>
                    <w:t>5</w:t>
                  </w:r>
                </w:p>
              </w:tc>
              <w:tc>
                <w:tcPr>
                  <w:tcW w:w="619" w:type="dxa"/>
                  <w:noWrap w:val="0"/>
                  <w:vAlign w:val="center"/>
                </w:tcPr>
                <w:p>
                  <w:pPr>
                    <w:pStyle w:val="45"/>
                    <w:spacing w:line="240" w:lineRule="auto"/>
                    <w:ind w:left="-105" w:leftChars="-50" w:right="-105" w:rightChars="-50"/>
                    <w:rPr>
                      <w:rFonts w:hint="default" w:ascii="Times New Roman" w:hAnsi="Times New Roman" w:cs="Times New Roman"/>
                    </w:rPr>
                  </w:pPr>
                  <w:r>
                    <w:rPr>
                      <w:rFonts w:hint="default"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87" w:type="dxa"/>
                  <w:noWrap w:val="0"/>
                  <w:vAlign w:val="center"/>
                </w:tcPr>
                <w:p>
                  <w:pPr>
                    <w:snapToGrid w:val="0"/>
                    <w:ind w:left="-105" w:leftChars="-50" w:right="-105" w:rightChars="-50"/>
                    <w:jc w:val="center"/>
                    <w:rPr>
                      <w:rFonts w:hint="default" w:ascii="Times New Roman" w:hAnsi="Times New Roman" w:cs="Times New Roman"/>
                    </w:rPr>
                  </w:pPr>
                  <w:r>
                    <w:rPr>
                      <w:rFonts w:hint="default" w:ascii="Times New Roman" w:hAnsi="Times New Roman" w:cs="Times New Roman"/>
                    </w:rPr>
                    <w:t>南侧厂界外 1m</w:t>
                  </w:r>
                </w:p>
              </w:tc>
              <w:tc>
                <w:tcPr>
                  <w:tcW w:w="1117" w:type="dxa"/>
                  <w:vMerge w:val="continue"/>
                  <w:noWrap w:val="0"/>
                  <w:vAlign w:val="center"/>
                </w:tcPr>
                <w:p>
                  <w:pPr>
                    <w:snapToGrid w:val="0"/>
                    <w:ind w:left="-105" w:leftChars="-50" w:right="-105" w:rightChars="-50"/>
                    <w:jc w:val="center"/>
                    <w:rPr>
                      <w:rFonts w:hint="default" w:ascii="Times New Roman" w:hAnsi="Times New Roman" w:cs="Times New Roman"/>
                    </w:rPr>
                  </w:pPr>
                </w:p>
              </w:tc>
              <w:tc>
                <w:tcPr>
                  <w:tcW w:w="1590" w:type="dxa"/>
                  <w:noWrap w:val="0"/>
                  <w:vAlign w:val="center"/>
                </w:tcPr>
                <w:p>
                  <w:pPr>
                    <w:snapToGrid w:val="0"/>
                    <w:ind w:left="-105" w:leftChars="-50" w:right="-105" w:rightChars="-50"/>
                    <w:jc w:val="center"/>
                    <w:rPr>
                      <w:rFonts w:hint="default" w:ascii="Times New Roman" w:hAnsi="Times New Roman" w:cs="Times New Roman"/>
                      <w:lang w:val="en-US" w:eastAsia="zh-CN"/>
                    </w:rPr>
                  </w:pPr>
                  <w:r>
                    <w:rPr>
                      <w:rFonts w:hint="default" w:ascii="Times New Roman" w:hAnsi="Times New Roman" w:cs="Times New Roman"/>
                      <w:lang w:val="en-US" w:eastAsia="zh-CN"/>
                    </w:rPr>
                    <w:t>15</w:t>
                  </w:r>
                </w:p>
              </w:tc>
              <w:tc>
                <w:tcPr>
                  <w:tcW w:w="1455" w:type="dxa"/>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cs="Times New Roman"/>
                      <w:lang w:val="en-US" w:eastAsia="zh-CN"/>
                    </w:rPr>
                    <w:t>49.34</w:t>
                  </w:r>
                </w:p>
              </w:tc>
              <w:tc>
                <w:tcPr>
                  <w:tcW w:w="1350" w:type="dxa"/>
                  <w:noWrap w:val="0"/>
                  <w:vAlign w:val="center"/>
                </w:tcPr>
                <w:p>
                  <w:pPr>
                    <w:snapToGrid w:val="0"/>
                    <w:ind w:left="-105" w:leftChars="-50" w:right="-105" w:rightChars="-50"/>
                    <w:jc w:val="center"/>
                    <w:rPr>
                      <w:rFonts w:hint="default" w:ascii="Times New Roman" w:hAnsi="Times New Roman" w:cs="Times New Roman"/>
                      <w:lang w:val="en-US" w:eastAsia="zh-CN"/>
                    </w:rPr>
                  </w:pPr>
                  <w:r>
                    <w:rPr>
                      <w:rFonts w:hint="default" w:ascii="Times New Roman" w:hAnsi="Times New Roman" w:cs="Times New Roman"/>
                    </w:rPr>
                    <w:t>6</w:t>
                  </w:r>
                  <w:r>
                    <w:rPr>
                      <w:rFonts w:hint="default" w:ascii="Times New Roman" w:hAnsi="Times New Roman" w:cs="Times New Roman"/>
                      <w:lang w:val="en-US" w:eastAsia="zh-CN"/>
                    </w:rPr>
                    <w:t>5</w:t>
                  </w:r>
                </w:p>
              </w:tc>
              <w:tc>
                <w:tcPr>
                  <w:tcW w:w="619" w:type="dxa"/>
                  <w:noWrap w:val="0"/>
                  <w:vAlign w:val="center"/>
                </w:tcPr>
                <w:p>
                  <w:pPr>
                    <w:pStyle w:val="45"/>
                    <w:spacing w:line="240" w:lineRule="auto"/>
                    <w:ind w:left="-105" w:leftChars="-50" w:right="-105" w:rightChars="-50"/>
                    <w:rPr>
                      <w:rFonts w:hint="default" w:ascii="Times New Roman" w:hAnsi="Times New Roman" w:cs="Times New Roman"/>
                    </w:rPr>
                  </w:pPr>
                  <w:r>
                    <w:rPr>
                      <w:rFonts w:hint="default"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87" w:type="dxa"/>
                  <w:noWrap w:val="0"/>
                  <w:vAlign w:val="center"/>
                </w:tcPr>
                <w:p>
                  <w:pPr>
                    <w:snapToGrid w:val="0"/>
                    <w:ind w:left="-105" w:leftChars="-50" w:right="-105" w:rightChars="-50"/>
                    <w:jc w:val="center"/>
                    <w:rPr>
                      <w:rFonts w:hint="default" w:ascii="Times New Roman" w:hAnsi="Times New Roman" w:cs="Times New Roman"/>
                    </w:rPr>
                  </w:pPr>
                  <w:r>
                    <w:rPr>
                      <w:rFonts w:hint="default" w:ascii="Times New Roman" w:hAnsi="Times New Roman" w:cs="Times New Roman"/>
                    </w:rPr>
                    <w:t>东侧厂界外 1m</w:t>
                  </w:r>
                </w:p>
              </w:tc>
              <w:tc>
                <w:tcPr>
                  <w:tcW w:w="1117" w:type="dxa"/>
                  <w:vMerge w:val="continue"/>
                  <w:noWrap w:val="0"/>
                  <w:vAlign w:val="center"/>
                </w:tcPr>
                <w:p>
                  <w:pPr>
                    <w:snapToGrid w:val="0"/>
                    <w:ind w:left="-105" w:leftChars="-50" w:right="-105" w:rightChars="-50"/>
                    <w:jc w:val="center"/>
                    <w:rPr>
                      <w:rFonts w:hint="default" w:ascii="Times New Roman" w:hAnsi="Times New Roman" w:cs="Times New Roman"/>
                    </w:rPr>
                  </w:pPr>
                </w:p>
              </w:tc>
              <w:tc>
                <w:tcPr>
                  <w:tcW w:w="1590" w:type="dxa"/>
                  <w:noWrap w:val="0"/>
                  <w:vAlign w:val="center"/>
                </w:tcPr>
                <w:p>
                  <w:pPr>
                    <w:snapToGrid w:val="0"/>
                    <w:ind w:left="-105" w:leftChars="-50" w:right="-105" w:rightChars="-50"/>
                    <w:jc w:val="center"/>
                    <w:rPr>
                      <w:rFonts w:hint="default" w:ascii="Times New Roman" w:hAnsi="Times New Roman" w:cs="Times New Roman"/>
                      <w:lang w:val="en-US" w:eastAsia="zh-CN"/>
                    </w:rPr>
                  </w:pPr>
                  <w:r>
                    <w:rPr>
                      <w:rFonts w:hint="default" w:ascii="Times New Roman" w:hAnsi="Times New Roman" w:cs="Times New Roman"/>
                      <w:lang w:val="en-US" w:eastAsia="zh-CN"/>
                    </w:rPr>
                    <w:t>26</w:t>
                  </w:r>
                </w:p>
              </w:tc>
              <w:tc>
                <w:tcPr>
                  <w:tcW w:w="1455" w:type="dxa"/>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cs="Times New Roman"/>
                      <w:lang w:val="en-US" w:eastAsia="zh-CN"/>
                    </w:rPr>
                    <w:t>44.56</w:t>
                  </w:r>
                </w:p>
              </w:tc>
              <w:tc>
                <w:tcPr>
                  <w:tcW w:w="1350" w:type="dxa"/>
                  <w:noWrap w:val="0"/>
                  <w:vAlign w:val="center"/>
                </w:tcPr>
                <w:p>
                  <w:pPr>
                    <w:pStyle w:val="7"/>
                    <w:snapToGrid w:val="0"/>
                    <w:ind w:left="-105" w:leftChars="-50" w:right="-105" w:rightChars="-50"/>
                    <w:rPr>
                      <w:rFonts w:hint="default" w:ascii="Times New Roman" w:hAnsi="Times New Roman" w:cs="Times New Roman"/>
                      <w:lang w:val="en-US" w:eastAsia="zh-CN"/>
                    </w:rPr>
                  </w:pPr>
                  <w:r>
                    <w:rPr>
                      <w:rFonts w:hint="default" w:ascii="Times New Roman" w:hAnsi="Times New Roman" w:cs="Times New Roman"/>
                    </w:rPr>
                    <w:t>6</w:t>
                  </w:r>
                  <w:r>
                    <w:rPr>
                      <w:rFonts w:hint="default" w:ascii="Times New Roman" w:hAnsi="Times New Roman" w:cs="Times New Roman"/>
                      <w:lang w:val="en-US" w:eastAsia="zh-CN"/>
                    </w:rPr>
                    <w:t>5</w:t>
                  </w:r>
                </w:p>
              </w:tc>
              <w:tc>
                <w:tcPr>
                  <w:tcW w:w="619" w:type="dxa"/>
                  <w:noWrap w:val="0"/>
                  <w:vAlign w:val="center"/>
                </w:tcPr>
                <w:p>
                  <w:pPr>
                    <w:pStyle w:val="45"/>
                    <w:spacing w:line="240" w:lineRule="auto"/>
                    <w:ind w:left="-105" w:leftChars="-50" w:right="-105" w:rightChars="-50"/>
                    <w:rPr>
                      <w:rFonts w:hint="default" w:ascii="Times New Roman" w:hAnsi="Times New Roman" w:cs="Times New Roman"/>
                    </w:rPr>
                  </w:pPr>
                  <w:r>
                    <w:rPr>
                      <w:rFonts w:hint="default" w:ascii="Times New Roman" w:hAnsi="Times New Roman" w:cs="Times New Roman"/>
                    </w:rPr>
                    <w:t>达标</w:t>
                  </w:r>
                </w:p>
              </w:tc>
            </w:tr>
          </w:tbl>
          <w:p>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cs="Times New Roman"/>
              </w:rPr>
            </w:pPr>
            <w:r>
              <w:rPr>
                <w:rFonts w:hint="default" w:ascii="Times New Roman" w:hAnsi="Times New Roman" w:cs="Times New Roman"/>
                <w:lang w:val="zh-CN" w:eastAsia="zh-CN"/>
              </w:rPr>
              <w:t>通过采取上文措施后，再经过距离衰减及绿化吸声，项目建成后厂界噪声均可达到《工业企业厂界环境噪声排放标准》（GB 12348-2008）中</w:t>
            </w:r>
            <w:r>
              <w:rPr>
                <w:rFonts w:hint="default" w:ascii="Times New Roman" w:hAnsi="Times New Roman" w:cs="Times New Roman"/>
                <w:lang w:val="en-US" w:eastAsia="zh-CN"/>
              </w:rPr>
              <w:t>3</w:t>
            </w:r>
            <w:r>
              <w:rPr>
                <w:rFonts w:hint="default" w:ascii="Times New Roman" w:hAnsi="Times New Roman" w:cs="Times New Roman"/>
                <w:lang w:val="zh-CN" w:eastAsia="zh-CN"/>
              </w:rPr>
              <w:t>类区标准限值的要求</w:t>
            </w:r>
            <w:r>
              <w:rPr>
                <w:rFonts w:hint="default" w:ascii="Times New Roman" w:hAnsi="Times New Roman" w:cs="Times New Roman"/>
                <w:lang w:val="en-US" w:eastAsia="zh-CN"/>
              </w:rPr>
              <w:t>，即昼间65dB（A）、夜间55dB（A）</w:t>
            </w:r>
            <w:r>
              <w:rPr>
                <w:rFonts w:hint="default" w:ascii="Times New Roman" w:hAnsi="Times New Roman" w:cs="Times New Roman"/>
                <w:lang w:val="zh-CN" w:eastAsia="zh-CN"/>
              </w:rPr>
              <w:t>，可避免噪声对周围环境的影响。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right="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3、自行监测要求</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420" w:firstLineChars="200"/>
              <w:jc w:val="both"/>
              <w:textAlignment w:val="auto"/>
              <w:rPr>
                <w:rFonts w:hint="default" w:ascii="Times New Roman" w:hAnsi="Times New Roman" w:cs="Times New Roman"/>
                <w:lang w:val="en-US" w:eastAsia="en-US"/>
              </w:rPr>
            </w:pPr>
            <w:r>
              <w:rPr>
                <w:rFonts w:hint="default" w:ascii="Times New Roman" w:hAnsi="Times New Roman" w:cs="Times New Roman"/>
                <w:lang w:val="en-US" w:eastAsia="en-US"/>
              </w:rPr>
              <w:t>根据《排污单位自行监测技术指南 总则》（HJ819-2017）中的相关要求，提出相应的环境监测计划，定期监测项目主要污染源，掌握项目排污状况，为制定污染控制对策提供依据。</w:t>
            </w:r>
          </w:p>
          <w:p>
            <w:pPr>
              <w:pStyle w:val="20"/>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420" w:firstLineChars="200"/>
              <w:textAlignment w:val="auto"/>
              <w:rPr>
                <w:rFonts w:hint="default" w:ascii="Times New Roman" w:hAnsi="Times New Roman" w:cs="Times New Roman"/>
                <w:lang w:eastAsia="en-US"/>
              </w:rPr>
            </w:pPr>
            <w:r>
              <w:rPr>
                <w:rFonts w:hint="default" w:ascii="Times New Roman" w:hAnsi="Times New Roman" w:cs="Times New Roman"/>
                <w:lang w:val="en-US" w:eastAsia="en-US"/>
              </w:rPr>
              <w:t>根据本项目特征和污染物排放情况，制定本项目的监测计划，具体内容见下表</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lang w:eastAsia="en-US"/>
              </w:rPr>
            </w:pPr>
            <w:r>
              <w:rPr>
                <w:rFonts w:hint="default" w:ascii="Times New Roman" w:hAnsi="Times New Roman" w:cs="Times New Roman"/>
                <w:b/>
                <w:bCs/>
                <w:lang w:eastAsia="en-US"/>
              </w:rPr>
              <w:t>表</w:t>
            </w:r>
            <w:r>
              <w:rPr>
                <w:rFonts w:hint="default" w:ascii="Times New Roman" w:hAnsi="Times New Roman" w:cs="Times New Roman"/>
                <w:b/>
                <w:bCs/>
                <w:lang w:val="en-US" w:eastAsia="zh-CN"/>
              </w:rPr>
              <w:t>4.13</w:t>
            </w:r>
            <w:r>
              <w:rPr>
                <w:rFonts w:hint="default" w:ascii="Times New Roman" w:hAnsi="Times New Roman" w:cs="Times New Roman"/>
                <w:b/>
                <w:bCs/>
                <w:lang w:eastAsia="en-US"/>
              </w:rPr>
              <w:tab/>
            </w:r>
            <w:r>
              <w:rPr>
                <w:rFonts w:hint="default" w:ascii="Times New Roman" w:hAnsi="Times New Roman" w:cs="Times New Roman"/>
                <w:b/>
                <w:bCs/>
                <w:lang w:eastAsia="zh-CN"/>
              </w:rPr>
              <w:t>噪声</w:t>
            </w:r>
            <w:r>
              <w:rPr>
                <w:rFonts w:hint="default" w:ascii="Times New Roman" w:hAnsi="Times New Roman" w:cs="Times New Roman"/>
                <w:b/>
                <w:bCs/>
                <w:lang w:eastAsia="en-US"/>
              </w:rPr>
              <w:t>监测计划一览表</w:t>
            </w:r>
          </w:p>
          <w:tbl>
            <w:tblPr>
              <w:tblStyle w:val="25"/>
              <w:tblW w:w="7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1350"/>
              <w:gridCol w:w="1473"/>
              <w:gridCol w:w="2671"/>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82" w:type="dxa"/>
                  <w:noWrap w:val="0"/>
                  <w:vAlign w:val="center"/>
                </w:tcPr>
                <w:p>
                  <w:pPr>
                    <w:autoSpaceDE w:val="0"/>
                    <w:autoSpaceDN w:val="0"/>
                    <w:jc w:val="center"/>
                    <w:rPr>
                      <w:rFonts w:hint="default" w:ascii="Times New Roman" w:hAnsi="Times New Roman" w:cs="Times New Roman"/>
                      <w:b/>
                      <w:bCs/>
                      <w:lang w:eastAsia="en-US"/>
                    </w:rPr>
                  </w:pPr>
                  <w:r>
                    <w:rPr>
                      <w:rFonts w:hint="default" w:ascii="Times New Roman" w:hAnsi="Times New Roman" w:cs="Times New Roman"/>
                      <w:b/>
                      <w:bCs/>
                      <w:lang w:eastAsia="en-US"/>
                    </w:rPr>
                    <w:t>类型</w:t>
                  </w:r>
                </w:p>
              </w:tc>
              <w:tc>
                <w:tcPr>
                  <w:tcW w:w="1350" w:type="dxa"/>
                  <w:noWrap w:val="0"/>
                  <w:vAlign w:val="center"/>
                </w:tcPr>
                <w:p>
                  <w:pPr>
                    <w:autoSpaceDE w:val="0"/>
                    <w:autoSpaceDN w:val="0"/>
                    <w:jc w:val="center"/>
                    <w:rPr>
                      <w:rFonts w:hint="default" w:ascii="Times New Roman" w:hAnsi="Times New Roman" w:cs="Times New Roman"/>
                      <w:b/>
                      <w:bCs/>
                      <w:lang w:eastAsia="en-US"/>
                    </w:rPr>
                  </w:pPr>
                  <w:r>
                    <w:rPr>
                      <w:rFonts w:hint="default" w:ascii="Times New Roman" w:hAnsi="Times New Roman" w:cs="Times New Roman"/>
                      <w:b/>
                      <w:bCs/>
                      <w:lang w:eastAsia="en-US"/>
                    </w:rPr>
                    <w:t>项目</w:t>
                  </w:r>
                </w:p>
              </w:tc>
              <w:tc>
                <w:tcPr>
                  <w:tcW w:w="1473" w:type="dxa"/>
                  <w:noWrap w:val="0"/>
                  <w:vAlign w:val="center"/>
                </w:tcPr>
                <w:p>
                  <w:pPr>
                    <w:autoSpaceDE w:val="0"/>
                    <w:autoSpaceDN w:val="0"/>
                    <w:jc w:val="center"/>
                    <w:rPr>
                      <w:rFonts w:hint="default" w:ascii="Times New Roman" w:hAnsi="Times New Roman" w:cs="Times New Roman"/>
                      <w:b/>
                      <w:bCs/>
                      <w:lang w:eastAsia="en-US"/>
                    </w:rPr>
                  </w:pPr>
                  <w:r>
                    <w:rPr>
                      <w:rFonts w:hint="default" w:ascii="Times New Roman" w:hAnsi="Times New Roman" w:cs="Times New Roman"/>
                      <w:b/>
                      <w:bCs/>
                      <w:lang w:eastAsia="en-US"/>
                    </w:rPr>
                    <w:t>监测因子</w:t>
                  </w:r>
                </w:p>
              </w:tc>
              <w:tc>
                <w:tcPr>
                  <w:tcW w:w="2671" w:type="dxa"/>
                  <w:noWrap w:val="0"/>
                  <w:vAlign w:val="center"/>
                </w:tcPr>
                <w:p>
                  <w:pPr>
                    <w:autoSpaceDE w:val="0"/>
                    <w:autoSpaceDN w:val="0"/>
                    <w:jc w:val="center"/>
                    <w:rPr>
                      <w:rFonts w:hint="default" w:ascii="Times New Roman" w:hAnsi="Times New Roman" w:cs="Times New Roman"/>
                      <w:b/>
                      <w:bCs/>
                      <w:lang w:eastAsia="en-US"/>
                    </w:rPr>
                  </w:pPr>
                  <w:r>
                    <w:rPr>
                      <w:rFonts w:hint="default" w:ascii="Times New Roman" w:hAnsi="Times New Roman" w:cs="Times New Roman"/>
                      <w:b/>
                      <w:bCs/>
                      <w:lang w:eastAsia="en-US"/>
                    </w:rPr>
                    <w:t>取样位置</w:t>
                  </w:r>
                </w:p>
              </w:tc>
              <w:tc>
                <w:tcPr>
                  <w:tcW w:w="1408" w:type="dxa"/>
                  <w:noWrap w:val="0"/>
                  <w:vAlign w:val="center"/>
                </w:tcPr>
                <w:p>
                  <w:pPr>
                    <w:autoSpaceDE w:val="0"/>
                    <w:autoSpaceDN w:val="0"/>
                    <w:jc w:val="center"/>
                    <w:rPr>
                      <w:rFonts w:hint="default" w:ascii="Times New Roman" w:hAnsi="Times New Roman" w:cs="Times New Roman"/>
                      <w:b/>
                      <w:bCs/>
                      <w:lang w:eastAsia="en-US"/>
                    </w:rPr>
                  </w:pPr>
                  <w:r>
                    <w:rPr>
                      <w:rFonts w:hint="default" w:ascii="Times New Roman" w:hAnsi="Times New Roman" w:cs="Times New Roman"/>
                      <w:b/>
                      <w:bCs/>
                      <w:lang w:eastAsia="en-US"/>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582" w:type="dxa"/>
                  <w:noWrap w:val="0"/>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噪声</w:t>
                  </w:r>
                </w:p>
              </w:tc>
              <w:tc>
                <w:tcPr>
                  <w:tcW w:w="1350" w:type="dxa"/>
                  <w:noWrap w:val="0"/>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厂界噪声</w:t>
                  </w:r>
                </w:p>
              </w:tc>
              <w:tc>
                <w:tcPr>
                  <w:tcW w:w="1473" w:type="dxa"/>
                  <w:noWrap w:val="0"/>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等效连续A声级</w:t>
                  </w:r>
                </w:p>
              </w:tc>
              <w:tc>
                <w:tcPr>
                  <w:tcW w:w="2671" w:type="dxa"/>
                  <w:noWrap w:val="0"/>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东、南、西、北厂界外1m</w:t>
                  </w:r>
                </w:p>
              </w:tc>
              <w:tc>
                <w:tcPr>
                  <w:tcW w:w="1408" w:type="dxa"/>
                  <w:tcBorders>
                    <w:top w:val="nil"/>
                  </w:tcBorders>
                  <w:noWrap w:val="0"/>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每</w:t>
                  </w:r>
                  <w:r>
                    <w:rPr>
                      <w:rFonts w:hint="default" w:ascii="Times New Roman" w:hAnsi="Times New Roman" w:cs="Times New Roman"/>
                      <w:lang w:eastAsia="zh-CN"/>
                    </w:rPr>
                    <w:t>季</w:t>
                  </w:r>
                  <w:r>
                    <w:rPr>
                      <w:rFonts w:hint="default" w:ascii="Times New Roman" w:hAnsi="Times New Roman" w:cs="Times New Roman"/>
                    </w:rPr>
                    <w:t>1次</w:t>
                  </w:r>
                </w:p>
              </w:tc>
            </w:tr>
          </w:tbl>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lang w:val="zh-CN" w:eastAsia="zh-CN"/>
              </w:rPr>
            </w:pPr>
            <w:r>
              <w:rPr>
                <w:rFonts w:hint="default" w:ascii="Times New Roman" w:hAnsi="Times New Roman" w:cs="Times New Roman"/>
                <w:lang w:val="zh-CN" w:eastAsia="zh-CN"/>
              </w:rPr>
              <w:t>本项目产噪设备标志牌应符合《环境保护图形标志排放口（源）》（GB15562.1-1995）。</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zh-CN"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zh-CN" w:eastAsia="zh-CN"/>
              </w:rPr>
            </w:pPr>
          </w:p>
          <w:p>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lang w:val="zh-CN" w:eastAsia="zh-CN"/>
              </w:rPr>
            </w:pPr>
            <w:r>
              <w:rPr>
                <w:rFonts w:hint="default" w:ascii="Times New Roman" w:hAnsi="Times New Roman" w:cs="Times New Roman"/>
                <w:b/>
                <w:bCs/>
                <w:lang w:val="zh-CN" w:eastAsia="zh-CN"/>
              </w:rPr>
              <w:t>固废</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lang w:val="zh-CN" w:eastAsia="zh-CN"/>
              </w:rPr>
            </w:pPr>
            <w:r>
              <w:rPr>
                <w:rFonts w:hint="default" w:ascii="Times New Roman" w:hAnsi="Times New Roman" w:cs="Times New Roman"/>
                <w:b/>
                <w:bCs/>
                <w:lang w:val="en-US" w:eastAsia="zh-CN"/>
              </w:rPr>
              <w:t>1、源强核算</w:t>
            </w:r>
          </w:p>
          <w:p>
            <w:pPr>
              <w:pStyle w:val="16"/>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 w:val="21"/>
                <w:szCs w:val="21"/>
                <w:lang w:val="zh-CN" w:eastAsia="zh-CN"/>
              </w:rPr>
            </w:pPr>
            <w:r>
              <w:rPr>
                <w:rFonts w:hint="default" w:ascii="Times New Roman" w:hAnsi="Times New Roman" w:cs="Times New Roman"/>
                <w:sz w:val="21"/>
                <w:szCs w:val="21"/>
                <w:lang w:val="en-US" w:eastAsia="zh-CN"/>
              </w:rPr>
              <w:t>项目生产过程中产生的固体废物主要为废油墨、边角料、不合格产品、废活性炭、废机油及职工生活垃圾</w:t>
            </w:r>
            <w:r>
              <w:rPr>
                <w:rFonts w:hint="default" w:ascii="Times New Roman" w:hAnsi="Times New Roman" w:cs="Times New Roman"/>
                <w:sz w:val="21"/>
                <w:szCs w:val="21"/>
                <w:lang w:val="zh-CN" w:eastAsia="zh-CN"/>
              </w:rPr>
              <w:t>。项目固体废物产生情况见下表。</w:t>
            </w:r>
          </w:p>
          <w:p>
            <w:pPr>
              <w:keepNext/>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4.13</w:t>
            </w:r>
            <w:r>
              <w:rPr>
                <w:rFonts w:hint="default" w:ascii="Times New Roman" w:hAnsi="Times New Roman" w:cs="Times New Roman"/>
                <w:b/>
                <w:bCs/>
              </w:rPr>
              <w:t xml:space="preserve">  </w:t>
            </w:r>
            <w:r>
              <w:rPr>
                <w:rFonts w:hint="default" w:ascii="Times New Roman" w:hAnsi="Times New Roman" w:cs="Times New Roman"/>
                <w:b/>
                <w:bCs/>
                <w:lang w:val="en-US" w:eastAsia="zh-CN"/>
              </w:rPr>
              <w:t>本项目</w:t>
            </w:r>
            <w:r>
              <w:rPr>
                <w:rFonts w:hint="default" w:ascii="Times New Roman" w:hAnsi="Times New Roman" w:cs="Times New Roman"/>
                <w:b/>
                <w:bCs/>
                <w:lang w:eastAsia="zh-CN"/>
              </w:rPr>
              <w:t>建成后</w:t>
            </w:r>
            <w:r>
              <w:rPr>
                <w:rFonts w:hint="default" w:ascii="Times New Roman" w:hAnsi="Times New Roman" w:cs="Times New Roman"/>
                <w:b/>
                <w:bCs/>
                <w:lang w:val="en-US" w:eastAsia="zh-CN"/>
              </w:rPr>
              <w:t>固体废物汇总表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810"/>
              <w:gridCol w:w="810"/>
              <w:gridCol w:w="1401"/>
              <w:gridCol w:w="720"/>
              <w:gridCol w:w="780"/>
              <w:gridCol w:w="1160"/>
              <w:gridCol w:w="890"/>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rPr>
                  </w:pPr>
                  <w:r>
                    <w:rPr>
                      <w:rFonts w:hint="default" w:ascii="Times New Roman" w:hAnsi="Times New Roman" w:cs="Times New Roman"/>
                      <w:b/>
                      <w:bCs/>
                    </w:rPr>
                    <w:t>序号</w:t>
                  </w:r>
                </w:p>
              </w:tc>
              <w:tc>
                <w:tcPr>
                  <w:tcW w:w="510"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rPr>
                  </w:pPr>
                  <w:r>
                    <w:rPr>
                      <w:rFonts w:hint="default" w:ascii="Times New Roman" w:hAnsi="Times New Roman" w:cs="Times New Roman"/>
                      <w:b/>
                      <w:bCs/>
                    </w:rPr>
                    <w:t>固废名称</w:t>
                  </w:r>
                </w:p>
              </w:tc>
              <w:tc>
                <w:tcPr>
                  <w:tcW w:w="510"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rPr>
                  </w:pPr>
                  <w:r>
                    <w:rPr>
                      <w:rFonts w:hint="default" w:ascii="Times New Roman" w:hAnsi="Times New Roman" w:cs="Times New Roman"/>
                      <w:b/>
                      <w:bCs/>
                    </w:rPr>
                    <w:t>产生环节</w:t>
                  </w:r>
                </w:p>
              </w:tc>
              <w:tc>
                <w:tcPr>
                  <w:tcW w:w="882"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rPr>
                  </w:pPr>
                  <w:r>
                    <w:rPr>
                      <w:rFonts w:hint="default" w:ascii="Times New Roman" w:hAnsi="Times New Roman" w:cs="Times New Roman"/>
                      <w:b/>
                      <w:bCs/>
                    </w:rPr>
                    <w:t>贮存方式</w:t>
                  </w:r>
                </w:p>
              </w:tc>
              <w:tc>
                <w:tcPr>
                  <w:tcW w:w="45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rPr>
                  </w:pPr>
                  <w:r>
                    <w:rPr>
                      <w:rFonts w:hint="default" w:ascii="Times New Roman" w:hAnsi="Times New Roman" w:cs="Times New Roman"/>
                      <w:b/>
                      <w:bCs/>
                    </w:rPr>
                    <w:t>物理性状</w:t>
                  </w:r>
                </w:p>
              </w:tc>
              <w:tc>
                <w:tcPr>
                  <w:tcW w:w="491"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rPr>
                  </w:pPr>
                  <w:r>
                    <w:rPr>
                      <w:rFonts w:hint="default" w:ascii="Times New Roman" w:hAnsi="Times New Roman" w:cs="Times New Roman"/>
                      <w:b/>
                      <w:bCs/>
                    </w:rPr>
                    <w:t>产生量</w:t>
                  </w:r>
                </w:p>
              </w:tc>
              <w:tc>
                <w:tcPr>
                  <w:tcW w:w="730"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rPr>
                  </w:pPr>
                  <w:r>
                    <w:rPr>
                      <w:rFonts w:hint="default" w:ascii="Times New Roman" w:hAnsi="Times New Roman" w:cs="Times New Roman"/>
                      <w:b/>
                      <w:bCs/>
                    </w:rPr>
                    <w:t>属性</w:t>
                  </w:r>
                </w:p>
              </w:tc>
              <w:tc>
                <w:tcPr>
                  <w:tcW w:w="560"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rPr>
                  </w:pPr>
                  <w:r>
                    <w:rPr>
                      <w:rFonts w:hint="default" w:ascii="Times New Roman" w:hAnsi="Times New Roman" w:cs="Times New Roman"/>
                      <w:b/>
                      <w:bCs/>
                    </w:rPr>
                    <w:t>环境危险特性</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b/>
                      <w:bCs/>
                    </w:rPr>
                  </w:pPr>
                  <w:r>
                    <w:rPr>
                      <w:rFonts w:hint="default" w:ascii="Times New Roman" w:hAnsi="Times New Roman" w:cs="Times New Roman"/>
                      <w:b/>
                      <w:bCs/>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废油墨</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lang w:eastAsia="zh-CN"/>
                    </w:rPr>
                  </w:pPr>
                  <w:r>
                    <w:rPr>
                      <w:rFonts w:hint="default" w:ascii="Times New Roman" w:hAnsi="Times New Roman" w:cs="Times New Roman"/>
                      <w:sz w:val="21"/>
                      <w:szCs w:val="21"/>
                      <w:lang w:val="en-US" w:eastAsia="zh-CN"/>
                    </w:rPr>
                    <w:t>印刷工序</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rPr>
                    <w:t>暂存危废间内</w:t>
                  </w:r>
                </w:p>
              </w:tc>
              <w:tc>
                <w:tcPr>
                  <w:tcW w:w="45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液态</w:t>
                  </w:r>
                </w:p>
              </w:tc>
              <w:tc>
                <w:tcPr>
                  <w:tcW w:w="491"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lang w:val="en-US" w:eastAsia="zh-CN"/>
                    </w:rPr>
                    <w:t>0.004t/a</w:t>
                  </w:r>
                </w:p>
              </w:tc>
              <w:tc>
                <w:tcPr>
                  <w:tcW w:w="730"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rPr>
                    <w:t>危险废物</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rPr>
                    <w:t>T、I</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eastAsia="zh-CN"/>
                    </w:rPr>
                    <w:t>油墨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z w:val="21"/>
                      <w:szCs w:val="21"/>
                      <w:lang w:val="zh-CN" w:eastAsia="zh-CN"/>
                    </w:rPr>
                  </w:pPr>
                  <w:r>
                    <w:rPr>
                      <w:rFonts w:hint="default" w:ascii="Times New Roman" w:hAnsi="Times New Roman" w:cs="Times New Roman"/>
                      <w:sz w:val="21"/>
                      <w:szCs w:val="21"/>
                      <w:lang w:val="en-US" w:eastAsia="zh-CN"/>
                    </w:rPr>
                    <w:t>废活性炭</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活性炭箱</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rPr>
                    <w:t>暂存危废间内</w:t>
                  </w:r>
                </w:p>
              </w:tc>
              <w:tc>
                <w:tcPr>
                  <w:tcW w:w="45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lang w:eastAsia="zh-CN"/>
                    </w:rPr>
                    <w:t>固态</w:t>
                  </w:r>
                </w:p>
              </w:tc>
              <w:tc>
                <w:tcPr>
                  <w:tcW w:w="491"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zh-CN" w:eastAsia="zh-CN"/>
                    </w:rPr>
                  </w:pPr>
                  <w:r>
                    <w:rPr>
                      <w:rFonts w:hint="default" w:ascii="Times New Roman" w:hAnsi="Times New Roman" w:cs="Times New Roman"/>
                      <w:lang w:val="en-US" w:eastAsia="zh-CN"/>
                    </w:rPr>
                    <w:t>0.6075t/a</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rPr>
                    <w:t>危险废物</w:t>
                  </w:r>
                </w:p>
              </w:tc>
              <w:tc>
                <w:tcPr>
                  <w:tcW w:w="5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T/In</w:t>
                  </w:r>
                </w:p>
              </w:tc>
              <w:tc>
                <w:tcPr>
                  <w:tcW w:w="626"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z w:val="21"/>
                      <w:szCs w:val="21"/>
                      <w:lang w:val="zh-CN" w:eastAsia="zh-CN"/>
                    </w:rPr>
                  </w:pPr>
                  <w:r>
                    <w:rPr>
                      <w:rFonts w:hint="default" w:ascii="Times New Roman" w:hAnsi="Times New Roman" w:cs="Times New Roman"/>
                      <w:sz w:val="21"/>
                      <w:szCs w:val="21"/>
                      <w:lang w:val="en-US" w:eastAsia="zh-CN"/>
                    </w:rPr>
                    <w:t>废机油</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检修</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rPr>
                    <w:t>暂存危废间内</w:t>
                  </w:r>
                </w:p>
              </w:tc>
              <w:tc>
                <w:tcPr>
                  <w:tcW w:w="45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液态</w:t>
                  </w:r>
                </w:p>
              </w:tc>
              <w:tc>
                <w:tcPr>
                  <w:tcW w:w="491"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0.1t/a</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rPr>
                    <w:t>危险废物</w:t>
                  </w:r>
                </w:p>
              </w:tc>
              <w:tc>
                <w:tcPr>
                  <w:tcW w:w="560"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rPr>
                    <w:t>T、I</w:t>
                  </w:r>
                </w:p>
              </w:tc>
              <w:tc>
                <w:tcPr>
                  <w:tcW w:w="626"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lang w:eastAsia="zh-CN"/>
                    </w:rPr>
                    <w:t>矿物质油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z w:val="21"/>
                      <w:szCs w:val="21"/>
                      <w:lang w:val="zh-CN" w:eastAsia="zh-CN"/>
                    </w:rPr>
                  </w:pPr>
                  <w:r>
                    <w:rPr>
                      <w:rFonts w:hint="default" w:ascii="Times New Roman" w:hAnsi="Times New Roman" w:cs="Times New Roman"/>
                      <w:sz w:val="21"/>
                      <w:szCs w:val="21"/>
                      <w:lang w:val="en-US" w:eastAsia="zh-CN"/>
                    </w:rPr>
                    <w:t>边角料</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分切工序</w:t>
                  </w:r>
                </w:p>
              </w:tc>
              <w:tc>
                <w:tcPr>
                  <w:tcW w:w="882"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rPr>
                    <w:t>一般固废存放区</w:t>
                  </w:r>
                </w:p>
              </w:tc>
              <w:tc>
                <w:tcPr>
                  <w:tcW w:w="45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lang w:eastAsia="zh-CN"/>
                    </w:rPr>
                    <w:t>固态</w:t>
                  </w:r>
                </w:p>
              </w:tc>
              <w:tc>
                <w:tcPr>
                  <w:tcW w:w="491"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2t/a</w:t>
                  </w:r>
                </w:p>
              </w:tc>
              <w:tc>
                <w:tcPr>
                  <w:tcW w:w="730"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rPr>
                    <w:t>一般工业固体废物</w:t>
                  </w:r>
                </w:p>
              </w:tc>
              <w:tc>
                <w:tcPr>
                  <w:tcW w:w="560"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rPr>
                    <w:t>/</w:t>
                  </w:r>
                </w:p>
              </w:tc>
              <w:tc>
                <w:tcPr>
                  <w:tcW w:w="626"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z w:val="21"/>
                      <w:szCs w:val="21"/>
                      <w:lang w:val="zh-CN" w:eastAsia="zh-CN"/>
                    </w:rPr>
                  </w:pPr>
                  <w:r>
                    <w:rPr>
                      <w:rFonts w:hint="default" w:ascii="Times New Roman" w:hAnsi="Times New Roman" w:cs="Times New Roman"/>
                      <w:sz w:val="21"/>
                      <w:szCs w:val="21"/>
                      <w:lang w:val="en-US" w:eastAsia="zh-CN"/>
                    </w:rPr>
                    <w:t>不合格产品</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检验工序</w:t>
                  </w:r>
                </w:p>
              </w:tc>
              <w:tc>
                <w:tcPr>
                  <w:tcW w:w="882"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rPr>
                    <w:t>一般固废存放区</w:t>
                  </w:r>
                </w:p>
              </w:tc>
              <w:tc>
                <w:tcPr>
                  <w:tcW w:w="45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lang w:eastAsia="zh-CN"/>
                    </w:rPr>
                    <w:t>固态</w:t>
                  </w:r>
                </w:p>
              </w:tc>
              <w:tc>
                <w:tcPr>
                  <w:tcW w:w="491"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0.6t/a</w:t>
                  </w:r>
                </w:p>
              </w:tc>
              <w:tc>
                <w:tcPr>
                  <w:tcW w:w="730"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rPr>
                    <w:t>一般工业固体废物</w:t>
                  </w:r>
                </w:p>
              </w:tc>
              <w:tc>
                <w:tcPr>
                  <w:tcW w:w="560"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rPr>
                    <w:t>/</w:t>
                  </w:r>
                </w:p>
              </w:tc>
              <w:tc>
                <w:tcPr>
                  <w:tcW w:w="626"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z w:val="21"/>
                      <w:szCs w:val="21"/>
                      <w:lang w:val="zh-CN" w:eastAsia="zh-CN"/>
                    </w:rPr>
                  </w:pPr>
                  <w:r>
                    <w:rPr>
                      <w:rFonts w:hint="default" w:ascii="Times New Roman" w:hAnsi="Times New Roman" w:cs="Times New Roman"/>
                      <w:sz w:val="21"/>
                      <w:szCs w:val="21"/>
                      <w:lang w:val="en-US" w:eastAsia="zh-CN"/>
                    </w:rPr>
                    <w:t>职工生活垃圾</w:t>
                  </w:r>
                </w:p>
              </w:tc>
              <w:tc>
                <w:tcPr>
                  <w:tcW w:w="510" w:type="pct"/>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职工生活办公</w:t>
                  </w:r>
                </w:p>
              </w:tc>
              <w:tc>
                <w:tcPr>
                  <w:tcW w:w="882"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rPr>
                  </w:pPr>
                  <w:r>
                    <w:rPr>
                      <w:rFonts w:hint="default" w:ascii="Times New Roman" w:hAnsi="Times New Roman" w:cs="Times New Roman"/>
                      <w:lang w:eastAsia="zh-CN"/>
                    </w:rPr>
                    <w:t>生活垃圾存放区</w:t>
                  </w:r>
                </w:p>
              </w:tc>
              <w:tc>
                <w:tcPr>
                  <w:tcW w:w="453"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lang w:eastAsia="zh-CN"/>
                    </w:rPr>
                    <w:t>固态</w:t>
                  </w:r>
                </w:p>
              </w:tc>
              <w:tc>
                <w:tcPr>
                  <w:tcW w:w="491"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3t/a</w:t>
                  </w:r>
                </w:p>
              </w:tc>
              <w:tc>
                <w:tcPr>
                  <w:tcW w:w="730" w:type="pc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eastAsia="zh-CN"/>
                    </w:rPr>
                  </w:pPr>
                  <w:r>
                    <w:rPr>
                      <w:rFonts w:hint="default" w:ascii="Times New Roman" w:hAnsi="Times New Roman" w:cs="Times New Roman"/>
                      <w:lang w:eastAsia="zh-CN"/>
                    </w:rPr>
                    <w:t>生活垃圾</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p>
              </w:tc>
            </w:tr>
          </w:tbl>
          <w:p>
            <w:pPr>
              <w:pStyle w:val="16"/>
              <w:keepNext w:val="0"/>
              <w:keepLines w:val="0"/>
              <w:pageBreakBefore w:val="0"/>
              <w:widowControl w:val="0"/>
              <w:kinsoku/>
              <w:wordWrap w:val="0"/>
              <w:overflowPunct/>
              <w:topLinePunct w:val="0"/>
              <w:autoSpaceDE/>
              <w:autoSpaceDN/>
              <w:bidi w:val="0"/>
              <w:adjustRightInd/>
              <w:snapToGrid/>
              <w:spacing w:line="400" w:lineRule="exact"/>
              <w:ind w:firstLine="421" w:firstLineChars="200"/>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（1）职工生活垃圾（S）</w:t>
            </w:r>
          </w:p>
          <w:p>
            <w:pPr>
              <w:pStyle w:val="16"/>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生活垃圾：职工生活办公产生的生活垃圾，按每人每日产生0.5kg计，项目劳动定员20人，则生活垃圾产生量为3t/a，集中收集后交由环卫部门清运。</w:t>
            </w:r>
          </w:p>
          <w:p>
            <w:pPr>
              <w:pStyle w:val="16"/>
              <w:keepNext w:val="0"/>
              <w:keepLines w:val="0"/>
              <w:pageBreakBefore w:val="0"/>
              <w:widowControl w:val="0"/>
              <w:kinsoku/>
              <w:wordWrap w:val="0"/>
              <w:overflowPunct/>
              <w:topLinePunct w:val="0"/>
              <w:autoSpaceDE/>
              <w:autoSpaceDN/>
              <w:bidi w:val="0"/>
              <w:adjustRightInd/>
              <w:snapToGrid/>
              <w:spacing w:line="400" w:lineRule="exact"/>
              <w:ind w:firstLine="421" w:firstLineChars="200"/>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（2）一般工业固废</w:t>
            </w:r>
          </w:p>
          <w:p>
            <w:pPr>
              <w:pStyle w:val="16"/>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①边角料：本项目分切工序会产生边角料，其产生量约为2t/a，集中收集后交由环卫部门清运。</w:t>
            </w:r>
          </w:p>
          <w:p>
            <w:pPr>
              <w:pStyle w:val="16"/>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②不合格产品：成品出厂会对其进行外观、密封性检验，该工序会产生不合格产品，其产生量约为0.6t/a，集中收集后交由环卫部门清运。</w:t>
            </w:r>
          </w:p>
          <w:p>
            <w:pPr>
              <w:pStyle w:val="16"/>
              <w:keepNext w:val="0"/>
              <w:keepLines w:val="0"/>
              <w:pageBreakBefore w:val="0"/>
              <w:widowControl w:val="0"/>
              <w:kinsoku/>
              <w:wordWrap w:val="0"/>
              <w:overflowPunct/>
              <w:topLinePunct w:val="0"/>
              <w:autoSpaceDE/>
              <w:autoSpaceDN/>
              <w:bidi w:val="0"/>
              <w:adjustRightInd/>
              <w:snapToGrid/>
              <w:spacing w:line="400" w:lineRule="exact"/>
              <w:ind w:firstLine="421" w:firstLineChars="200"/>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（3）危险废物</w:t>
            </w:r>
          </w:p>
          <w:p>
            <w:pPr>
              <w:pStyle w:val="16"/>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①废油墨：本项目印刷工序会产生废油墨，其产生量约为0.004t/a，暂存于危废间，定期由具有危险废物处理资质的单位回收处理。</w:t>
            </w:r>
          </w:p>
          <w:p>
            <w:pPr>
              <w:pStyle w:val="16"/>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②废活性炭：本项目采用活性炭吸附处理有机废气，需定期更换。类比同类项目，按1公斤活性炭吸附0.3公斤有机废气计算，估算本项目废活性炭年产生量约为0.6075t/a。根据上文可知，本项目活性炭填充量约为4m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（2t），则活性炭的更换周期不应小于3年。更换的废活性炭暂存于危废间，定期由具有危险废物处理资质的单位回收处理。</w:t>
            </w:r>
          </w:p>
          <w:p>
            <w:pPr>
              <w:pStyle w:val="16"/>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③废机油：本项目使用生产设备、运输设备需定期检查维修，维修过程中会产生废机油（润滑油），根据建设单位提供的资料，设备检修频次约为1次/年，废机油产生量约为100kg/次，即废机油产生量为0.1t/a。废机油暂存于危废间，定期由具有危险废物处理资质的单位回收处理。</w:t>
            </w:r>
          </w:p>
          <w:p>
            <w:pPr>
              <w:pStyle w:val="16"/>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项目所产生的固体废物全部得到综合利用和妥善处置。</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2、固体废物处置措施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4.14</w:t>
            </w:r>
            <w:r>
              <w:rPr>
                <w:rFonts w:hint="default" w:ascii="Times New Roman" w:hAnsi="Times New Roman" w:cs="Times New Roman"/>
                <w:b/>
                <w:bCs/>
              </w:rPr>
              <w:t xml:space="preserve">  </w:t>
            </w:r>
            <w:r>
              <w:rPr>
                <w:rFonts w:hint="default" w:ascii="Times New Roman" w:hAnsi="Times New Roman" w:cs="Times New Roman"/>
                <w:b/>
                <w:bCs/>
                <w:lang w:val="en-US" w:eastAsia="zh-CN"/>
              </w:rPr>
              <w:t>本项目</w:t>
            </w:r>
            <w:r>
              <w:rPr>
                <w:rFonts w:hint="default" w:ascii="Times New Roman" w:hAnsi="Times New Roman" w:cs="Times New Roman"/>
                <w:b/>
                <w:bCs/>
              </w:rPr>
              <w:t>固废利用处置方式评价表</w:t>
            </w:r>
          </w:p>
          <w:tbl>
            <w:tblPr>
              <w:tblStyle w:val="25"/>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323"/>
              <w:gridCol w:w="1969"/>
              <w:gridCol w:w="923"/>
              <w:gridCol w:w="1131"/>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5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32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固废名称</w:t>
                  </w:r>
                </w:p>
              </w:tc>
              <w:tc>
                <w:tcPr>
                  <w:tcW w:w="1969"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利用处置方式</w:t>
                  </w:r>
                </w:p>
              </w:tc>
              <w:tc>
                <w:tcPr>
                  <w:tcW w:w="92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属性</w:t>
                  </w:r>
                </w:p>
              </w:tc>
              <w:tc>
                <w:tcPr>
                  <w:tcW w:w="1131"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废物代码</w:t>
                  </w:r>
                </w:p>
              </w:tc>
              <w:tc>
                <w:tcPr>
                  <w:tcW w:w="1017"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处置量</w:t>
                  </w:r>
                </w:p>
              </w:tc>
              <w:tc>
                <w:tcPr>
                  <w:tcW w:w="1017"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5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p>
              </w:tc>
              <w:tc>
                <w:tcPr>
                  <w:tcW w:w="132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废油墨</w:t>
                  </w:r>
                </w:p>
              </w:tc>
              <w:tc>
                <w:tcPr>
                  <w:tcW w:w="196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暂存危废间，定期由资质单位处置</w:t>
                  </w:r>
                </w:p>
              </w:tc>
              <w:tc>
                <w:tcPr>
                  <w:tcW w:w="92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1131"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900-253-12</w:t>
                  </w:r>
                </w:p>
              </w:tc>
              <w:tc>
                <w:tcPr>
                  <w:tcW w:w="1017"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0.004t/a</w:t>
                  </w:r>
                </w:p>
              </w:tc>
              <w:tc>
                <w:tcPr>
                  <w:tcW w:w="1017"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p>
              </w:tc>
              <w:tc>
                <w:tcPr>
                  <w:tcW w:w="132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废活性炭</w:t>
                  </w:r>
                </w:p>
              </w:tc>
              <w:tc>
                <w:tcPr>
                  <w:tcW w:w="196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暂存危废间，定期由资质单位处置</w:t>
                  </w:r>
                </w:p>
              </w:tc>
              <w:tc>
                <w:tcPr>
                  <w:tcW w:w="9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900-041-49</w:t>
                  </w:r>
                </w:p>
              </w:tc>
              <w:tc>
                <w:tcPr>
                  <w:tcW w:w="1017"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0.6075t/a</w:t>
                  </w:r>
                </w:p>
              </w:tc>
              <w:tc>
                <w:tcPr>
                  <w:tcW w:w="1017"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p>
              </w:tc>
              <w:tc>
                <w:tcPr>
                  <w:tcW w:w="132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废机油</w:t>
                  </w:r>
                </w:p>
              </w:tc>
              <w:tc>
                <w:tcPr>
                  <w:tcW w:w="196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暂存危废间，定期由资质单位处置</w:t>
                  </w:r>
                </w:p>
              </w:tc>
              <w:tc>
                <w:tcPr>
                  <w:tcW w:w="9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900-214-08</w:t>
                  </w:r>
                </w:p>
              </w:tc>
              <w:tc>
                <w:tcPr>
                  <w:tcW w:w="1017"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0.1t/a</w:t>
                  </w:r>
                </w:p>
              </w:tc>
              <w:tc>
                <w:tcPr>
                  <w:tcW w:w="1017"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p>
              </w:tc>
              <w:tc>
                <w:tcPr>
                  <w:tcW w:w="132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边角料</w:t>
                  </w:r>
                </w:p>
              </w:tc>
              <w:tc>
                <w:tcPr>
                  <w:tcW w:w="196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集中收集后，由环卫部门统一清运</w:t>
                  </w:r>
                </w:p>
              </w:tc>
              <w:tc>
                <w:tcPr>
                  <w:tcW w:w="92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一般工业固体废物</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292-001-06</w:t>
                  </w:r>
                </w:p>
              </w:tc>
              <w:tc>
                <w:tcPr>
                  <w:tcW w:w="1017"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2t/a</w:t>
                  </w: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p>
              </w:tc>
              <w:tc>
                <w:tcPr>
                  <w:tcW w:w="132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不合格产品</w:t>
                  </w:r>
                </w:p>
              </w:tc>
              <w:tc>
                <w:tcPr>
                  <w:tcW w:w="196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集中收集后，由环卫部门统一清运</w:t>
                  </w:r>
                </w:p>
              </w:tc>
              <w:tc>
                <w:tcPr>
                  <w:tcW w:w="92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一般工业固体废物</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292-001-06</w:t>
                  </w:r>
                </w:p>
              </w:tc>
              <w:tc>
                <w:tcPr>
                  <w:tcW w:w="1017"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0.6t/a</w:t>
                  </w: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p>
              </w:tc>
              <w:tc>
                <w:tcPr>
                  <w:tcW w:w="132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职工生活垃圾</w:t>
                  </w:r>
                </w:p>
              </w:tc>
              <w:tc>
                <w:tcPr>
                  <w:tcW w:w="1969"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由当地环卫部门定期清运</w:t>
                  </w:r>
                </w:p>
              </w:tc>
              <w:tc>
                <w:tcPr>
                  <w:tcW w:w="923"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生活垃圾</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17"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3t/a</w:t>
                  </w: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w:t>
                  </w:r>
                </w:p>
              </w:tc>
            </w:tr>
          </w:tbl>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21"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（1）一般工业固体废物</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各类废物分类收集、定点堆放在厂房一般固废暂存区，定期外售综合利用。按照《环境保护图形标志-固体废物贮存（处置）场》（GB15562.2-1995）的规定设置环境保护标志，根据《一般工业固体废物贮存、处置场污染控制标准》（GB18599-2001）及修改单的相关要求，采取防扬散、防流失、防渗漏等措施。禁止危险废物和生活垃圾混入一般工业固体废物贮存场。</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21"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（2）危险废物</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21"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①危险废物判定</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根据《建设项目危险废物环境影响评价指南》要求，按照《中华人民共和国固体废物污染环境防治法》《固体废物鉴别标准 通则》（GB34330-2017），对建设项目产生的物质（除目标产物，即：产品、副产品外），依据产生来源、利用和处置过程鉴别属于固体废物并且作为固体废物管理的物质，并按照《国家危险废物名录》（2021年），《危险废物鉴别标准 通则》（GB5085.7）等进行属性判定。本项目生产过程中产生的废油墨、废活性炭、废机油属于危险废物，暂存于危废间，定期交危废资质单位处置。厂区危险废物的名称、数量、类别、形态、危险特性和污染防治措施等内容一览表如下：</w:t>
            </w: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 xml:space="preserve">4.15 </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eastAsia="zh-CN"/>
              </w:rPr>
              <w:t>本项目</w:t>
            </w:r>
            <w:r>
              <w:rPr>
                <w:rFonts w:hint="default" w:ascii="Times New Roman" w:hAnsi="Times New Roman" w:eastAsia="宋体" w:cs="Times New Roman"/>
                <w:b/>
                <w:bCs/>
                <w:sz w:val="21"/>
                <w:szCs w:val="21"/>
              </w:rPr>
              <w:t>危险废物汇总表</w:t>
            </w:r>
          </w:p>
          <w:tbl>
            <w:tblPr>
              <w:tblStyle w:val="25"/>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
              <w:gridCol w:w="1100"/>
              <w:gridCol w:w="1285"/>
              <w:gridCol w:w="764"/>
              <w:gridCol w:w="654"/>
              <w:gridCol w:w="873"/>
              <w:gridCol w:w="504"/>
              <w:gridCol w:w="1026"/>
              <w:gridCol w:w="720"/>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6" w:type="dxa"/>
                  <w:noWrap w:val="0"/>
                  <w:vAlign w:val="center"/>
                </w:tcPr>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100" w:type="dxa"/>
                  <w:noWrap w:val="0"/>
                  <w:vAlign w:val="center"/>
                </w:tcPr>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危险废物名称</w:t>
                  </w:r>
                </w:p>
              </w:tc>
              <w:tc>
                <w:tcPr>
                  <w:tcW w:w="1285" w:type="dxa"/>
                  <w:noWrap w:val="0"/>
                  <w:vAlign w:val="center"/>
                </w:tcPr>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危险废物类别</w:t>
                  </w:r>
                </w:p>
              </w:tc>
              <w:tc>
                <w:tcPr>
                  <w:tcW w:w="764" w:type="dxa"/>
                  <w:noWrap w:val="0"/>
                  <w:vAlign w:val="center"/>
                </w:tcPr>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危险废物代码</w:t>
                  </w:r>
                </w:p>
              </w:tc>
              <w:tc>
                <w:tcPr>
                  <w:tcW w:w="654" w:type="dxa"/>
                  <w:noWrap w:val="0"/>
                  <w:vAlign w:val="center"/>
                </w:tcPr>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产生量</w:t>
                  </w:r>
                </w:p>
              </w:tc>
              <w:tc>
                <w:tcPr>
                  <w:tcW w:w="873" w:type="dxa"/>
                  <w:noWrap w:val="0"/>
                  <w:vAlign w:val="center"/>
                </w:tcPr>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产生工序及装置</w:t>
                  </w:r>
                </w:p>
              </w:tc>
              <w:tc>
                <w:tcPr>
                  <w:tcW w:w="504" w:type="dxa"/>
                  <w:noWrap w:val="0"/>
                  <w:vAlign w:val="center"/>
                </w:tcPr>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形态</w:t>
                  </w:r>
                </w:p>
              </w:tc>
              <w:tc>
                <w:tcPr>
                  <w:tcW w:w="1026" w:type="dxa"/>
                  <w:noWrap w:val="0"/>
                  <w:vAlign w:val="center"/>
                </w:tcPr>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有害</w:t>
                  </w:r>
                </w:p>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成分</w:t>
                  </w:r>
                </w:p>
              </w:tc>
              <w:tc>
                <w:tcPr>
                  <w:tcW w:w="720" w:type="dxa"/>
                  <w:noWrap w:val="0"/>
                  <w:vAlign w:val="center"/>
                </w:tcPr>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产废</w:t>
                  </w:r>
                </w:p>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周期</w:t>
                  </w:r>
                </w:p>
              </w:tc>
              <w:tc>
                <w:tcPr>
                  <w:tcW w:w="682" w:type="dxa"/>
                  <w:noWrap w:val="0"/>
                  <w:vAlign w:val="center"/>
                </w:tcPr>
                <w:p>
                  <w:pPr>
                    <w:keepNext w:val="0"/>
                    <w:keepLines w:val="0"/>
                    <w:pageBreakBefore w:val="0"/>
                    <w:kinsoku/>
                    <w:wordWrap/>
                    <w:overflowPunct/>
                    <w:topLine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6"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0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废油墨</w:t>
                  </w:r>
                </w:p>
              </w:tc>
              <w:tc>
                <w:tcPr>
                  <w:tcW w:w="1285"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HW12 </w:t>
                  </w:r>
                </w:p>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染料、涂料废物</w:t>
                  </w:r>
                </w:p>
              </w:tc>
              <w:tc>
                <w:tcPr>
                  <w:tcW w:w="764"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900-253-12</w:t>
                  </w:r>
                </w:p>
              </w:tc>
              <w:tc>
                <w:tcPr>
                  <w:tcW w:w="654"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0.004t/a</w:t>
                  </w:r>
                </w:p>
              </w:tc>
              <w:tc>
                <w:tcPr>
                  <w:tcW w:w="87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印刷工序</w:t>
                  </w:r>
                </w:p>
              </w:tc>
              <w:tc>
                <w:tcPr>
                  <w:tcW w:w="504"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液态</w:t>
                  </w:r>
                </w:p>
              </w:tc>
              <w:tc>
                <w:tcPr>
                  <w:tcW w:w="10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油墨</w:t>
                  </w:r>
                </w:p>
              </w:tc>
              <w:tc>
                <w:tcPr>
                  <w:tcW w:w="720"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个月</w:t>
                  </w:r>
                </w:p>
              </w:tc>
              <w:tc>
                <w:tcPr>
                  <w:tcW w:w="682"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6"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0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废活性炭</w:t>
                  </w:r>
                </w:p>
              </w:tc>
              <w:tc>
                <w:tcPr>
                  <w:tcW w:w="1285"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HW49</w:t>
                  </w:r>
                </w:p>
                <w:p>
                  <w:pPr>
                    <w:pStyle w:val="16"/>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其他废物</w:t>
                  </w:r>
                </w:p>
              </w:tc>
              <w:tc>
                <w:tcPr>
                  <w:tcW w:w="764"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900-041-49</w:t>
                  </w:r>
                </w:p>
              </w:tc>
              <w:tc>
                <w:tcPr>
                  <w:tcW w:w="654"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0.6075t/a</w:t>
                  </w:r>
                </w:p>
              </w:tc>
              <w:tc>
                <w:tcPr>
                  <w:tcW w:w="87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活性炭箱</w:t>
                  </w:r>
                </w:p>
              </w:tc>
              <w:tc>
                <w:tcPr>
                  <w:tcW w:w="504"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固态</w:t>
                  </w:r>
                </w:p>
              </w:tc>
              <w:tc>
                <w:tcPr>
                  <w:tcW w:w="1026"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非甲烷总烃</w:t>
                  </w:r>
                </w:p>
              </w:tc>
              <w:tc>
                <w:tcPr>
                  <w:tcW w:w="720"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12个月</w:t>
                  </w:r>
                </w:p>
              </w:tc>
              <w:tc>
                <w:tcPr>
                  <w:tcW w:w="68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6"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100"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废机油</w:t>
                  </w:r>
                </w:p>
              </w:tc>
              <w:tc>
                <w:tcPr>
                  <w:tcW w:w="1285"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HW08 </w:t>
                  </w:r>
                </w:p>
                <w:p>
                  <w:pPr>
                    <w:pStyle w:val="16"/>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废矿物油与含矿物油废物</w:t>
                  </w:r>
                </w:p>
              </w:tc>
              <w:tc>
                <w:tcPr>
                  <w:tcW w:w="764"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900-214-08</w:t>
                  </w:r>
                </w:p>
              </w:tc>
              <w:tc>
                <w:tcPr>
                  <w:tcW w:w="654"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0.1t/a</w:t>
                  </w:r>
                </w:p>
              </w:tc>
              <w:tc>
                <w:tcPr>
                  <w:tcW w:w="873"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检修</w:t>
                  </w:r>
                </w:p>
              </w:tc>
              <w:tc>
                <w:tcPr>
                  <w:tcW w:w="504"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液态</w:t>
                  </w:r>
                </w:p>
              </w:tc>
              <w:tc>
                <w:tcPr>
                  <w:tcW w:w="1026"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矿物质油</w:t>
                  </w:r>
                </w:p>
              </w:tc>
              <w:tc>
                <w:tcPr>
                  <w:tcW w:w="720"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12个月</w:t>
                  </w:r>
                </w:p>
              </w:tc>
              <w:tc>
                <w:tcPr>
                  <w:tcW w:w="68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2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4.16</w:t>
            </w:r>
            <w:r>
              <w:rPr>
                <w:rFonts w:hint="default" w:ascii="Times New Roman" w:hAnsi="Times New Roman" w:eastAsia="宋体" w:cs="Times New Roman"/>
                <w:b/>
                <w:bCs/>
                <w:sz w:val="21"/>
                <w:szCs w:val="21"/>
              </w:rPr>
              <w:t xml:space="preserve">  建设项目危险废物贮存场所（设施）基本情况</w:t>
            </w:r>
          </w:p>
          <w:tbl>
            <w:tblPr>
              <w:tblStyle w:val="25"/>
              <w:tblW w:w="7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145"/>
              <w:gridCol w:w="782"/>
              <w:gridCol w:w="1514"/>
              <w:gridCol w:w="886"/>
              <w:gridCol w:w="682"/>
              <w:gridCol w:w="600"/>
              <w:gridCol w:w="94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1"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145"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贮存场所（设施）名称</w:t>
                  </w:r>
                </w:p>
              </w:tc>
              <w:tc>
                <w:tcPr>
                  <w:tcW w:w="782"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危险废物名称</w:t>
                  </w:r>
                </w:p>
              </w:tc>
              <w:tc>
                <w:tcPr>
                  <w:tcW w:w="1514"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危险废物类别</w:t>
                  </w:r>
                </w:p>
              </w:tc>
              <w:tc>
                <w:tcPr>
                  <w:tcW w:w="886"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代码</w:t>
                  </w:r>
                </w:p>
              </w:tc>
              <w:tc>
                <w:tcPr>
                  <w:tcW w:w="682"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w:t>
                  </w:r>
                </w:p>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面积</w:t>
                  </w:r>
                </w:p>
              </w:tc>
              <w:tc>
                <w:tcPr>
                  <w:tcW w:w="600"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贮存</w:t>
                  </w:r>
                </w:p>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方式</w:t>
                  </w:r>
                </w:p>
              </w:tc>
              <w:tc>
                <w:tcPr>
                  <w:tcW w:w="941"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贮存能力（吨）</w:t>
                  </w:r>
                </w:p>
              </w:tc>
              <w:tc>
                <w:tcPr>
                  <w:tcW w:w="683"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贮存</w:t>
                  </w:r>
                </w:p>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1"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45"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危废间</w:t>
                  </w:r>
                </w:p>
              </w:tc>
              <w:tc>
                <w:tcPr>
                  <w:tcW w:w="782"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废油墨</w:t>
                  </w:r>
                </w:p>
              </w:tc>
              <w:tc>
                <w:tcPr>
                  <w:tcW w:w="1514"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HW12 </w:t>
                  </w:r>
                </w:p>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染料、涂料废物</w:t>
                  </w:r>
                </w:p>
              </w:tc>
              <w:tc>
                <w:tcPr>
                  <w:tcW w:w="886"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900-253-12</w:t>
                  </w:r>
                </w:p>
              </w:tc>
              <w:tc>
                <w:tcPr>
                  <w:tcW w:w="682"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600"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桶装</w:t>
                  </w:r>
                </w:p>
              </w:tc>
              <w:tc>
                <w:tcPr>
                  <w:tcW w:w="941"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683"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个</w:t>
                  </w:r>
                  <w:r>
                    <w:rPr>
                      <w:rFonts w:hint="default" w:ascii="Times New Roman" w:hAnsi="Times New Roman" w:eastAsia="宋体" w:cs="Times New Roman"/>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1"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p>
              </w:tc>
              <w:tc>
                <w:tcPr>
                  <w:tcW w:w="1145"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危废间</w:t>
                  </w:r>
                </w:p>
              </w:tc>
              <w:tc>
                <w:tcPr>
                  <w:tcW w:w="782"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废活性炭</w:t>
                  </w:r>
                </w:p>
              </w:tc>
              <w:tc>
                <w:tcPr>
                  <w:tcW w:w="1514"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HW49</w:t>
                  </w:r>
                </w:p>
                <w:p>
                  <w:pPr>
                    <w:pStyle w:val="16"/>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其他废物</w:t>
                  </w:r>
                </w:p>
              </w:tc>
              <w:tc>
                <w:tcPr>
                  <w:tcW w:w="886"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900-041-49</w:t>
                  </w:r>
                </w:p>
              </w:tc>
              <w:tc>
                <w:tcPr>
                  <w:tcW w:w="682"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600"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桶装</w:t>
                  </w:r>
                </w:p>
              </w:tc>
              <w:tc>
                <w:tcPr>
                  <w:tcW w:w="941"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3t</w:t>
                  </w:r>
                </w:p>
              </w:tc>
              <w:tc>
                <w:tcPr>
                  <w:tcW w:w="683"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个</w:t>
                  </w:r>
                  <w:r>
                    <w:rPr>
                      <w:rFonts w:hint="default" w:ascii="Times New Roman" w:hAnsi="Times New Roman" w:eastAsia="宋体" w:cs="Times New Roman"/>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1"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145"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危废间</w:t>
                  </w:r>
                </w:p>
              </w:tc>
              <w:tc>
                <w:tcPr>
                  <w:tcW w:w="782"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废机油</w:t>
                  </w:r>
                </w:p>
              </w:tc>
              <w:tc>
                <w:tcPr>
                  <w:tcW w:w="1514"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HW08 </w:t>
                  </w:r>
                </w:p>
                <w:p>
                  <w:pPr>
                    <w:pStyle w:val="16"/>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废矿物油与含矿物油废物</w:t>
                  </w:r>
                </w:p>
              </w:tc>
              <w:tc>
                <w:tcPr>
                  <w:tcW w:w="886" w:type="dxa"/>
                  <w:noWrap w:val="0"/>
                  <w:vAlign w:val="center"/>
                </w:tcPr>
                <w:p>
                  <w:pPr>
                    <w:pStyle w:val="8"/>
                    <w:keepNext w:val="0"/>
                    <w:keepLines w:val="0"/>
                    <w:pageBreakBefore w:val="0"/>
                    <w:kinsoku/>
                    <w:wordWrap/>
                    <w:overflowPunct/>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900-214-08</w:t>
                  </w:r>
                </w:p>
              </w:tc>
              <w:tc>
                <w:tcPr>
                  <w:tcW w:w="682"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600"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桶装</w:t>
                  </w:r>
                </w:p>
              </w:tc>
              <w:tc>
                <w:tcPr>
                  <w:tcW w:w="941"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683"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个</w:t>
                  </w:r>
                  <w:r>
                    <w:rPr>
                      <w:rFonts w:hint="default" w:ascii="Times New Roman" w:hAnsi="Times New Roman" w:eastAsia="宋体" w:cs="Times New Roman"/>
                      <w:sz w:val="21"/>
                      <w:szCs w:val="21"/>
                      <w:lang w:val="en-US" w:eastAsia="zh-CN"/>
                    </w:rPr>
                    <w:t>月</w:t>
                  </w: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b w:val="0"/>
                <w:bCs w:val="0"/>
                <w:lang w:val="en-US" w:eastAsia="zh-CN"/>
              </w:rPr>
            </w:pPr>
            <w:r>
              <w:rPr>
                <w:rFonts w:hint="default" w:ascii="Times New Roman" w:hAnsi="Times New Roman" w:eastAsia="宋体" w:cs="Times New Roman"/>
                <w:b w:val="0"/>
                <w:bCs w:val="0"/>
                <w:sz w:val="21"/>
                <w:szCs w:val="21"/>
                <w:lang w:val="en-US" w:eastAsia="zh-CN"/>
              </w:rPr>
              <w:t>②危险废物贮存设施</w:t>
            </w:r>
            <w:r>
              <w:rPr>
                <w:rFonts w:hint="default" w:ascii="Times New Roman" w:hAnsi="Times New Roman" w:cs="Times New Roman"/>
                <w:b w:val="0"/>
                <w:bCs w:val="0"/>
                <w:lang w:val="en-US" w:eastAsia="zh-CN"/>
              </w:rPr>
              <w:t>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本项目新建危废间（10m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），危险废物暂存于危险废物暂存间内，危险废物暂存间应按照废物的品种数分隔成独立的区域，按类别单独存放，不得混放。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危险废物暂存间必须严格按照《危险废物贮存污染控制标准》（GB18597-2001）及修改单要求建设。在危险废物储存和处置方面要严格执行环发[2001]199号《危险废物污染防治技术政策》和国家环境保护总局令1999年第5号《危险废物转移联单管理办法》。加强对危废的临时存储和转运管理要求，防止发生污染事故。严格执行以下措施：</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1" w:firstLineChars="200"/>
              <w:jc w:val="both"/>
              <w:textAlignment w:val="auto"/>
              <w:outlineLvl w:val="2"/>
              <w:rPr>
                <w:rFonts w:hint="default" w:ascii="Times New Roman" w:hAnsi="Times New Roman" w:cs="Times New Roman"/>
                <w:b/>
                <w:bCs/>
                <w:lang w:val="en-US" w:eastAsia="zh-CN"/>
              </w:rPr>
            </w:pPr>
            <w:r>
              <w:rPr>
                <w:rFonts w:hint="default" w:ascii="Times New Roman" w:hAnsi="Times New Roman" w:cs="Times New Roman"/>
                <w:b/>
                <w:bCs/>
                <w:lang w:val="en-US" w:eastAsia="zh-CN"/>
              </w:rPr>
              <w:t>一般措施：</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A、使用专用危险废物贮存设施，依托厂区现有危废间。</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B、危险废物暂存仓库应按照废物的品种数分隔成独立的区域，按类别单独存放，不得混放。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C、危险废物临时堆存池应按规定设置环境保护图形标志，并建立检查维护制度，严格执行《危险废物贮存污染控制标准》（GB18597-2001）中的有关规定，做到防风、防雨、防晒、防渗、防腐、防泄漏，同时危险固废在转运、处理等过程应严格按照国家有关危险废物处置规范进行。具体要求如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a.危废储存间采取底部300mm厚粘土层（保护层，同时作为辅助防渗层)压实平整，粘土层上铺设2mm厚高密度聚乙烯，或至少2mm厚的其他人工材料，上部外加耐腐蚀混凝土15cm(保护层)等防渗，渗透系数≤10-10cm/s；</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b.危险废物临时贮存池地面、裙脚要用坚固、防渗的材料建造，建筑材料必须与危险废物相容，衬里能够覆盖危险废物可能涉及到的范围，衬里材料与堆放危险废物相容；</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c.做好危险废物情况的记录，记录上须注明危险废物的名称、来源、数量、特性、入库日期、废物出库日期及接收单位名称。危险废物的记录和货单在危险废物回取后应继续保留三年；</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d.定期对所贮存的危险废物贮存设施进行检查，发现破损，应及时采取措施清理更换。</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D、禁止将不相容（相互反应）的危险废物在同一容器内混装。</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E、无法装入常用容器的危险废物可用防漏胶袋等盛装。</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F、装载液体、半固体危险废物的容器内须留足够空间，容器顶部与液体表面之间保留100毫米以上的空间。</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G、盛装危险废物的容器上必须粘贴符合《危险废物贮存污染控制标准》（GB18597-2001）标准附录A所示的标签。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1" w:firstLineChars="200"/>
              <w:jc w:val="both"/>
              <w:textAlignment w:val="auto"/>
              <w:outlineLvl w:val="2"/>
              <w:rPr>
                <w:rFonts w:hint="default" w:ascii="Times New Roman" w:hAnsi="Times New Roman" w:cs="Times New Roman"/>
                <w:b/>
                <w:bCs/>
                <w:lang w:val="en-US" w:eastAsia="zh-CN"/>
              </w:rPr>
            </w:pPr>
            <w:r>
              <w:rPr>
                <w:rFonts w:hint="default" w:ascii="Times New Roman" w:hAnsi="Times New Roman" w:cs="Times New Roman"/>
                <w:b/>
                <w:bCs/>
                <w:lang w:val="en-US" w:eastAsia="zh-CN"/>
              </w:rPr>
              <w:t>危险废物贮存容器：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A、应当使用符合标准的容器盛装危险废物。</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B、装载危险废物的容器及材质要满足相应的强度要求。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C、装载危险废物的容器必须完好无损。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D、盛装危险废物容器材质和衬里要与危险废物相容（不相互反应）。</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E、必须定期对所贮存的危险废物包装容器及贮存设施进行检查，发现破损，应及时采取措施清理更换。</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1" w:firstLineChars="200"/>
              <w:jc w:val="both"/>
              <w:textAlignment w:val="auto"/>
              <w:outlineLvl w:val="2"/>
              <w:rPr>
                <w:rFonts w:hint="default" w:ascii="Times New Roman" w:hAnsi="Times New Roman" w:cs="Times New Roman"/>
                <w:b/>
                <w:bCs/>
                <w:lang w:val="en-US" w:eastAsia="zh-CN"/>
              </w:rPr>
            </w:pPr>
            <w:r>
              <w:rPr>
                <w:rFonts w:hint="default" w:ascii="Times New Roman" w:hAnsi="Times New Roman" w:cs="Times New Roman"/>
                <w:b/>
                <w:bCs/>
                <w:lang w:val="en-US" w:eastAsia="zh-CN"/>
              </w:rPr>
              <w:t>危险废物贮存设施的安全防护：</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2"/>
              <w:rPr>
                <w:rFonts w:hint="default" w:ascii="Times New Roman" w:hAnsi="Times New Roman" w:cs="Times New Roman"/>
                <w:lang w:val="en-US" w:eastAsia="zh-CN"/>
              </w:rPr>
            </w:pPr>
            <w:r>
              <w:rPr>
                <w:rFonts w:hint="default" w:ascii="Times New Roman" w:hAnsi="Times New Roman" w:cs="Times New Roman"/>
                <w:lang w:val="en-US" w:eastAsia="zh-CN"/>
              </w:rPr>
              <w:t>危险废物暂存间标识具体要求见下表。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2"/>
              <w:rPr>
                <w:rFonts w:hint="default" w:ascii="Times New Roman" w:hAnsi="Times New Roman" w:cs="Times New Roman"/>
                <w:b/>
                <w:bCs/>
                <w:lang w:val="en-US" w:eastAsia="zh-CN"/>
              </w:rPr>
            </w:pPr>
            <w:r>
              <w:rPr>
                <w:rFonts w:hint="default" w:ascii="Times New Roman" w:hAnsi="Times New Roman" w:cs="Times New Roman"/>
                <w:b/>
                <w:bCs/>
                <w:lang w:val="en-US" w:eastAsia="zh-CN"/>
              </w:rPr>
              <w:t>表4.16 危险废物暂存间及储存容器标签示例一览表</w:t>
            </w:r>
          </w:p>
          <w:tbl>
            <w:tblPr>
              <w:tblStyle w:val="26"/>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507"/>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4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cs="Times New Roman"/>
                    </w:rPr>
                  </w:pPr>
                  <w:r>
                    <w:rPr>
                      <w:rFonts w:hint="default" w:ascii="Times New Roman" w:hAnsi="Times New Roman" w:cs="Times New Roman"/>
                    </w:rPr>
                    <w:t>场合</w:t>
                  </w:r>
                </w:p>
              </w:tc>
              <w:tc>
                <w:tcPr>
                  <w:tcW w:w="1565"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cs="Times New Roman"/>
                    </w:rPr>
                  </w:pPr>
                  <w:r>
                    <w:rPr>
                      <w:rFonts w:hint="default" w:ascii="Times New Roman" w:hAnsi="Times New Roman" w:cs="Times New Roman"/>
                    </w:rPr>
                    <w:t>样式</w:t>
                  </w:r>
                </w:p>
              </w:tc>
              <w:tc>
                <w:tcPr>
                  <w:tcW w:w="268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cs="Times New Roman"/>
                    </w:rPr>
                  </w:pPr>
                  <w:r>
                    <w:rPr>
                      <w:rFonts w:hint="default"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74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cs="Times New Roman"/>
                    </w:rPr>
                  </w:pPr>
                  <w:r>
                    <w:rPr>
                      <w:rFonts w:hint="default" w:ascii="Times New Roman" w:hAnsi="Times New Roman" w:cs="Times New Roman"/>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cs="Times New Roman"/>
                    </w:rPr>
                  </w:pPr>
                  <w:r>
                    <w:rPr>
                      <w:rFonts w:hint="default" w:ascii="Times New Roman" w:hAnsi="Times New Roman" w:cs="Times New Roman"/>
                    </w:rPr>
                    <w:t>（粘贴于门上或悬挂）</w:t>
                  </w:r>
                </w:p>
              </w:tc>
              <w:tc>
                <w:tcPr>
                  <w:tcW w:w="156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drawing>
                      <wp:inline distT="0" distB="0" distL="114300" distR="114300">
                        <wp:extent cx="1229995" cy="1160780"/>
                        <wp:effectExtent l="0" t="0" r="8255" b="1270"/>
                        <wp:docPr id="99"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9" name="图片 15" descr="1627634182(1)"/>
                                <pic:cNvPicPr>
                                  <a:picLocks noChangeAspect="true"/>
                                </pic:cNvPicPr>
                              </pic:nvPicPr>
                              <pic:blipFill>
                                <a:blip r:embed="rId11"/>
                                <a:srcRect r="-934" b="-3136"/>
                                <a:stretch>
                                  <a:fillRect/>
                                </a:stretch>
                              </pic:blipFill>
                              <pic:spPr>
                                <a:xfrm>
                                  <a:off x="0" y="0"/>
                                  <a:ext cx="1229995" cy="1160780"/>
                                </a:xfrm>
                                <a:prstGeom prst="rect">
                                  <a:avLst/>
                                </a:prstGeom>
                                <a:noFill/>
                                <a:ln>
                                  <a:noFill/>
                                </a:ln>
                              </pic:spPr>
                            </pic:pic>
                          </a:graphicData>
                        </a:graphic>
                      </wp:inline>
                    </w:drawing>
                  </w:r>
                </w:p>
              </w:tc>
              <w:tc>
                <w:tcPr>
                  <w:tcW w:w="2688" w:type="pct"/>
                  <w:tcBorders>
                    <w:tl2br w:val="nil"/>
                    <w:tr2bl w:val="nil"/>
                  </w:tcBorders>
                  <w:noWrap w:val="0"/>
                  <w:vAlign w:val="center"/>
                </w:tcPr>
                <w:p>
                  <w:pPr>
                    <w:keepNext w:val="0"/>
                    <w:keepLines w:val="0"/>
                    <w:pageBreakBefore w:val="0"/>
                    <w:numPr>
                      <w:ilvl w:val="0"/>
                      <w:numId w:val="5"/>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74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cs="Times New Roman"/>
                    </w:rPr>
                  </w:pPr>
                  <w:r>
                    <w:rPr>
                      <w:rFonts w:hint="default" w:ascii="Times New Roman" w:hAnsi="Times New Roman" w:cs="Times New Roman"/>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cs="Times New Roman"/>
                    </w:rPr>
                  </w:pPr>
                  <w:r>
                    <w:rPr>
                      <w:rFonts w:hint="default" w:ascii="Times New Roman" w:hAnsi="Times New Roman" w:cs="Times New Roman"/>
                    </w:rPr>
                    <w:t>（粘贴于门上或悬挂）</w:t>
                  </w:r>
                </w:p>
              </w:tc>
              <w:tc>
                <w:tcPr>
                  <w:tcW w:w="1565"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1438275" cy="1078865"/>
                        <wp:effectExtent l="0" t="0" r="9525" b="6985"/>
                        <wp:docPr id="100"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0" name="图片 16" descr="1627634190(1)"/>
                                <pic:cNvPicPr>
                                  <a:picLocks noChangeAspect="true"/>
                                </pic:cNvPicPr>
                              </pic:nvPicPr>
                              <pic:blipFill>
                                <a:blip r:embed="rId12"/>
                                <a:stretch>
                                  <a:fillRect/>
                                </a:stretch>
                              </pic:blipFill>
                              <pic:spPr>
                                <a:xfrm>
                                  <a:off x="0" y="0"/>
                                  <a:ext cx="1438275" cy="1078865"/>
                                </a:xfrm>
                                <a:prstGeom prst="rect">
                                  <a:avLst/>
                                </a:prstGeom>
                                <a:noFill/>
                                <a:ln>
                                  <a:noFill/>
                                </a:ln>
                              </pic:spPr>
                            </pic:pic>
                          </a:graphicData>
                        </a:graphic>
                      </wp:inline>
                    </w:drawing>
                  </w:r>
                </w:p>
              </w:tc>
              <w:tc>
                <w:tcPr>
                  <w:tcW w:w="2688" w:type="pct"/>
                  <w:tcBorders>
                    <w:tl2br w:val="nil"/>
                    <w:tr2bl w:val="nil"/>
                  </w:tcBorders>
                  <w:noWrap w:val="0"/>
                  <w:vAlign w:val="center"/>
                </w:tcPr>
                <w:p>
                  <w:pPr>
                    <w:keepNext w:val="0"/>
                    <w:keepLines w:val="0"/>
                    <w:pageBreakBefore w:val="0"/>
                    <w:numPr>
                      <w:ilvl w:val="0"/>
                      <w:numId w:val="6"/>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4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cs="Times New Roman"/>
                    </w:rPr>
                  </w:pPr>
                  <w:r>
                    <w:rPr>
                      <w:rFonts w:hint="default" w:ascii="Times New Roman" w:hAnsi="Times New Roman" w:cs="Times New Roman"/>
                    </w:rPr>
                    <w:t>粘贴于危险废物储存容器</w:t>
                  </w:r>
                </w:p>
              </w:tc>
              <w:tc>
                <w:tcPr>
                  <w:tcW w:w="1565"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1438910" cy="1079500"/>
                        <wp:effectExtent l="0" t="0" r="8890" b="6350"/>
                        <wp:docPr id="101"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1" name="图片 17" descr="1627634199(1)"/>
                                <pic:cNvPicPr>
                                  <a:picLocks noChangeAspect="true"/>
                                </pic:cNvPicPr>
                              </pic:nvPicPr>
                              <pic:blipFill>
                                <a:blip r:embed="rId12"/>
                                <a:stretch>
                                  <a:fillRect/>
                                </a:stretch>
                              </pic:blipFill>
                              <pic:spPr>
                                <a:xfrm>
                                  <a:off x="0" y="0"/>
                                  <a:ext cx="1438910" cy="1079500"/>
                                </a:xfrm>
                                <a:prstGeom prst="rect">
                                  <a:avLst/>
                                </a:prstGeom>
                                <a:noFill/>
                                <a:ln>
                                  <a:noFill/>
                                </a:ln>
                              </pic:spPr>
                            </pic:pic>
                          </a:graphicData>
                        </a:graphic>
                      </wp:inline>
                    </w:drawing>
                  </w:r>
                </w:p>
              </w:tc>
              <w:tc>
                <w:tcPr>
                  <w:tcW w:w="2688"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cs="Times New Roman"/>
                    </w:rPr>
                  </w:pPr>
                  <w:r>
                    <w:rPr>
                      <w:rFonts w:hint="default" w:ascii="Times New Roman" w:hAnsi="Times New Roman" w:cs="Times New Roman"/>
                    </w:rPr>
                    <w:t>2、危险类别：按危险废物种类选择</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05" w:leftChars="50" w:firstLine="421"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危废转运管理要求：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05" w:leftChars="5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按照2022年1月1日施行的生态环境部公安部交通运输部部令第23号《危险废物转移联单管理办法》中五联单的规定。在转移危险废物前，报批危险废物转移计划，申请领取联单。在转移前三日内报告当地生态环境局，并同时将预期到达时间报告接受地生态环境局。每转移一次同类危险废物，填写一份联单。每次有多类危险废物时，分别填写联单，并加盖公章。交付运输单位核实验收签字后，将联单第一联副联自留存档，将联单第二联交当地环境保护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05" w:leftChars="5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危废外运时，公司应当向当地生态环境局提交下列材料：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05" w:leftChars="5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Ⅰ拟转移危险废物的名称、种类、特性、形态、包装方式、数量、转移时间、主要危险废物成分等基本情况；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05" w:leftChars="5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Ⅱ运输单位具有运输危险货物资格的证明材料；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05" w:leftChars="5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Ⅲ接受单位具有利用和处置危险废物资格及同意接受的证明材料。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05" w:leftChars="5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经过采取以上措施，危险废物处理与处置符合《危险废物贮存污染控制标准》（GB 18597-2001）（2013年修改单）有关要求。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05" w:leftChars="5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5、地下水与土壤环境保护措施</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（1）地下水防控措施</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项目采取以下措施防止污染物断续渗入地下水：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①非污染区</w:t>
            </w:r>
            <w:r>
              <w:rPr>
                <w:rFonts w:hint="default" w:ascii="Times New Roman" w:hAnsi="Times New Roman" w:cs="Times New Roman"/>
              </w:rPr>
              <w:t>厂区道路、办公区、门卫按常规工程进行设计和建设，地面混凝土硬化，未硬化地点绿化。</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②生产车间、</w:t>
            </w:r>
            <w:r>
              <w:rPr>
                <w:rFonts w:hint="default" w:ascii="Times New Roman" w:hAnsi="Times New Roman" w:cs="Times New Roman"/>
                <w:lang w:eastAsia="zh-CN"/>
              </w:rPr>
              <w:t>储存区</w:t>
            </w:r>
            <w:r>
              <w:rPr>
                <w:rFonts w:hint="default" w:ascii="Times New Roman" w:hAnsi="Times New Roman" w:cs="Times New Roman"/>
              </w:rPr>
              <w:t>地面采取15cm三合土铺底，再用10～15cm的水泥浇筑硬化</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-10cm/s，以达到防腐防渗漏的目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采取以上措施后，可有效防止污染物通过跑、冒、滴、漏对地下水环境带来的威胁。</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（2）土壤环境保护措施</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参照地下水污染防渗分区情况，进行污染防渗分区划分。结合企业排污特征，把污染防渗分区划分为重点防渗区、一般防渗区及简单防渗区。通过采取上述措施，控制项目污染物沉积对土壤环境的影响。做好厂区绿化，地面硬化。</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、生态影响分析</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rPr>
            </w:pPr>
            <w:r>
              <w:rPr>
                <w:rFonts w:hint="default" w:ascii="Times New Roman" w:hAnsi="Times New Roman" w:cs="Times New Roman"/>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rPr>
            </w:pPr>
            <w:r>
              <w:rPr>
                <w:rFonts w:hint="default" w:ascii="Times New Roman" w:hAnsi="Times New Roman" w:cs="Times New Roman"/>
              </w:rPr>
              <w:t xml:space="preserve">综上所述，本项目不会对区域的生态环境造成不利影响。 </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rPr>
            </w:pPr>
            <w:r>
              <w:rPr>
                <w:rFonts w:hint="default" w:ascii="Times New Roman" w:hAnsi="Times New Roman" w:cs="Times New Roman"/>
                <w:lang w:val="en-US" w:eastAsia="zh-CN"/>
              </w:rPr>
              <w:t>7</w:t>
            </w:r>
            <w:r>
              <w:rPr>
                <w:rFonts w:hint="default" w:ascii="Times New Roman" w:hAnsi="Times New Roman" w:cs="Times New Roman"/>
              </w:rPr>
              <w:t>、环境风险分析</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环境风险</w:t>
            </w:r>
            <w:r>
              <w:rPr>
                <w:rFonts w:hint="default" w:ascii="Times New Roman" w:hAnsi="Times New Roman" w:cs="Times New Roman"/>
                <w:lang w:eastAsia="zh-CN"/>
              </w:rPr>
              <w:t>危险物质识别</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rPr>
            </w:pPr>
            <w:r>
              <w:rPr>
                <w:rFonts w:hint="default" w:ascii="Times New Roman" w:hAnsi="Times New Roman" w:cs="Times New Roman"/>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lang w:eastAsia="zh-CN"/>
              </w:rPr>
              <w:t>生产</w:t>
            </w:r>
            <w:r>
              <w:rPr>
                <w:rFonts w:hint="default" w:ascii="Times New Roman" w:hAnsi="Times New Roman" w:cs="Times New Roman"/>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kinsoku/>
              <w:wordWrap/>
              <w:overflowPunct/>
              <w:topLinePunct w:val="0"/>
              <w:autoSpaceDE w:val="0"/>
              <w:autoSpaceDN w:val="0"/>
              <w:bidi w:val="0"/>
              <w:adjustRightInd/>
              <w:snapToGrid/>
              <w:spacing w:line="400" w:lineRule="exact"/>
              <w:ind w:left="105" w:leftChars="50" w:right="105" w:rightChars="50" w:firstLine="420" w:firstLineChars="200"/>
              <w:jc w:val="both"/>
              <w:textAlignment w:val="auto"/>
              <w:rPr>
                <w:rFonts w:hint="default" w:ascii="Times New Roman" w:hAnsi="Times New Roman" w:cs="Times New Roman"/>
              </w:rPr>
            </w:pPr>
            <w:r>
              <w:rPr>
                <w:rFonts w:hint="default" w:ascii="Times New Roman" w:hAnsi="Times New Roman" w:cs="Times New Roman"/>
              </w:rPr>
              <w:t>对照《建设项目环境风险评价技术导则》(HJ/T169-2018)附录B，项目生产中涉及到的危险物质主要为油类物质(</w:t>
            </w:r>
            <w:r>
              <w:rPr>
                <w:rFonts w:hint="default" w:ascii="Times New Roman" w:hAnsi="Times New Roman" w:cs="Times New Roman"/>
                <w:lang w:eastAsia="zh-CN"/>
              </w:rPr>
              <w:t>废机油</w:t>
            </w:r>
            <w:r>
              <w:rPr>
                <w:rFonts w:hint="default" w:ascii="Times New Roman" w:hAnsi="Times New Roman" w:cs="Times New Roman"/>
              </w:rPr>
              <w:t>)。风险物质与临界量对比结果如下表所示：</w:t>
            </w:r>
          </w:p>
          <w:p>
            <w:pPr>
              <w:keepNext w:val="0"/>
              <w:keepLines w:val="0"/>
              <w:pageBreakBefore w:val="0"/>
              <w:widowControl w:val="0"/>
              <w:kinsoku/>
              <w:wordWrap/>
              <w:overflowPunct/>
              <w:topLinePunct w:val="0"/>
              <w:autoSpaceDE w:val="0"/>
              <w:autoSpaceDN w:val="0"/>
              <w:bidi w:val="0"/>
              <w:adjustRightInd/>
              <w:snapToGrid/>
              <w:spacing w:line="400" w:lineRule="exact"/>
              <w:ind w:firstLine="421" w:firstLineChars="200"/>
              <w:jc w:val="center"/>
              <w:textAlignment w:val="auto"/>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4.17</w:t>
            </w:r>
            <w:r>
              <w:rPr>
                <w:rFonts w:hint="default" w:ascii="Times New Roman" w:hAnsi="Times New Roman" w:cs="Times New Roman"/>
                <w:b/>
                <w:bCs/>
              </w:rPr>
              <w:t xml:space="preserve">  风险物质与临界量对比计算结果一览表</w:t>
            </w:r>
          </w:p>
          <w:tbl>
            <w:tblPr>
              <w:tblStyle w:val="25"/>
              <w:tblW w:w="7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1"/>
              <w:gridCol w:w="1395"/>
              <w:gridCol w:w="1785"/>
              <w:gridCol w:w="98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物质名称</w:t>
                  </w:r>
                </w:p>
              </w:tc>
              <w:tc>
                <w:tcPr>
                  <w:tcW w:w="13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CAS号</w:t>
                  </w:r>
                </w:p>
              </w:tc>
              <w:tc>
                <w:tcPr>
                  <w:tcW w:w="178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最大存储量t</w:t>
                  </w:r>
                </w:p>
              </w:tc>
              <w:tc>
                <w:tcPr>
                  <w:tcW w:w="98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临界量t</w:t>
                  </w:r>
                </w:p>
              </w:tc>
              <w:tc>
                <w:tcPr>
                  <w:tcW w:w="129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209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lang w:eastAsia="zh-CN"/>
                    </w:rPr>
                  </w:pPr>
                  <w:r>
                    <w:rPr>
                      <w:rFonts w:hint="default" w:ascii="Times New Roman" w:hAnsi="Times New Roman" w:cs="Times New Roman"/>
                      <w:lang w:eastAsia="zh-CN"/>
                    </w:rPr>
                    <w:t>油类物质</w:t>
                  </w:r>
                  <w:r>
                    <w:rPr>
                      <w:rFonts w:hint="default" w:ascii="Times New Roman" w:hAnsi="Times New Roman" w:cs="Times New Roman"/>
                      <w:lang w:val="en-US" w:eastAsia="zh-CN"/>
                    </w:rPr>
                    <w:t>（废机油）</w:t>
                  </w:r>
                </w:p>
              </w:tc>
              <w:tc>
                <w:tcPr>
                  <w:tcW w:w="13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178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lang w:eastAsia="zh-CN"/>
                    </w:rPr>
                  </w:pPr>
                  <w:r>
                    <w:rPr>
                      <w:rFonts w:hint="default" w:ascii="Times New Roman" w:hAnsi="Times New Roman" w:cs="Times New Roman"/>
                      <w:lang w:val="en-US" w:eastAsia="zh-CN"/>
                    </w:rPr>
                    <w:t>0.1</w:t>
                  </w:r>
                </w:p>
              </w:tc>
              <w:tc>
                <w:tcPr>
                  <w:tcW w:w="98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2500</w:t>
                  </w:r>
                </w:p>
              </w:tc>
              <w:tc>
                <w:tcPr>
                  <w:tcW w:w="129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6254"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合计</w:t>
                  </w:r>
                </w:p>
              </w:tc>
              <w:tc>
                <w:tcPr>
                  <w:tcW w:w="129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0.00004</w:t>
                  </w:r>
                </w:p>
              </w:tc>
            </w:tr>
          </w:tbl>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val="en-US" w:eastAsia="zh-CN"/>
              </w:rPr>
            </w:pPr>
            <w:r>
              <w:rPr>
                <w:rFonts w:hint="default" w:ascii="Times New Roman" w:hAnsi="Times New Roman" w:cs="Times New Roman"/>
              </w:rPr>
              <w:t>由上表可知，项目物质与临界量比值Q&lt;1，项目环境风险潜势为Ⅰ</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rPr>
            </w:pPr>
            <w:r>
              <w:rPr>
                <w:rFonts w:hint="default" w:ascii="Times New Roman" w:hAnsi="Times New Roman" w:cs="Times New Roman"/>
                <w:lang w:val="en-US" w:eastAsia="zh-CN"/>
              </w:rPr>
              <w:t>（2）环境风险分布情况及可能影响途径</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rPr>
            </w:pPr>
            <w:r>
              <w:rPr>
                <w:rFonts w:hint="default" w:ascii="Times New Roman" w:hAnsi="Times New Roman" w:cs="Times New Roman"/>
              </w:rPr>
              <w:t>本项目涉及的环境风险物质为油类物质(</w:t>
            </w:r>
            <w:r>
              <w:rPr>
                <w:rFonts w:hint="default" w:ascii="Times New Roman" w:hAnsi="Times New Roman" w:cs="Times New Roman"/>
                <w:lang w:eastAsia="zh-CN"/>
              </w:rPr>
              <w:t>润滑油</w:t>
            </w:r>
            <w:r>
              <w:rPr>
                <w:rFonts w:hint="default" w:ascii="Times New Roman" w:hAnsi="Times New Roman" w:cs="Times New Roman"/>
              </w:rPr>
              <w:t>)。</w:t>
            </w:r>
            <w:r>
              <w:rPr>
                <w:rFonts w:hint="default" w:ascii="Times New Roman" w:hAnsi="Times New Roman" w:cs="Times New Roman"/>
                <w:lang w:eastAsia="zh-CN"/>
              </w:rPr>
              <w:t>润滑油</w:t>
            </w:r>
            <w:r>
              <w:rPr>
                <w:rFonts w:hint="default" w:ascii="Times New Roman" w:hAnsi="Times New Roman" w:cs="Times New Roman"/>
              </w:rPr>
              <w:t>成分主要为矿物质油。危险物质成分及危险性见下表。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4.18</w:t>
            </w:r>
            <w:r>
              <w:rPr>
                <w:rFonts w:hint="default" w:ascii="Times New Roman" w:hAnsi="Times New Roman" w:cs="Times New Roman"/>
                <w:b/>
                <w:bCs/>
              </w:rPr>
              <w:t xml:space="preserve">    危险物质成分及危险性表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
              <w:gridCol w:w="543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危险物质</w:t>
                  </w:r>
                </w:p>
              </w:tc>
              <w:tc>
                <w:tcPr>
                  <w:tcW w:w="3426"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理化性质</w:t>
                  </w:r>
                </w:p>
              </w:tc>
              <w:tc>
                <w:tcPr>
                  <w:tcW w:w="1000"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default" w:ascii="Times New Roman" w:hAnsi="Times New Roman" w:cs="Times New Roman"/>
                      <w:lang w:eastAsia="zh-CN"/>
                    </w:rPr>
                  </w:pPr>
                  <w:r>
                    <w:rPr>
                      <w:rFonts w:hint="default" w:ascii="Times New Roman" w:hAnsi="Times New Roman" w:cs="Times New Roman"/>
                      <w:lang w:eastAsia="zh-CN"/>
                    </w:rPr>
                    <w:t>油类物质</w:t>
                  </w:r>
                </w:p>
              </w:tc>
              <w:tc>
                <w:tcPr>
                  <w:tcW w:w="3426"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油状液体，无臭味，具有润滑性。主要成分C16~C31 的正异构烷烃的混合物；分子量250~450，沸点-50℃，闪点≥130℃，引燃温度370℃，相对密度(空气)3.5，不溶于水，易溶于苯、二硫化碳、醇、脂肪。</w:t>
                  </w:r>
                </w:p>
              </w:tc>
              <w:tc>
                <w:tcPr>
                  <w:tcW w:w="1000"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温度过高热、明火或与氧化剂接触，均有引燃危险。容器内压增大有开裂或爆炸危险。</w:t>
                  </w:r>
                </w:p>
              </w:tc>
            </w:tr>
          </w:tbl>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rPr>
            </w:pPr>
            <w:r>
              <w:rPr>
                <w:rFonts w:hint="default" w:ascii="Times New Roman" w:hAnsi="Times New Roman" w:cs="Times New Roman"/>
              </w:rPr>
              <w:t>项目生产系统</w:t>
            </w:r>
            <w:r>
              <w:rPr>
                <w:rFonts w:hint="default" w:ascii="Times New Roman" w:hAnsi="Times New Roman" w:cs="Times New Roman"/>
                <w:lang w:val="en-US" w:eastAsia="zh-CN"/>
              </w:rPr>
              <w:t>环境风险分布情况及可能影响途径</w:t>
            </w:r>
            <w:r>
              <w:rPr>
                <w:rFonts w:hint="default" w:ascii="Times New Roman" w:hAnsi="Times New Roman" w:cs="Times New Roman"/>
              </w:rPr>
              <w:t>见下表。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4.19</w:t>
            </w:r>
            <w:r>
              <w:rPr>
                <w:rFonts w:hint="default" w:ascii="Times New Roman" w:hAnsi="Times New Roman" w:cs="Times New Roman"/>
                <w:b/>
                <w:bCs/>
              </w:rPr>
              <w:t xml:space="preserve">   项目生产系统</w:t>
            </w:r>
            <w:r>
              <w:rPr>
                <w:rFonts w:hint="default" w:ascii="Times New Roman" w:hAnsi="Times New Roman" w:cs="Times New Roman"/>
                <w:b/>
                <w:bCs/>
                <w:lang w:val="en-US" w:eastAsia="zh-CN"/>
              </w:rPr>
              <w:t>环境风险分布情况及可能影响途径一览</w:t>
            </w:r>
            <w:r>
              <w:rPr>
                <w:rFonts w:hint="default" w:ascii="Times New Roman" w:hAnsi="Times New Roman" w:cs="Times New Roman"/>
                <w:b/>
                <w:bCs/>
              </w:rPr>
              <w:t>表</w:t>
            </w:r>
          </w:p>
          <w:tbl>
            <w:tblPr>
              <w:tblStyle w:val="25"/>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0"/>
              <w:gridCol w:w="855"/>
              <w:gridCol w:w="915"/>
              <w:gridCol w:w="1155"/>
              <w:gridCol w:w="306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2"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危险单元</w:t>
                  </w:r>
                </w:p>
              </w:tc>
              <w:tc>
                <w:tcPr>
                  <w:tcW w:w="537"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风险源</w:t>
                  </w:r>
                </w:p>
              </w:tc>
              <w:tc>
                <w:tcPr>
                  <w:tcW w:w="575"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主要危险物质</w:t>
                  </w:r>
                </w:p>
              </w:tc>
              <w:tc>
                <w:tcPr>
                  <w:tcW w:w="72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环境风险类型</w:t>
                  </w:r>
                </w:p>
              </w:tc>
              <w:tc>
                <w:tcPr>
                  <w:tcW w:w="1924"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环境影响途径</w:t>
                  </w:r>
                </w:p>
              </w:tc>
              <w:tc>
                <w:tcPr>
                  <w:tcW w:w="83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402"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lang w:eastAsia="zh-CN"/>
                    </w:rPr>
                  </w:pPr>
                  <w:r>
                    <w:rPr>
                      <w:rFonts w:hint="default" w:ascii="Times New Roman" w:hAnsi="Times New Roman" w:cs="Times New Roman"/>
                      <w:lang w:eastAsia="zh-CN"/>
                    </w:rPr>
                    <w:t>危废间</w:t>
                  </w:r>
                </w:p>
              </w:tc>
              <w:tc>
                <w:tcPr>
                  <w:tcW w:w="537"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rPr>
                  </w:pPr>
                  <w:r>
                    <w:rPr>
                      <w:rFonts w:hint="default" w:ascii="Times New Roman" w:hAnsi="Times New Roman" w:cs="Times New Roman"/>
                      <w:lang w:eastAsia="zh-CN"/>
                    </w:rPr>
                    <w:t>废润滑油</w:t>
                  </w:r>
                </w:p>
              </w:tc>
              <w:tc>
                <w:tcPr>
                  <w:tcW w:w="5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rPr>
                  </w:pPr>
                  <w:r>
                    <w:rPr>
                      <w:rFonts w:hint="default" w:ascii="Times New Roman" w:hAnsi="Times New Roman" w:cs="Times New Roman"/>
                      <w:lang w:eastAsia="zh-CN"/>
                    </w:rPr>
                    <w:t>油类物质</w:t>
                  </w:r>
                </w:p>
              </w:tc>
              <w:tc>
                <w:tcPr>
                  <w:tcW w:w="72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危险物质泄漏、火灾、爆炸</w:t>
                  </w:r>
                </w:p>
              </w:tc>
              <w:tc>
                <w:tcPr>
                  <w:tcW w:w="1924"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防渗措施失效后，下渗污染地下水；随雨水污染地表水</w:t>
                  </w:r>
                  <w:r>
                    <w:rPr>
                      <w:rFonts w:hint="default" w:ascii="Times New Roman" w:hAnsi="Times New Roman" w:cs="Times New Roman"/>
                      <w:lang w:eastAsia="zh-CN"/>
                    </w:rPr>
                    <w:t>；</w:t>
                  </w:r>
                  <w:r>
                    <w:rPr>
                      <w:rFonts w:hint="default" w:ascii="Times New Roman" w:hAnsi="Times New Roman" w:cs="Times New Roman"/>
                    </w:rPr>
                    <w:t>火灾产生的伴生/次生物质污染大气环境。</w:t>
                  </w:r>
                </w:p>
              </w:tc>
              <w:tc>
                <w:tcPr>
                  <w:tcW w:w="83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lang w:eastAsia="zh-CN"/>
                    </w:rPr>
                  </w:pPr>
                  <w:r>
                    <w:rPr>
                      <w:rFonts w:hint="default" w:ascii="Times New Roman" w:hAnsi="Times New Roman" w:cs="Times New Roman"/>
                    </w:rPr>
                    <w:t>地下水、地表水、环境空气</w:t>
                  </w:r>
                </w:p>
              </w:tc>
            </w:tr>
          </w:tbl>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）环境风险防治措施</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eastAsia="zh-CN"/>
              </w:rPr>
            </w:pPr>
            <w:r>
              <w:rPr>
                <w:rFonts w:hint="default" w:ascii="Times New Roman" w:hAnsi="Times New Roman" w:cs="Times New Roman"/>
                <w:lang w:eastAsia="zh-CN"/>
              </w:rPr>
              <w:t>本项目为防止风险事故的发生，应采取以下防范措施:</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eastAsia="zh-CN"/>
              </w:rPr>
            </w:pPr>
            <w:r>
              <w:rPr>
                <w:rFonts w:hint="default" w:ascii="Times New Roman" w:hAnsi="Times New Roman" w:cs="Times New Roman"/>
                <w:lang w:eastAsia="zh-CN"/>
              </w:rPr>
              <w:t>①贮存风险防范措施：做好防渗措施；定期对油液、油墨储存设施进行检查，防止跑冒滴漏。</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eastAsia="zh-CN"/>
              </w:rPr>
            </w:pPr>
            <w:r>
              <w:rPr>
                <w:rFonts w:hint="default" w:ascii="Times New Roman" w:hAnsi="Times New Roman" w:cs="Times New Roman"/>
                <w:lang w:eastAsia="zh-CN"/>
              </w:rPr>
              <w:t>②次生危害危险防范措施：各建筑及各种设备均应符合《建筑设计防火规范》中的规定，定期检查废气处理设备，避免未经处理废气直接排放。</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eastAsia="zh-CN"/>
              </w:rPr>
            </w:pPr>
            <w:r>
              <w:rPr>
                <w:rFonts w:hint="default" w:ascii="Times New Roman" w:hAnsi="Times New Roman" w:cs="Times New Roman"/>
                <w:lang w:eastAsia="zh-CN"/>
              </w:rPr>
              <w:t>③管理措施：</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eastAsia="zh-CN"/>
              </w:rPr>
            </w:pPr>
            <w:r>
              <w:rPr>
                <w:rFonts w:hint="default" w:ascii="Times New Roman" w:hAnsi="Times New Roman" w:cs="Times New Roman"/>
                <w:lang w:val="en-US" w:eastAsia="zh-CN"/>
              </w:rPr>
              <w:t>a</w:t>
            </w:r>
            <w:r>
              <w:rPr>
                <w:rFonts w:hint="default" w:ascii="Times New Roman" w:hAnsi="Times New Roman" w:cs="Times New Roman"/>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eastAsia="zh-CN"/>
              </w:rPr>
            </w:pPr>
            <w:r>
              <w:rPr>
                <w:rFonts w:hint="default" w:ascii="Times New Roman" w:hAnsi="Times New Roman" w:cs="Times New Roman"/>
                <w:lang w:val="en-US" w:eastAsia="zh-CN"/>
              </w:rPr>
              <w:t>b</w:t>
            </w:r>
            <w:r>
              <w:rPr>
                <w:rFonts w:hint="default" w:ascii="Times New Roman" w:hAnsi="Times New Roman" w:cs="Times New Roman"/>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eastAsia="zh-CN"/>
              </w:rPr>
            </w:pPr>
            <w:r>
              <w:rPr>
                <w:rFonts w:hint="default" w:ascii="Times New Roman" w:hAnsi="Times New Roman" w:cs="Times New Roman"/>
                <w:lang w:val="en-US" w:eastAsia="zh-CN"/>
              </w:rPr>
              <w:t>c</w:t>
            </w:r>
            <w:r>
              <w:rPr>
                <w:rFonts w:hint="default" w:ascii="Times New Roman" w:hAnsi="Times New Roman" w:cs="Times New Roman"/>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eastAsia="zh-CN"/>
              </w:rPr>
            </w:pPr>
            <w:r>
              <w:rPr>
                <w:rFonts w:hint="default" w:ascii="Times New Roman" w:hAnsi="Times New Roman" w:cs="Times New Roman"/>
                <w:lang w:val="en-US" w:eastAsia="zh-CN"/>
              </w:rPr>
              <w:t>d</w:t>
            </w:r>
            <w:r>
              <w:rPr>
                <w:rFonts w:hint="default" w:ascii="Times New Roman" w:hAnsi="Times New Roman" w:cs="Times New Roman"/>
                <w:lang w:eastAsia="zh-CN"/>
              </w:rPr>
              <w:t>、制定应急操作规程，在规程中应说明发生事故时应采取的操作步骤，规定抢修进度，限制事故的影响。</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）分析</w:t>
            </w:r>
            <w:r>
              <w:rPr>
                <w:rFonts w:hint="default" w:ascii="Times New Roman" w:hAnsi="Times New Roman" w:cs="Times New Roman"/>
              </w:rPr>
              <w:t>结论</w:t>
            </w:r>
          </w:p>
          <w:p>
            <w:pPr>
              <w:keepNext w:val="0"/>
              <w:keepLines w:val="0"/>
              <w:pageBreakBefore w:val="0"/>
              <w:widowControl/>
              <w:kinsoku/>
              <w:wordWrap/>
              <w:overflowPunct/>
              <w:topLinePunct w:val="0"/>
              <w:autoSpaceDE/>
              <w:autoSpaceDN/>
              <w:bidi w:val="0"/>
              <w:adjustRightInd/>
              <w:snapToGrid/>
              <w:spacing w:line="400" w:lineRule="exact"/>
              <w:ind w:firstLine="472" w:firstLineChars="225"/>
              <w:textAlignment w:val="auto"/>
              <w:rPr>
                <w:rFonts w:hint="default" w:ascii="Times New Roman" w:hAnsi="Times New Roman" w:cs="Times New Roman"/>
                <w:lang w:val="en-US" w:eastAsia="zh-CN"/>
              </w:rPr>
            </w:pPr>
            <w:r>
              <w:rPr>
                <w:rFonts w:hint="default" w:ascii="Times New Roman" w:hAnsi="Times New Roman" w:cs="Times New Roman"/>
              </w:rPr>
              <w:t>本项目在采取各种安全措施后，风险可以降低，事故风险属于可接受的范围之内。本项目虽然存在发生泄漏事故</w:t>
            </w:r>
            <w:r>
              <w:rPr>
                <w:rFonts w:hint="default" w:ascii="Times New Roman" w:hAnsi="Times New Roman" w:cs="Times New Roman"/>
                <w:lang w:eastAsia="zh-CN"/>
              </w:rPr>
              <w:t>、火灾爆炸事故</w:t>
            </w:r>
            <w:r>
              <w:rPr>
                <w:rFonts w:hint="default" w:ascii="Times New Roman" w:hAnsi="Times New Roman" w:cs="Times New Roman"/>
              </w:rPr>
              <w:t>的风险，但只要加强风险防范管理，可将风险发生概率及其产生的破坏降到最低程度</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tc>
      </w:tr>
    </w:tbl>
    <w:p>
      <w:pPr>
        <w:adjustRightInd w:val="0"/>
        <w:snapToGrid w:val="0"/>
        <w:spacing w:line="360" w:lineRule="auto"/>
        <w:rPr>
          <w:rFonts w:hint="default" w:ascii="Times New Roman" w:hAnsi="Times New Roman" w:cs="Times New Roman"/>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2"/>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五、</w:t>
      </w:r>
      <w:bookmarkStart w:id="5" w:name="_Hlk54167917"/>
      <w:r>
        <w:rPr>
          <w:rFonts w:hint="default" w:ascii="Times New Roman" w:hAnsi="Times New Roman" w:eastAsia="黑体" w:cs="Times New Roman"/>
          <w:snapToGrid w:val="0"/>
          <w:color w:val="auto"/>
          <w:sz w:val="30"/>
          <w:szCs w:val="30"/>
        </w:rPr>
        <w:t>环境保护措施监督检查清单</w:t>
      </w:r>
      <w:bookmarkEnd w:id="5"/>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770"/>
        <w:gridCol w:w="1575"/>
        <w:gridCol w:w="1665"/>
        <w:gridCol w:w="23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1" w:type="dxa"/>
            <w:tcBorders>
              <w:tl2br w:val="single" w:color="auto" w:sz="4" w:space="0"/>
            </w:tcBorders>
            <w:noWrap w:val="0"/>
            <w:vAlign w:val="top"/>
          </w:tcPr>
          <w:p>
            <w:pPr>
              <w:adjustRightInd w:val="0"/>
              <w:snapToGrid w:val="0"/>
              <w:ind w:firstLine="840"/>
              <w:rPr>
                <w:rFonts w:hint="default" w:ascii="Times New Roman" w:hAnsi="Times New Roman" w:cs="Times New Roman"/>
                <w:b/>
                <w:bCs/>
                <w:color w:val="auto"/>
                <w:szCs w:val="21"/>
              </w:rPr>
            </w:pPr>
            <w:r>
              <w:rPr>
                <w:rFonts w:hint="default" w:ascii="Times New Roman" w:hAnsi="Times New Roman" w:cs="Times New Roman"/>
                <w:b/>
                <w:bCs/>
                <w:color w:val="auto"/>
                <w:szCs w:val="21"/>
              </w:rPr>
              <w:t>内容</w:t>
            </w:r>
          </w:p>
          <w:p>
            <w:pPr>
              <w:adjustRightInd w:val="0"/>
              <w:snapToGrid w:val="0"/>
              <w:rPr>
                <w:rFonts w:hint="default" w:ascii="Times New Roman" w:hAnsi="Times New Roman" w:cs="Times New Roman"/>
                <w:b/>
                <w:bCs/>
                <w:color w:val="auto"/>
                <w:szCs w:val="21"/>
              </w:rPr>
            </w:pPr>
            <w:r>
              <w:rPr>
                <w:rFonts w:hint="default" w:ascii="Times New Roman" w:hAnsi="Times New Roman" w:cs="Times New Roman"/>
                <w:b/>
                <w:bCs/>
                <w:color w:val="auto"/>
                <w:szCs w:val="21"/>
              </w:rPr>
              <w:t>要素</w:t>
            </w:r>
          </w:p>
        </w:tc>
        <w:tc>
          <w:tcPr>
            <w:tcW w:w="1770" w:type="dxa"/>
            <w:noWrap w:val="0"/>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排放口(编号、</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名称)/污染源</w:t>
            </w:r>
          </w:p>
        </w:tc>
        <w:tc>
          <w:tcPr>
            <w:tcW w:w="1575" w:type="dxa"/>
            <w:noWrap w:val="0"/>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污染物项目</w:t>
            </w:r>
          </w:p>
        </w:tc>
        <w:tc>
          <w:tcPr>
            <w:tcW w:w="1665" w:type="dxa"/>
            <w:noWrap w:val="0"/>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环境保护措施</w:t>
            </w:r>
          </w:p>
        </w:tc>
        <w:tc>
          <w:tcPr>
            <w:tcW w:w="2354" w:type="dxa"/>
            <w:noWrap w:val="0"/>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561"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大气环境</w:t>
            </w:r>
          </w:p>
        </w:tc>
        <w:tc>
          <w:tcPr>
            <w:tcW w:w="1770" w:type="dxa"/>
            <w:noWrap w:val="0"/>
            <w:vAlign w:val="center"/>
          </w:tcPr>
          <w:p>
            <w:pPr>
              <w:adjustRightInd w:val="0"/>
              <w:snapToGrid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Cs w:val="21"/>
                <w:lang w:val="en-US" w:eastAsia="zh-CN"/>
              </w:rPr>
              <w:t>DA001</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vertAlign w:val="baseline"/>
                <w:lang w:val="en-US" w:eastAsia="zh-CN"/>
              </w:rPr>
              <w:t>印刷、复合、制袋</w:t>
            </w:r>
            <w:r>
              <w:rPr>
                <w:rFonts w:hint="default" w:ascii="Times New Roman" w:hAnsi="Times New Roman" w:cs="Times New Roman"/>
                <w:color w:val="auto"/>
                <w:sz w:val="21"/>
                <w:szCs w:val="21"/>
                <w:lang w:eastAsia="zh-CN"/>
              </w:rPr>
              <w:t>废气排放口</w:t>
            </w:r>
          </w:p>
        </w:tc>
        <w:tc>
          <w:tcPr>
            <w:tcW w:w="1575"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166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eastAsia="宋体" w:cs="Times New Roman"/>
                <w:color w:val="auto"/>
                <w:sz w:val="21"/>
                <w:szCs w:val="21"/>
                <w:lang w:val="en-US" w:eastAsia="zh-CN"/>
              </w:rPr>
              <w:t>集气罩+活性炭吸附+15m高排气筒排放</w:t>
            </w:r>
          </w:p>
        </w:tc>
        <w:tc>
          <w:tcPr>
            <w:tcW w:w="2354"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河北省地方标准《工业企业挥发性有机物排放控制标准》（DB13/2322-2016）</w:t>
            </w:r>
            <w:r>
              <w:rPr>
                <w:rFonts w:hint="default" w:ascii="Times New Roman" w:hAnsi="Times New Roman" w:cs="Times New Roman"/>
                <w:b w:val="0"/>
                <w:bCs w:val="0"/>
                <w:color w:val="auto"/>
                <w:sz w:val="21"/>
                <w:szCs w:val="21"/>
                <w:lang w:val="en-US" w:eastAsia="zh-CN"/>
              </w:rPr>
              <w:t>表1印刷工业标准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1"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77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厂界无组织废气</w:t>
            </w:r>
          </w:p>
        </w:tc>
        <w:tc>
          <w:tcPr>
            <w:tcW w:w="157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非甲烷总烃</w:t>
            </w:r>
          </w:p>
        </w:tc>
        <w:tc>
          <w:tcPr>
            <w:tcW w:w="166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 w:val="21"/>
                <w:szCs w:val="21"/>
                <w:lang w:val="en-US" w:eastAsia="zh-CN"/>
              </w:rPr>
              <w:t>提高集气效率、厂房密闭、固化室密闭</w:t>
            </w:r>
          </w:p>
        </w:tc>
        <w:tc>
          <w:tcPr>
            <w:tcW w:w="2354"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地表水环境</w:t>
            </w:r>
          </w:p>
        </w:tc>
        <w:tc>
          <w:tcPr>
            <w:tcW w:w="1770"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DW001/生活污水</w:t>
            </w:r>
          </w:p>
        </w:tc>
        <w:tc>
          <w:tcPr>
            <w:tcW w:w="1575"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lang w:val="en-US" w:eastAsia="zh-CN"/>
              </w:rPr>
              <w:t>COD、BOD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、SS、氨氮</w:t>
            </w:r>
          </w:p>
        </w:tc>
        <w:tc>
          <w:tcPr>
            <w:tcW w:w="1665"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经化粪池处理后，排入魏县经济开发区污水处理厂</w:t>
            </w:r>
          </w:p>
        </w:tc>
        <w:tc>
          <w:tcPr>
            <w:tcW w:w="2354"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《污水综合排放标准》（GB8978-1996）表4中三级标准要求及魏县经济开发区污水处理厂进水水质要求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1770"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设备噪声</w:t>
            </w:r>
          </w:p>
        </w:tc>
        <w:tc>
          <w:tcPr>
            <w:tcW w:w="1575"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等效噪声</w:t>
            </w:r>
          </w:p>
        </w:tc>
        <w:tc>
          <w:tcPr>
            <w:tcW w:w="1665" w:type="dxa"/>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eastAsia="宋体" w:cs="Times New Roman"/>
                <w:color w:val="auto"/>
                <w:szCs w:val="21"/>
              </w:rPr>
              <w:t>低噪设备、基础减震</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厂房隔声、距离衰减</w:t>
            </w:r>
          </w:p>
        </w:tc>
        <w:tc>
          <w:tcPr>
            <w:tcW w:w="2354"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厂界周围执行《工业企业厂界环境噪声排放标准》（GB12348-2008）中的</w:t>
            </w: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电磁辐射</w:t>
            </w:r>
          </w:p>
        </w:tc>
        <w:tc>
          <w:tcPr>
            <w:tcW w:w="1770"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1575"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w:t>
            </w:r>
          </w:p>
        </w:tc>
        <w:tc>
          <w:tcPr>
            <w:tcW w:w="1665"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2354"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61"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177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 w:val="0"/>
                <w:bCs w:val="0"/>
                <w:color w:val="auto"/>
                <w:sz w:val="21"/>
                <w:szCs w:val="21"/>
                <w:vertAlign w:val="baseline"/>
                <w:lang w:val="en-US" w:eastAsia="zh-CN"/>
              </w:rPr>
              <w:t>生活垃圾存放区</w:t>
            </w:r>
          </w:p>
        </w:tc>
        <w:tc>
          <w:tcPr>
            <w:tcW w:w="157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 w:val="0"/>
                <w:bCs w:val="0"/>
                <w:color w:val="auto"/>
                <w:sz w:val="21"/>
                <w:szCs w:val="21"/>
                <w:vertAlign w:val="baseline"/>
                <w:lang w:val="en-US" w:eastAsia="zh-CN"/>
              </w:rPr>
              <w:t>职工生活垃圾</w:t>
            </w:r>
          </w:p>
        </w:tc>
        <w:tc>
          <w:tcPr>
            <w:tcW w:w="166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 w:val="21"/>
                <w:szCs w:val="21"/>
              </w:rPr>
              <w:t>由当地环卫部门定期清运</w:t>
            </w:r>
          </w:p>
        </w:tc>
        <w:tc>
          <w:tcPr>
            <w:tcW w:w="2354"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61" w:type="dxa"/>
            <w:vMerge w:val="continue"/>
            <w:noWrap w:val="0"/>
            <w:vAlign w:val="center"/>
          </w:tcPr>
          <w:p>
            <w:pPr>
              <w:adjustRightInd w:val="0"/>
              <w:snapToGrid w:val="0"/>
              <w:jc w:val="center"/>
              <w:rPr>
                <w:rFonts w:hint="default" w:ascii="Times New Roman" w:hAnsi="Times New Roman" w:cs="Times New Roman"/>
                <w:color w:val="auto"/>
              </w:rPr>
            </w:pPr>
          </w:p>
        </w:tc>
        <w:tc>
          <w:tcPr>
            <w:tcW w:w="1770"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一般工业废物储存区</w:t>
            </w:r>
          </w:p>
        </w:tc>
        <w:tc>
          <w:tcPr>
            <w:tcW w:w="1575" w:type="dxa"/>
            <w:noWrap w:val="0"/>
            <w:vAlign w:val="center"/>
          </w:tcPr>
          <w:p>
            <w:pPr>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边角料</w:t>
            </w:r>
            <w:r>
              <w:rPr>
                <w:rFonts w:hint="default" w:ascii="Times New Roman" w:hAnsi="Times New Roman" w:cs="Times New Roman"/>
                <w:color w:val="auto"/>
                <w:lang w:eastAsia="zh-CN"/>
              </w:rPr>
              <w:t>、</w:t>
            </w:r>
            <w:r>
              <w:rPr>
                <w:rFonts w:hint="default" w:ascii="Times New Roman" w:hAnsi="Times New Roman" w:cs="Times New Roman"/>
                <w:color w:val="auto"/>
              </w:rPr>
              <w:t>不合格产品</w:t>
            </w:r>
          </w:p>
        </w:tc>
        <w:tc>
          <w:tcPr>
            <w:tcW w:w="1665" w:type="dxa"/>
            <w:noWrap w:val="0"/>
            <w:vAlign w:val="center"/>
          </w:tcPr>
          <w:p>
            <w:pPr>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sz w:val="21"/>
                <w:szCs w:val="21"/>
                <w:lang w:val="en-US" w:eastAsia="zh-CN"/>
              </w:rPr>
              <w:t>集中收集后，由环卫部门统一清运</w:t>
            </w:r>
          </w:p>
        </w:tc>
        <w:tc>
          <w:tcPr>
            <w:tcW w:w="235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05" w:leftChars="-50" w:right="-105" w:rightChars="-50"/>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61"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770"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危废间</w:t>
            </w:r>
          </w:p>
        </w:tc>
        <w:tc>
          <w:tcPr>
            <w:tcW w:w="157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废油墨</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废活性炭</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废机油</w:t>
            </w:r>
          </w:p>
        </w:tc>
        <w:tc>
          <w:tcPr>
            <w:tcW w:w="166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rPr>
              <w:t>暂存危废间，定期由资质单位处置</w:t>
            </w:r>
          </w:p>
        </w:tc>
        <w:tc>
          <w:tcPr>
            <w:tcW w:w="23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6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土壤及地下水</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污染防治措施</w:t>
            </w:r>
          </w:p>
        </w:tc>
        <w:tc>
          <w:tcPr>
            <w:tcW w:w="7364" w:type="dxa"/>
            <w:gridSpan w:val="4"/>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生产车间地面硬化；危废间做重点防渗处理，渗透系数≤10</w:t>
            </w:r>
            <w:r>
              <w:rPr>
                <w:rFonts w:hint="default" w:ascii="Times New Roman" w:hAnsi="Times New Roman" w:cs="Times New Roman"/>
                <w:color w:val="auto"/>
                <w:szCs w:val="21"/>
                <w:vertAlign w:val="superscript"/>
                <w:lang w:val="en-US" w:eastAsia="zh-CN"/>
              </w:rPr>
              <w:t>-10</w:t>
            </w:r>
            <w:r>
              <w:rPr>
                <w:rFonts w:hint="default" w:ascii="Times New Roman" w:hAnsi="Times New Roman" w:cs="Times New Roman"/>
                <w:color w:val="auto"/>
                <w:szCs w:val="21"/>
                <w:lang w:val="en-US" w:eastAsia="zh-CN"/>
              </w:rPr>
              <w:t>cm/s；</w:t>
            </w:r>
            <w:r>
              <w:rPr>
                <w:rFonts w:hint="default" w:ascii="Times New Roman" w:hAnsi="Times New Roman" w:cs="Times New Roman"/>
                <w:color w:val="auto"/>
                <w:sz w:val="21"/>
                <w:szCs w:val="21"/>
              </w:rPr>
              <w:t>公司应对废气治理设施定期检查，确保废气净化后稳定达标排放，制定严格的操作规范</w:t>
            </w:r>
            <w:r>
              <w:rPr>
                <w:rFonts w:hint="default" w:ascii="Times New Roman" w:hAnsi="Times New Roman" w:cs="Times New Roman"/>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56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生态保护措施</w:t>
            </w:r>
          </w:p>
        </w:tc>
        <w:tc>
          <w:tcPr>
            <w:tcW w:w="7364" w:type="dxa"/>
            <w:gridSpan w:val="4"/>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本项目周围无生态敏感点，本项目不会对区域生态环境产生明显影响。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61" w:type="dxa"/>
            <w:noWrap w:val="0"/>
            <w:vAlign w:val="center"/>
          </w:tcPr>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环境风险</w:t>
            </w:r>
          </w:p>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防范措施</w:t>
            </w:r>
          </w:p>
        </w:tc>
        <w:tc>
          <w:tcPr>
            <w:tcW w:w="736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①贮存风险防范措施：做好防渗措施；定期对油液储存设施进行检查，防止跑冒滴漏。</w:t>
            </w:r>
          </w:p>
          <w:p>
            <w:pPr>
              <w:keepNext w:val="0"/>
              <w:keepLines w:val="0"/>
              <w:pageBreakBefore w:val="0"/>
              <w:widowControl/>
              <w:kinsoku/>
              <w:wordWrap/>
              <w:overflowPunct/>
              <w:topLinePunct w:val="0"/>
              <w:autoSpaceDE/>
              <w:autoSpaceDN/>
              <w:bidi w:val="0"/>
              <w:adjustRightInd/>
              <w:snapToGrid/>
              <w:spacing w:line="240" w:lineRule="auto"/>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②次生危害危险防范措施：各建筑及各种设备均应符合《建筑设计防火规范》中的规定，定期检查废气处理设备，避免未经处理废气直接排放。</w:t>
            </w:r>
          </w:p>
          <w:p>
            <w:pPr>
              <w:keepNext w:val="0"/>
              <w:keepLines w:val="0"/>
              <w:pageBreakBefore w:val="0"/>
              <w:widowControl/>
              <w:kinsoku/>
              <w:wordWrap/>
              <w:overflowPunct/>
              <w:topLinePunct w:val="0"/>
              <w:autoSpaceDE/>
              <w:autoSpaceDN/>
              <w:bidi w:val="0"/>
              <w:adjustRightInd/>
              <w:snapToGrid/>
              <w:spacing w:line="240" w:lineRule="auto"/>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③管理措施：</w:t>
            </w:r>
          </w:p>
          <w:p>
            <w:pPr>
              <w:keepNext w:val="0"/>
              <w:keepLines w:val="0"/>
              <w:pageBreakBefore w:val="0"/>
              <w:widowControl/>
              <w:kinsoku/>
              <w:wordWrap/>
              <w:overflowPunct/>
              <w:topLinePunct w:val="0"/>
              <w:autoSpaceDE/>
              <w:autoSpaceDN/>
              <w:bidi w:val="0"/>
              <w:adjustRightInd/>
              <w:snapToGrid/>
              <w:spacing w:line="240" w:lineRule="auto"/>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a、在管理方面要有一系列详细的安全管理制度及有效的安全管理组织，确保各种有关的安全管理规定能够在各环节上得到充分落实，并能有所改进与提高。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kinsoku/>
              <w:wordWrap/>
              <w:overflowPunct/>
              <w:topLinePunct w:val="0"/>
              <w:autoSpaceDE/>
              <w:autoSpaceDN/>
              <w:bidi w:val="0"/>
              <w:adjustRightInd/>
              <w:snapToGrid/>
              <w:spacing w:line="240" w:lineRule="auto"/>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b、在投产前应制定出正常、异常或紧急状态下的操作手册和维修手册，并对操作、维修人员进行培训，持证上岗，避免因严重操作失误而造成事故。</w:t>
            </w:r>
          </w:p>
          <w:p>
            <w:pPr>
              <w:keepNext w:val="0"/>
              <w:keepLines w:val="0"/>
              <w:pageBreakBefore w:val="0"/>
              <w:widowControl/>
              <w:kinsoku/>
              <w:wordWrap/>
              <w:overflowPunct/>
              <w:topLinePunct w:val="0"/>
              <w:autoSpaceDE/>
              <w:autoSpaceDN/>
              <w:bidi w:val="0"/>
              <w:adjustRightInd/>
              <w:snapToGrid/>
              <w:spacing w:line="240" w:lineRule="auto"/>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c、加强对工作人员安全素质方面的教育及训练，包括安全知识、安全技术、安全心理、职业卫生及排险与消防活动等，而且要时常演练与考核。</w:t>
            </w:r>
          </w:p>
          <w:p>
            <w:pPr>
              <w:keepNext w:val="0"/>
              <w:keepLines w:val="0"/>
              <w:pageBreakBefore w:val="0"/>
              <w:widowControl/>
              <w:kinsoku/>
              <w:wordWrap/>
              <w:overflowPunct/>
              <w:topLinePunct w:val="0"/>
              <w:autoSpaceDE/>
              <w:autoSpaceDN/>
              <w:bidi w:val="0"/>
              <w:adjustRightInd/>
              <w:snapToGrid/>
              <w:spacing w:line="240" w:lineRule="auto"/>
              <w:ind w:firstLine="472" w:firstLineChars="225"/>
              <w:textAlignment w:val="auto"/>
              <w:rPr>
                <w:rFonts w:hint="default" w:ascii="Times New Roman" w:hAnsi="Times New Roman" w:cs="Times New Roman"/>
                <w:color w:val="auto"/>
                <w:szCs w:val="21"/>
              </w:rPr>
            </w:pPr>
            <w:r>
              <w:rPr>
                <w:rFonts w:hint="default" w:ascii="Times New Roman" w:hAnsi="Times New Roman" w:cs="Times New Roman"/>
                <w:b w:val="0"/>
                <w:bCs w:val="0"/>
                <w:color w:val="auto"/>
                <w:sz w:val="21"/>
                <w:szCs w:val="21"/>
                <w:lang w:eastAsia="zh-CN"/>
              </w:rPr>
              <w:t>d、制定应急操作规程，在规程中应说明发生事故时应采取的操作步骤，规定抢修进度，限制事故的影响。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61" w:type="dxa"/>
            <w:noWrap w:val="0"/>
            <w:vAlign w:val="center"/>
          </w:tcPr>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其他环境</w:t>
            </w:r>
          </w:p>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管理要求</w:t>
            </w:r>
          </w:p>
        </w:tc>
        <w:tc>
          <w:tcPr>
            <w:tcW w:w="736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）项目的建设遵循“三同时”制度，即项目环保措施与主体工程同时设计、同时施工、同时投产使用。</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default" w:ascii="Times New Roman" w:hAnsi="Times New Roman" w:cs="Times New Roman"/>
                <w:color w:val="auto"/>
                <w:sz w:val="21"/>
                <w:szCs w:val="21"/>
                <w:lang w:eastAsia="zh-CN"/>
              </w:rPr>
              <w:t>五</w:t>
            </w:r>
            <w:r>
              <w:rPr>
                <w:rFonts w:hint="default" w:ascii="Times New Roman" w:hAnsi="Times New Roman" w:cs="Times New Roman"/>
                <w:color w:val="auto"/>
                <w:sz w:val="21"/>
                <w:szCs w:val="21"/>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搞好厂区内绿化工作</w:t>
            </w:r>
            <w:r>
              <w:rPr>
                <w:rFonts w:hint="default"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lang w:eastAsia="zh-CN"/>
              </w:rPr>
            </w:pPr>
          </w:p>
          <w:p>
            <w:pPr>
              <w:adjustRightInd w:val="0"/>
              <w:snapToGrid w:val="0"/>
              <w:ind w:firstLine="420" w:firstLineChars="200"/>
              <w:rPr>
                <w:rFonts w:hint="default" w:ascii="Times New Roman" w:hAnsi="Times New Roman" w:cs="Times New Roman"/>
                <w:color w:val="auto"/>
                <w:sz w:val="21"/>
                <w:szCs w:val="21"/>
                <w:lang w:eastAsia="zh-CN"/>
              </w:rPr>
            </w:pPr>
          </w:p>
          <w:p>
            <w:pPr>
              <w:adjustRightInd w:val="0"/>
              <w:snapToGrid w:val="0"/>
              <w:ind w:firstLine="420" w:firstLineChars="200"/>
              <w:rPr>
                <w:rFonts w:hint="default" w:ascii="Times New Roman" w:hAnsi="Times New Roman" w:cs="Times New Roman"/>
                <w:color w:val="auto"/>
                <w:sz w:val="21"/>
                <w:szCs w:val="21"/>
                <w:lang w:eastAsia="zh-CN"/>
              </w:rPr>
            </w:pPr>
          </w:p>
          <w:p>
            <w:pPr>
              <w:adjustRightInd w:val="0"/>
              <w:snapToGrid w:val="0"/>
              <w:rPr>
                <w:rFonts w:hint="default" w:ascii="Times New Roman" w:hAnsi="Times New Roman" w:cs="Times New Roman"/>
                <w:color w:val="auto"/>
                <w:szCs w:val="21"/>
              </w:rPr>
            </w:pPr>
          </w:p>
        </w:tc>
      </w:tr>
    </w:tbl>
    <w:p>
      <w:pPr>
        <w:pStyle w:val="22"/>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cs="Times New Roman"/>
          <w:snapToGrid w:val="0"/>
          <w:color w:val="auto"/>
        </w:rPr>
        <w:br w:type="page"/>
      </w:r>
      <w:r>
        <w:rPr>
          <w:rFonts w:hint="default" w:ascii="Times New Roman" w:hAnsi="Times New Roman" w:eastAsia="黑体" w:cs="Times New Roman"/>
          <w:snapToGrid w:val="0"/>
          <w:color w:val="auto"/>
          <w:sz w:val="30"/>
          <w:szCs w:val="30"/>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default" w:ascii="Times New Roman" w:hAnsi="Times New Roman" w:cs="Times New Roman"/>
                <w:color w:val="auto"/>
                <w:sz w:val="22"/>
                <w:szCs w:val="22"/>
                <w:lang w:val="en-US" w:eastAsia="en-US"/>
              </w:rPr>
            </w:pPr>
            <w:r>
              <w:rPr>
                <w:rFonts w:hint="default" w:ascii="Times New Roman" w:hAnsi="Times New Roman" w:cs="Times New Roman"/>
                <w:color w:val="auto"/>
                <w:sz w:val="22"/>
                <w:szCs w:val="22"/>
                <w:lang w:val="en-US" w:eastAsia="en-US"/>
              </w:rPr>
              <w:t>本项目符合国家产业政策，项目污染源治理措施可靠有效，污染物均能够达标排放，固体废物能得到合理处置</w:t>
            </w:r>
            <w:r>
              <w:rPr>
                <w:rFonts w:hint="default" w:ascii="Times New Roman" w:hAnsi="Times New Roman" w:cs="Times New Roman"/>
                <w:color w:val="auto"/>
                <w:sz w:val="22"/>
                <w:szCs w:val="22"/>
                <w:lang w:val="en-US" w:eastAsia="zh-CN"/>
              </w:rPr>
              <w:t>，处置率为100%</w:t>
            </w:r>
            <w:r>
              <w:rPr>
                <w:rFonts w:hint="default" w:ascii="Times New Roman" w:hAnsi="Times New Roman" w:cs="Times New Roman"/>
                <w:color w:val="auto"/>
                <w:sz w:val="22"/>
                <w:szCs w:val="22"/>
                <w:lang w:val="en-US" w:eastAsia="en-US"/>
              </w:rPr>
              <w:t>，外排污染物对周围环境影响不大，可以满足当地的环境功能区划的要求；项目符合清洁生产要求；污染物排放总量符合污染物总量控制要求，项目具有良好的经济和社会效益。</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default" w:ascii="Times New Roman" w:hAnsi="Times New Roman" w:cs="Times New Roman"/>
                <w:color w:val="auto"/>
                <w:sz w:val="22"/>
                <w:szCs w:val="22"/>
                <w:lang w:val="en-US" w:eastAsia="en-US"/>
              </w:rPr>
            </w:pPr>
            <w:r>
              <w:rPr>
                <w:rFonts w:hint="default" w:ascii="Times New Roman" w:hAnsi="Times New Roman" w:cs="Times New Roman"/>
                <w:color w:val="auto"/>
                <w:sz w:val="22"/>
                <w:szCs w:val="22"/>
                <w:lang w:val="en-US" w:eastAsia="en-US"/>
              </w:rPr>
              <w:t>综上所述，在全面加强监督管理，执行环保“三同时”制度和认真落实各项环保措施的条件下，从环境保护角度分析，项目的建设是可行的。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color w:val="auto"/>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color w:val="auto"/>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color w:val="auto"/>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color w:val="auto"/>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lang w:eastAsia="zh-CN"/>
              </w:rPr>
            </w:pPr>
          </w:p>
        </w:tc>
      </w:tr>
    </w:tbl>
    <w:p>
      <w:pPr>
        <w:rPr>
          <w:rFonts w:hint="default" w:ascii="Times New Roman" w:hAnsi="Times New Roman" w:cs="Times New Roman"/>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textAlignment w:val="auto"/>
        <w:outlineLvl w:val="0"/>
        <w:rPr>
          <w:rFonts w:hint="default" w:ascii="Times New Roman" w:hAnsi="Times New Roman" w:eastAsia="黑体" w:cs="Times New Roman"/>
          <w:snapToGrid w:val="0"/>
          <w:color w:val="auto"/>
          <w:sz w:val="32"/>
          <w:szCs w:val="32"/>
        </w:rPr>
        <w:sectPr>
          <w:footerReference r:id="rId7" w:type="default"/>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textAlignment w:val="auto"/>
        <w:outlineLvl w:val="0"/>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附表</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default" w:ascii="Times New Roman" w:hAnsi="Times New Roman" w:eastAsia="方正小标宋_GBK" w:cs="Times New Roman"/>
          <w:snapToGrid w:val="0"/>
          <w:color w:val="auto"/>
          <w:sz w:val="38"/>
          <w:szCs w:val="38"/>
        </w:rPr>
      </w:pPr>
      <w:r>
        <w:rPr>
          <w:rFonts w:hint="default" w:ascii="Times New Roman" w:hAnsi="Times New Roman" w:eastAsia="方正小标宋_GBK" w:cs="Times New Roman"/>
          <w:snapToGrid w:val="0"/>
          <w:color w:val="auto"/>
          <w:sz w:val="38"/>
          <w:szCs w:val="38"/>
        </w:rPr>
        <w:t>建设项目污染物排放量汇总表</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995"/>
        <w:gridCol w:w="1500"/>
        <w:gridCol w:w="1068"/>
        <w:gridCol w:w="1701"/>
        <w:gridCol w:w="1559"/>
        <w:gridCol w:w="1761"/>
        <w:gridCol w:w="1771"/>
        <w:gridCol w:w="10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9" w:type="dxa"/>
            <w:tcBorders>
              <w:tl2br w:val="single" w:color="auto" w:sz="4" w:space="0"/>
            </w:tcBorders>
            <w:noWrap w:val="0"/>
            <w:tcMar>
              <w:left w:w="28" w:type="dxa"/>
              <w:right w:w="28" w:type="dxa"/>
            </w:tcMar>
            <w:vAlign w:val="center"/>
          </w:tcPr>
          <w:p>
            <w:pPr>
              <w:pStyle w:val="58"/>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240" w:lineRule="auto"/>
              <w:ind w:left="105" w:leftChars="50" w:right="0" w:firstLine="0"/>
              <w:jc w:val="right"/>
              <w:textAlignment w:val="auto"/>
              <w:rPr>
                <w:rFonts w:hint="default" w:ascii="Times New Roman" w:hAnsi="Times New Roman" w:eastAsia="宋体" w:cs="Times New Roman"/>
                <w:b/>
                <w:bCs/>
                <w:color w:val="auto"/>
                <w:spacing w:val="0"/>
                <w:sz w:val="21"/>
                <w:lang w:val="en-US" w:eastAsia="zh-CN"/>
              </w:rPr>
            </w:pPr>
            <w:r>
              <w:rPr>
                <w:rFonts w:hint="default" w:ascii="Times New Roman" w:hAnsi="Times New Roman" w:eastAsia="宋体" w:cs="Times New Roman"/>
                <w:b/>
                <w:bCs/>
                <w:color w:val="auto"/>
                <w:spacing w:val="0"/>
                <w:sz w:val="21"/>
              </w:rPr>
              <w:t>项目</w:t>
            </w:r>
            <w:r>
              <w:rPr>
                <w:rFonts w:hint="default" w:ascii="Times New Roman" w:hAnsi="Times New Roman" w:eastAsia="宋体" w:cs="Times New Roman"/>
                <w:b/>
                <w:bCs/>
                <w:color w:val="auto"/>
                <w:spacing w:val="0"/>
                <w:sz w:val="21"/>
                <w:lang w:val="en-US" w:eastAsia="zh-CN"/>
              </w:rPr>
              <w:t xml:space="preserve"> </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pacing w:val="0"/>
                <w:sz w:val="21"/>
              </w:rPr>
            </w:pP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210" w:firstLineChars="100"/>
              <w:jc w:val="left"/>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宋体" w:cs="Times New Roman"/>
                <w:b/>
                <w:bCs/>
                <w:color w:val="auto"/>
                <w:spacing w:val="0"/>
                <w:sz w:val="21"/>
              </w:rPr>
              <w:t>分类</w:t>
            </w:r>
          </w:p>
        </w:tc>
        <w:tc>
          <w:tcPr>
            <w:tcW w:w="1995" w:type="dxa"/>
            <w:noWrap w:val="0"/>
            <w:tcMar>
              <w:left w:w="28" w:type="dxa"/>
              <w:right w:w="28" w:type="dxa"/>
            </w:tcMar>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pacing w:val="0"/>
                <w:sz w:val="15"/>
              </w:rPr>
            </w:pP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宋体" w:cs="Times New Roman"/>
                <w:b/>
                <w:bCs/>
                <w:color w:val="auto"/>
                <w:spacing w:val="0"/>
                <w:sz w:val="21"/>
              </w:rPr>
              <w:t>污染物名称</w:t>
            </w:r>
          </w:p>
        </w:tc>
        <w:tc>
          <w:tcPr>
            <w:tcW w:w="1500" w:type="dxa"/>
            <w:noWrap w:val="0"/>
            <w:tcMar>
              <w:left w:w="28" w:type="dxa"/>
              <w:right w:w="28" w:type="dxa"/>
            </w:tcMar>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pacing w:val="0"/>
                <w:sz w:val="21"/>
              </w:rPr>
            </w:pPr>
            <w:r>
              <w:rPr>
                <w:rFonts w:hint="default" w:ascii="Times New Roman" w:hAnsi="Times New Roman" w:eastAsia="宋体" w:cs="Times New Roman"/>
                <w:b/>
                <w:bCs/>
                <w:color w:val="auto"/>
                <w:spacing w:val="0"/>
                <w:sz w:val="21"/>
              </w:rPr>
              <w:t>现有工程</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宋体" w:cs="Times New Roman"/>
                <w:b/>
                <w:bCs/>
                <w:color w:val="auto"/>
                <w:spacing w:val="0"/>
                <w:sz w:val="21"/>
              </w:rPr>
              <w:t>排放量（固体废物产生量）①</w:t>
            </w:r>
          </w:p>
        </w:tc>
        <w:tc>
          <w:tcPr>
            <w:tcW w:w="1068" w:type="dxa"/>
            <w:noWrap w:val="0"/>
            <w:tcMar>
              <w:left w:w="28" w:type="dxa"/>
              <w:right w:w="28" w:type="dxa"/>
            </w:tcMar>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宋体" w:cs="Times New Roman"/>
                <w:b/>
                <w:bCs/>
                <w:color w:val="auto"/>
                <w:spacing w:val="0"/>
                <w:sz w:val="21"/>
              </w:rPr>
              <w:t>现有工程 许可排放量</w:t>
            </w:r>
            <w:r>
              <w:rPr>
                <w:rFonts w:hint="default" w:ascii="Times New Roman" w:hAnsi="Times New Roman" w:eastAsia="宋体" w:cs="Times New Roman"/>
                <w:b/>
                <w:bCs/>
                <w:color w:val="auto"/>
                <w:spacing w:val="0"/>
                <w:w w:val="100"/>
                <w:sz w:val="21"/>
              </w:rPr>
              <w:t>②</w:t>
            </w:r>
          </w:p>
        </w:tc>
        <w:tc>
          <w:tcPr>
            <w:tcW w:w="1701" w:type="dxa"/>
            <w:noWrap w:val="0"/>
            <w:tcMar>
              <w:left w:w="28" w:type="dxa"/>
              <w:right w:w="28" w:type="dxa"/>
            </w:tcMar>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pacing w:val="0"/>
                <w:sz w:val="21"/>
              </w:rPr>
            </w:pPr>
            <w:r>
              <w:rPr>
                <w:rFonts w:hint="default" w:ascii="Times New Roman" w:hAnsi="Times New Roman" w:eastAsia="宋体" w:cs="Times New Roman"/>
                <w:b/>
                <w:bCs/>
                <w:color w:val="auto"/>
                <w:spacing w:val="0"/>
                <w:sz w:val="21"/>
              </w:rPr>
              <w:t>在建工程</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宋体" w:cs="Times New Roman"/>
                <w:b/>
                <w:bCs/>
                <w:color w:val="auto"/>
                <w:spacing w:val="0"/>
                <w:sz w:val="21"/>
              </w:rPr>
              <w:t>排放量（固体废物产生量）③</w:t>
            </w:r>
          </w:p>
        </w:tc>
        <w:tc>
          <w:tcPr>
            <w:tcW w:w="1559" w:type="dxa"/>
            <w:noWrap w:val="0"/>
            <w:tcMar>
              <w:left w:w="28" w:type="dxa"/>
              <w:right w:w="28" w:type="dxa"/>
            </w:tcMar>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pacing w:val="0"/>
                <w:sz w:val="21"/>
              </w:rPr>
            </w:pPr>
            <w:r>
              <w:rPr>
                <w:rFonts w:hint="default" w:ascii="Times New Roman" w:hAnsi="Times New Roman" w:eastAsia="宋体" w:cs="Times New Roman"/>
                <w:b/>
                <w:bCs/>
                <w:color w:val="auto"/>
                <w:spacing w:val="0"/>
                <w:sz w:val="21"/>
              </w:rPr>
              <w:t>本项目</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宋体" w:cs="Times New Roman"/>
                <w:b/>
                <w:bCs/>
                <w:color w:val="auto"/>
                <w:spacing w:val="0"/>
                <w:sz w:val="21"/>
              </w:rPr>
              <w:t>排放量（固体废物产生量）④</w:t>
            </w:r>
          </w:p>
        </w:tc>
        <w:tc>
          <w:tcPr>
            <w:tcW w:w="1761" w:type="dxa"/>
            <w:noWrap w:val="0"/>
            <w:tcMar>
              <w:left w:w="28" w:type="dxa"/>
              <w:right w:w="28" w:type="dxa"/>
            </w:tcMar>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pacing w:val="0"/>
                <w:sz w:val="21"/>
              </w:rPr>
            </w:pPr>
            <w:r>
              <w:rPr>
                <w:rFonts w:hint="default" w:ascii="Times New Roman" w:hAnsi="Times New Roman" w:eastAsia="宋体" w:cs="Times New Roman"/>
                <w:b/>
                <w:bCs/>
                <w:color w:val="auto"/>
                <w:spacing w:val="0"/>
                <w:sz w:val="21"/>
              </w:rPr>
              <w:t>以新带老削减量</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黑体" w:cs="Times New Roman"/>
                <w:snapToGrid w:val="0"/>
                <w:color w:val="auto"/>
                <w:spacing w:val="-16"/>
                <w:kern w:val="21"/>
                <w:szCs w:val="21"/>
              </w:rPr>
            </w:pPr>
            <w:r>
              <w:rPr>
                <w:rFonts w:hint="default" w:ascii="Times New Roman" w:hAnsi="Times New Roman" w:eastAsia="宋体" w:cs="Times New Roman"/>
                <w:b/>
                <w:bCs/>
                <w:color w:val="auto"/>
                <w:spacing w:val="0"/>
                <w:sz w:val="21"/>
              </w:rPr>
              <w:t>（新建项目不填）⑤</w:t>
            </w:r>
          </w:p>
        </w:tc>
        <w:tc>
          <w:tcPr>
            <w:tcW w:w="1771" w:type="dxa"/>
            <w:noWrap w:val="0"/>
            <w:tcMar>
              <w:left w:w="28" w:type="dxa"/>
              <w:right w:w="28" w:type="dxa"/>
            </w:tcMar>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pacing w:val="0"/>
                <w:sz w:val="21"/>
              </w:rPr>
            </w:pPr>
            <w:r>
              <w:rPr>
                <w:rFonts w:hint="default" w:ascii="Times New Roman" w:hAnsi="Times New Roman" w:eastAsia="宋体" w:cs="Times New Roman"/>
                <w:b/>
                <w:bCs/>
                <w:color w:val="auto"/>
                <w:spacing w:val="0"/>
                <w:sz w:val="21"/>
              </w:rPr>
              <w:t>本项目建成后</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黑体" w:cs="Times New Roman"/>
                <w:snapToGrid w:val="0"/>
                <w:color w:val="auto"/>
                <w:spacing w:val="-16"/>
                <w:kern w:val="21"/>
                <w:szCs w:val="21"/>
              </w:rPr>
            </w:pPr>
            <w:r>
              <w:rPr>
                <w:rFonts w:hint="default" w:ascii="Times New Roman" w:hAnsi="Times New Roman" w:eastAsia="宋体" w:cs="Times New Roman"/>
                <w:b/>
                <w:bCs/>
                <w:color w:val="auto"/>
                <w:spacing w:val="0"/>
                <w:sz w:val="21"/>
              </w:rPr>
              <w:t>全厂排放量（固体废物产生量）⑥</w:t>
            </w:r>
          </w:p>
        </w:tc>
        <w:tc>
          <w:tcPr>
            <w:tcW w:w="1014" w:type="dxa"/>
            <w:noWrap w:val="0"/>
            <w:tcMar>
              <w:left w:w="28" w:type="dxa"/>
              <w:right w:w="28" w:type="dxa"/>
            </w:tcMar>
            <w:vAlign w:val="center"/>
          </w:tcPr>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pacing w:val="0"/>
                <w:sz w:val="21"/>
              </w:rPr>
            </w:pPr>
            <w:r>
              <w:rPr>
                <w:rFonts w:hint="default" w:ascii="Times New Roman" w:hAnsi="Times New Roman" w:eastAsia="宋体" w:cs="Times New Roman"/>
                <w:b/>
                <w:bCs/>
                <w:color w:val="auto"/>
                <w:spacing w:val="0"/>
                <w:sz w:val="21"/>
              </w:rPr>
              <w:t>变化量</w:t>
            </w:r>
          </w:p>
          <w:p>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宋体" w:cs="Times New Roman"/>
                <w:b/>
                <w:bCs/>
                <w:color w:val="auto"/>
                <w:spacing w:val="0"/>
                <w:w w:val="100"/>
                <w:sz w:val="21"/>
              </w:rPr>
              <w:t>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9" w:type="dxa"/>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1995" w:type="dxa"/>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eastAsia="宋体" w:cs="Times New Roman"/>
                <w:snapToGrid w:val="0"/>
                <w:color w:val="auto"/>
                <w:kern w:val="21"/>
                <w:szCs w:val="21"/>
                <w:lang w:eastAsia="zh-CN"/>
              </w:rPr>
            </w:pPr>
            <w:r>
              <w:rPr>
                <w:rFonts w:hint="default" w:ascii="Times New Roman" w:hAnsi="Times New Roman" w:cs="Times New Roman"/>
                <w:snapToGrid w:val="0"/>
                <w:color w:val="auto"/>
                <w:kern w:val="21"/>
                <w:szCs w:val="21"/>
                <w:lang w:eastAsia="zh-CN"/>
              </w:rPr>
              <w:t>非甲烷总烃</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068"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color w:val="auto"/>
                <w:kern w:val="0"/>
                <w:szCs w:val="21"/>
                <w:lang w:val="en-US" w:eastAsia="zh-CN"/>
              </w:rPr>
              <w:t>0.03672t/a</w:t>
            </w:r>
          </w:p>
        </w:tc>
        <w:tc>
          <w:tcPr>
            <w:tcW w:w="176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color w:val="auto"/>
                <w:kern w:val="0"/>
                <w:szCs w:val="21"/>
                <w:lang w:val="en-US" w:eastAsia="zh-CN"/>
              </w:rPr>
              <w:t>0.03672t/a</w:t>
            </w:r>
          </w:p>
        </w:tc>
        <w:tc>
          <w:tcPr>
            <w:tcW w:w="101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9" w:type="dxa"/>
            <w:vMerge w:val="restart"/>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199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eastAsia="宋体" w:cs="Times New Roman"/>
                <w:b w:val="0"/>
                <w:bCs w:val="0"/>
                <w:caps w:val="0"/>
                <w:smallCaps w:val="0"/>
                <w:color w:val="auto"/>
                <w:spacing w:val="0"/>
                <w:sz w:val="21"/>
                <w:szCs w:val="21"/>
                <w:highlight w:val="none"/>
                <w:lang w:val="zh-CN"/>
              </w:rPr>
              <w:t>COD</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068"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caps w:val="0"/>
                <w:smallCaps w:val="0"/>
                <w:color w:val="auto"/>
                <w:sz w:val="21"/>
                <w:szCs w:val="21"/>
                <w:highlight w:val="none"/>
                <w:lang w:val="en-US" w:eastAsia="zh-CN" w:bidi="ar-SA"/>
              </w:rPr>
              <w:t>0.0384</w:t>
            </w:r>
            <w:r>
              <w:rPr>
                <w:rFonts w:hint="default" w:ascii="Times New Roman" w:hAnsi="Times New Roman" w:cs="Times New Roman"/>
                <w:color w:val="auto"/>
                <w:kern w:val="0"/>
                <w:szCs w:val="21"/>
                <w:lang w:val="en-US" w:eastAsia="zh-CN"/>
              </w:rPr>
              <w:t>t/a</w:t>
            </w:r>
          </w:p>
        </w:tc>
        <w:tc>
          <w:tcPr>
            <w:tcW w:w="176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caps w:val="0"/>
                <w:smallCaps w:val="0"/>
                <w:color w:val="auto"/>
                <w:sz w:val="21"/>
                <w:szCs w:val="21"/>
                <w:highlight w:val="none"/>
                <w:lang w:val="en-US" w:eastAsia="zh-CN" w:bidi="ar-SA"/>
              </w:rPr>
              <w:t>0.0384</w:t>
            </w:r>
            <w:r>
              <w:rPr>
                <w:rFonts w:hint="default" w:ascii="Times New Roman" w:hAnsi="Times New Roman" w:cs="Times New Roman"/>
                <w:color w:val="auto"/>
                <w:kern w:val="0"/>
                <w:szCs w:val="21"/>
                <w:lang w:val="en-US" w:eastAsia="zh-CN"/>
              </w:rPr>
              <w:t>t/a</w:t>
            </w:r>
          </w:p>
        </w:tc>
        <w:tc>
          <w:tcPr>
            <w:tcW w:w="1014"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9" w:type="dxa"/>
            <w:vMerge w:val="continue"/>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p>
        </w:tc>
        <w:tc>
          <w:tcPr>
            <w:tcW w:w="199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color w:val="auto"/>
                <w:kern w:val="0"/>
                <w:szCs w:val="21"/>
              </w:rPr>
            </w:pPr>
            <w:r>
              <w:rPr>
                <w:rFonts w:hint="default" w:ascii="Times New Roman" w:hAnsi="Times New Roman" w:eastAsia="宋体" w:cs="Times New Roman"/>
                <w:b w:val="0"/>
                <w:bCs w:val="0"/>
                <w:caps w:val="0"/>
                <w:smallCaps w:val="0"/>
                <w:color w:val="auto"/>
                <w:spacing w:val="0"/>
                <w:sz w:val="21"/>
                <w:szCs w:val="21"/>
                <w:highlight w:val="none"/>
                <w:lang w:val="en-US" w:eastAsia="zh-CN"/>
              </w:rPr>
              <w:t>BOD</w:t>
            </w:r>
            <w:r>
              <w:rPr>
                <w:rFonts w:hint="default" w:ascii="Times New Roman" w:hAnsi="Times New Roman" w:eastAsia="宋体" w:cs="Times New Roman"/>
                <w:b w:val="0"/>
                <w:bCs w:val="0"/>
                <w:caps w:val="0"/>
                <w:smallCaps w:val="0"/>
                <w:color w:val="auto"/>
                <w:spacing w:val="0"/>
                <w:sz w:val="21"/>
                <w:szCs w:val="21"/>
                <w:highlight w:val="none"/>
                <w:vertAlign w:val="subscript"/>
                <w:lang w:val="en-US" w:eastAsia="zh-CN"/>
              </w:rPr>
              <w:t>5</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068"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caps w:val="0"/>
                <w:smallCaps w:val="0"/>
                <w:color w:val="auto"/>
                <w:sz w:val="21"/>
                <w:szCs w:val="21"/>
                <w:highlight w:val="none"/>
                <w:lang w:val="en-US" w:eastAsia="zh-CN" w:bidi="ar-SA"/>
              </w:rPr>
              <w:t>0.0288</w:t>
            </w:r>
            <w:r>
              <w:rPr>
                <w:rFonts w:hint="default" w:ascii="Times New Roman" w:hAnsi="Times New Roman" w:cs="Times New Roman"/>
                <w:color w:val="auto"/>
                <w:kern w:val="0"/>
                <w:szCs w:val="21"/>
                <w:lang w:val="en-US" w:eastAsia="zh-CN"/>
              </w:rPr>
              <w:t>t/a</w:t>
            </w:r>
          </w:p>
        </w:tc>
        <w:tc>
          <w:tcPr>
            <w:tcW w:w="176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aps w:val="0"/>
                <w:smallCaps w:val="0"/>
                <w:color w:val="auto"/>
                <w:sz w:val="21"/>
                <w:szCs w:val="21"/>
                <w:highlight w:val="none"/>
                <w:lang w:val="en-US" w:eastAsia="zh-CN" w:bidi="ar-SA"/>
              </w:rPr>
              <w:t>0.0288</w:t>
            </w:r>
            <w:r>
              <w:rPr>
                <w:rFonts w:hint="default" w:ascii="Times New Roman" w:hAnsi="Times New Roman" w:cs="Times New Roman"/>
                <w:color w:val="auto"/>
                <w:kern w:val="0"/>
                <w:szCs w:val="21"/>
                <w:lang w:val="en-US" w:eastAsia="zh-CN"/>
              </w:rPr>
              <w:t>t/a</w:t>
            </w:r>
          </w:p>
        </w:tc>
        <w:tc>
          <w:tcPr>
            <w:tcW w:w="1014"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9" w:type="dxa"/>
            <w:vMerge w:val="continue"/>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p>
        </w:tc>
        <w:tc>
          <w:tcPr>
            <w:tcW w:w="199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color w:val="auto"/>
                <w:kern w:val="0"/>
                <w:szCs w:val="21"/>
              </w:rPr>
            </w:pPr>
            <w:r>
              <w:rPr>
                <w:rFonts w:hint="default" w:ascii="Times New Roman" w:hAnsi="Times New Roman" w:eastAsia="宋体" w:cs="Times New Roman"/>
                <w:b w:val="0"/>
                <w:bCs w:val="0"/>
                <w:caps w:val="0"/>
                <w:smallCaps w:val="0"/>
                <w:color w:val="auto"/>
                <w:spacing w:val="0"/>
                <w:sz w:val="21"/>
                <w:szCs w:val="21"/>
                <w:highlight w:val="none"/>
                <w:lang w:val="zh-CN"/>
              </w:rPr>
              <w:t>氨氮</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068"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caps w:val="0"/>
                <w:smallCaps w:val="0"/>
                <w:color w:val="auto"/>
                <w:sz w:val="21"/>
                <w:szCs w:val="21"/>
                <w:highlight w:val="none"/>
                <w:lang w:val="en-US" w:eastAsia="zh-CN" w:bidi="ar-SA"/>
              </w:rPr>
              <w:t>0.0230</w:t>
            </w:r>
            <w:r>
              <w:rPr>
                <w:rFonts w:hint="default" w:ascii="Times New Roman" w:hAnsi="Times New Roman" w:cs="Times New Roman"/>
                <w:color w:val="auto"/>
                <w:kern w:val="0"/>
                <w:szCs w:val="21"/>
                <w:lang w:val="en-US" w:eastAsia="zh-CN"/>
              </w:rPr>
              <w:t>t/a</w:t>
            </w:r>
          </w:p>
        </w:tc>
        <w:tc>
          <w:tcPr>
            <w:tcW w:w="176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aps w:val="0"/>
                <w:smallCaps w:val="0"/>
                <w:color w:val="auto"/>
                <w:sz w:val="21"/>
                <w:szCs w:val="21"/>
                <w:highlight w:val="none"/>
                <w:lang w:val="en-US" w:eastAsia="zh-CN" w:bidi="ar-SA"/>
              </w:rPr>
              <w:t>0.0230</w:t>
            </w:r>
            <w:r>
              <w:rPr>
                <w:rFonts w:hint="default" w:ascii="Times New Roman" w:hAnsi="Times New Roman" w:cs="Times New Roman"/>
                <w:color w:val="auto"/>
                <w:kern w:val="0"/>
                <w:szCs w:val="21"/>
                <w:lang w:val="en-US" w:eastAsia="zh-CN"/>
              </w:rPr>
              <w:t>t/a</w:t>
            </w:r>
          </w:p>
        </w:tc>
        <w:tc>
          <w:tcPr>
            <w:tcW w:w="1014"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9" w:type="dxa"/>
            <w:vMerge w:val="continue"/>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p>
        </w:tc>
        <w:tc>
          <w:tcPr>
            <w:tcW w:w="199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eastAsia="宋体" w:cs="Times New Roman"/>
                <w:b w:val="0"/>
                <w:bCs w:val="0"/>
                <w:caps w:val="0"/>
                <w:smallCaps w:val="0"/>
                <w:color w:val="auto"/>
                <w:spacing w:val="0"/>
                <w:sz w:val="21"/>
                <w:szCs w:val="21"/>
                <w:highlight w:val="none"/>
                <w:lang w:val="zh-CN"/>
              </w:rPr>
              <w:t>SS</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068"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
                <w:sz w:val="21"/>
                <w:szCs w:val="21"/>
                <w:lang w:val="en-US" w:eastAsia="zh-CN" w:bidi="ar-SA"/>
              </w:rPr>
              <w:t>0.0038</w:t>
            </w:r>
            <w:r>
              <w:rPr>
                <w:rFonts w:hint="default" w:ascii="Times New Roman" w:hAnsi="Times New Roman" w:cs="Times New Roman"/>
                <w:color w:val="auto"/>
                <w:kern w:val="0"/>
                <w:szCs w:val="21"/>
                <w:lang w:val="en-US" w:eastAsia="zh-CN"/>
              </w:rPr>
              <w:t>t/a</w:t>
            </w:r>
          </w:p>
        </w:tc>
        <w:tc>
          <w:tcPr>
            <w:tcW w:w="176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
                <w:sz w:val="21"/>
                <w:szCs w:val="21"/>
                <w:lang w:val="en-US" w:eastAsia="zh-CN" w:bidi="ar-SA"/>
              </w:rPr>
              <w:t>0.0038</w:t>
            </w:r>
            <w:r>
              <w:rPr>
                <w:rFonts w:hint="default" w:ascii="Times New Roman" w:hAnsi="Times New Roman" w:cs="Times New Roman"/>
                <w:color w:val="auto"/>
                <w:kern w:val="0"/>
                <w:szCs w:val="21"/>
                <w:lang w:val="en-US" w:eastAsia="zh-CN"/>
              </w:rPr>
              <w:t>t/a</w:t>
            </w:r>
          </w:p>
        </w:tc>
        <w:tc>
          <w:tcPr>
            <w:tcW w:w="1014"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9" w:type="dxa"/>
            <w:vMerge w:val="restart"/>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一般工业</w:t>
            </w:r>
          </w:p>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固体废物</w:t>
            </w:r>
          </w:p>
        </w:tc>
        <w:tc>
          <w:tcPr>
            <w:tcW w:w="1995" w:type="dxa"/>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边角料</w:t>
            </w:r>
          </w:p>
        </w:tc>
        <w:tc>
          <w:tcPr>
            <w:tcW w:w="1500"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068" w:type="dxa"/>
            <w:noWrap w:val="0"/>
            <w:vAlign w:val="center"/>
          </w:tcPr>
          <w:p>
            <w:pPr>
              <w:keepNext w:val="0"/>
              <w:keepLines w:val="0"/>
              <w:pageBreakBefore w:val="0"/>
              <w:kinsoku/>
              <w:wordWrap/>
              <w:overflowPunct/>
              <w:autoSpaceDE/>
              <w:autoSpaceDN/>
              <w:bidi w:val="0"/>
              <w:spacing w:line="240" w:lineRule="auto"/>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eastAsia="宋体" w:cs="Times New Roman"/>
                <w:color w:val="auto"/>
                <w:kern w:val="2"/>
                <w:sz w:val="21"/>
                <w:szCs w:val="21"/>
                <w:lang w:val="en-US" w:eastAsia="zh-CN" w:bidi="ar-SA"/>
              </w:rPr>
              <w:t>2t/a</w:t>
            </w:r>
          </w:p>
        </w:tc>
        <w:tc>
          <w:tcPr>
            <w:tcW w:w="1761" w:type="dxa"/>
            <w:noWrap w:val="0"/>
            <w:vAlign w:val="center"/>
          </w:tcPr>
          <w:p>
            <w:pPr>
              <w:keepNext w:val="0"/>
              <w:keepLines w:val="0"/>
              <w:pageBreakBefore w:val="0"/>
              <w:kinsoku/>
              <w:wordWrap/>
              <w:overflowPunct/>
              <w:autoSpaceDE/>
              <w:autoSpaceDN/>
              <w:bidi w:val="0"/>
              <w:spacing w:line="240" w:lineRule="auto"/>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771"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eastAsia="宋体" w:cs="Times New Roman"/>
                <w:color w:val="auto"/>
                <w:kern w:val="2"/>
                <w:sz w:val="21"/>
                <w:szCs w:val="21"/>
                <w:lang w:val="en-US" w:eastAsia="zh-CN" w:bidi="ar-SA"/>
              </w:rPr>
              <w:t>2t/a</w:t>
            </w:r>
          </w:p>
        </w:tc>
        <w:tc>
          <w:tcPr>
            <w:tcW w:w="1014"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9" w:type="dxa"/>
            <w:vMerge w:val="continue"/>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p>
        </w:tc>
        <w:tc>
          <w:tcPr>
            <w:tcW w:w="1995" w:type="dxa"/>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不合格产品</w:t>
            </w:r>
          </w:p>
        </w:tc>
        <w:tc>
          <w:tcPr>
            <w:tcW w:w="1500"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068" w:type="dxa"/>
            <w:noWrap w:val="0"/>
            <w:vAlign w:val="center"/>
          </w:tcPr>
          <w:p>
            <w:pPr>
              <w:keepNext w:val="0"/>
              <w:keepLines w:val="0"/>
              <w:pageBreakBefore w:val="0"/>
              <w:kinsoku/>
              <w:wordWrap/>
              <w:overflowPunct/>
              <w:autoSpaceDE/>
              <w:autoSpaceDN/>
              <w:bidi w:val="0"/>
              <w:spacing w:line="240" w:lineRule="auto"/>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eastAsia="宋体" w:cs="Times New Roman"/>
                <w:color w:val="auto"/>
                <w:kern w:val="2"/>
                <w:sz w:val="21"/>
                <w:szCs w:val="21"/>
                <w:lang w:val="en-US" w:eastAsia="zh-CN" w:bidi="ar-SA"/>
              </w:rPr>
              <w:t>0.6t/a</w:t>
            </w:r>
          </w:p>
        </w:tc>
        <w:tc>
          <w:tcPr>
            <w:tcW w:w="1761" w:type="dxa"/>
            <w:noWrap w:val="0"/>
            <w:vAlign w:val="center"/>
          </w:tcPr>
          <w:p>
            <w:pPr>
              <w:keepNext w:val="0"/>
              <w:keepLines w:val="0"/>
              <w:pageBreakBefore w:val="0"/>
              <w:kinsoku/>
              <w:wordWrap/>
              <w:overflowPunct/>
              <w:autoSpaceDE/>
              <w:autoSpaceDN/>
              <w:bidi w:val="0"/>
              <w:spacing w:line="240" w:lineRule="auto"/>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771"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eastAsia="宋体" w:cs="Times New Roman"/>
                <w:color w:val="auto"/>
                <w:kern w:val="2"/>
                <w:sz w:val="21"/>
                <w:szCs w:val="21"/>
                <w:lang w:val="en-US" w:eastAsia="zh-CN" w:bidi="ar-SA"/>
              </w:rPr>
              <w:t>0.6t/a</w:t>
            </w:r>
          </w:p>
        </w:tc>
        <w:tc>
          <w:tcPr>
            <w:tcW w:w="1014"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9" w:type="dxa"/>
            <w:vMerge w:val="restart"/>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危险废物</w:t>
            </w:r>
          </w:p>
        </w:tc>
        <w:tc>
          <w:tcPr>
            <w:tcW w:w="199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b w:val="0"/>
                <w:bCs w:val="0"/>
                <w:color w:val="auto"/>
                <w:sz w:val="21"/>
                <w:szCs w:val="21"/>
                <w:vertAlign w:val="baseline"/>
                <w:lang w:val="en-US" w:eastAsia="zh-CN"/>
              </w:rPr>
              <w:t>废油墨</w:t>
            </w:r>
          </w:p>
        </w:tc>
        <w:tc>
          <w:tcPr>
            <w:tcW w:w="1500"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068" w:type="dxa"/>
            <w:noWrap w:val="0"/>
            <w:vAlign w:val="center"/>
          </w:tcPr>
          <w:p>
            <w:pPr>
              <w:keepNext w:val="0"/>
              <w:keepLines w:val="0"/>
              <w:pageBreakBefore w:val="0"/>
              <w:kinsoku/>
              <w:wordWrap/>
              <w:overflowPunct/>
              <w:autoSpaceDE/>
              <w:autoSpaceDN/>
              <w:bidi w:val="0"/>
              <w:spacing w:line="240" w:lineRule="auto"/>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eastAsia="宋体" w:cs="Times New Roman"/>
                <w:color w:val="auto"/>
                <w:kern w:val="2"/>
                <w:sz w:val="21"/>
                <w:szCs w:val="21"/>
                <w:lang w:val="en-US" w:eastAsia="zh-CN" w:bidi="ar-SA"/>
              </w:rPr>
              <w:t>0.004t/a</w:t>
            </w:r>
          </w:p>
        </w:tc>
        <w:tc>
          <w:tcPr>
            <w:tcW w:w="1761" w:type="dxa"/>
            <w:noWrap w:val="0"/>
            <w:vAlign w:val="center"/>
          </w:tcPr>
          <w:p>
            <w:pPr>
              <w:keepNext w:val="0"/>
              <w:keepLines w:val="0"/>
              <w:pageBreakBefore w:val="0"/>
              <w:kinsoku/>
              <w:wordWrap/>
              <w:overflowPunct/>
              <w:autoSpaceDE/>
              <w:autoSpaceDN/>
              <w:bidi w:val="0"/>
              <w:spacing w:line="240" w:lineRule="auto"/>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771"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eastAsia="宋体" w:cs="Times New Roman"/>
                <w:color w:val="auto"/>
                <w:kern w:val="2"/>
                <w:sz w:val="21"/>
                <w:szCs w:val="21"/>
                <w:lang w:val="en-US" w:eastAsia="zh-CN" w:bidi="ar-SA"/>
              </w:rPr>
              <w:t>0.004t/a</w:t>
            </w:r>
          </w:p>
        </w:tc>
        <w:tc>
          <w:tcPr>
            <w:tcW w:w="1014"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9" w:type="dxa"/>
            <w:vMerge w:val="continue"/>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snapToGrid w:val="0"/>
                <w:color w:val="auto"/>
                <w:kern w:val="21"/>
                <w:szCs w:val="21"/>
              </w:rPr>
            </w:pPr>
          </w:p>
        </w:tc>
        <w:tc>
          <w:tcPr>
            <w:tcW w:w="199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b w:val="0"/>
                <w:bCs w:val="0"/>
                <w:color w:val="auto"/>
                <w:sz w:val="21"/>
                <w:szCs w:val="21"/>
                <w:vertAlign w:val="baseline"/>
                <w:lang w:val="en-US" w:eastAsia="zh-CN"/>
              </w:rPr>
              <w:t>废活性炭</w:t>
            </w:r>
          </w:p>
        </w:tc>
        <w:tc>
          <w:tcPr>
            <w:tcW w:w="1500"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068" w:type="dxa"/>
            <w:noWrap w:val="0"/>
            <w:vAlign w:val="center"/>
          </w:tcPr>
          <w:p>
            <w:pPr>
              <w:keepNext w:val="0"/>
              <w:keepLines w:val="0"/>
              <w:pageBreakBefore w:val="0"/>
              <w:kinsoku/>
              <w:wordWrap/>
              <w:overflowPunct/>
              <w:autoSpaceDE/>
              <w:autoSpaceDN/>
              <w:bidi w:val="0"/>
              <w:spacing w:line="240" w:lineRule="auto"/>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eastAsia="宋体" w:cs="Times New Roman"/>
                <w:color w:val="auto"/>
                <w:kern w:val="2"/>
                <w:sz w:val="21"/>
                <w:szCs w:val="21"/>
                <w:lang w:val="en-US" w:eastAsia="zh-CN" w:bidi="ar-SA"/>
              </w:rPr>
              <w:t>0.6075t/a</w:t>
            </w:r>
          </w:p>
        </w:tc>
        <w:tc>
          <w:tcPr>
            <w:tcW w:w="1761" w:type="dxa"/>
            <w:noWrap w:val="0"/>
            <w:vAlign w:val="center"/>
          </w:tcPr>
          <w:p>
            <w:pPr>
              <w:keepNext w:val="0"/>
              <w:keepLines w:val="0"/>
              <w:pageBreakBefore w:val="0"/>
              <w:kinsoku/>
              <w:wordWrap/>
              <w:overflowPunct/>
              <w:autoSpaceDE/>
              <w:autoSpaceDN/>
              <w:bidi w:val="0"/>
              <w:spacing w:line="240" w:lineRule="auto"/>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771"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snapToGrid w:val="0"/>
                <w:color w:val="auto"/>
                <w:kern w:val="21"/>
                <w:szCs w:val="21"/>
              </w:rPr>
            </w:pPr>
            <w:r>
              <w:rPr>
                <w:rFonts w:hint="default" w:ascii="Times New Roman" w:hAnsi="Times New Roman" w:eastAsia="宋体" w:cs="Times New Roman"/>
                <w:color w:val="auto"/>
                <w:kern w:val="2"/>
                <w:sz w:val="21"/>
                <w:szCs w:val="21"/>
                <w:lang w:val="en-US" w:eastAsia="zh-CN" w:bidi="ar-SA"/>
              </w:rPr>
              <w:t>0.6075t/a</w:t>
            </w:r>
          </w:p>
        </w:tc>
        <w:tc>
          <w:tcPr>
            <w:tcW w:w="1014"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9" w:type="dxa"/>
            <w:vMerge w:val="continue"/>
            <w:noWrap w:val="0"/>
            <w:vAlign w:val="center"/>
          </w:tcPr>
          <w:p>
            <w:pPr>
              <w:pStyle w:val="45"/>
              <w:keepNext w:val="0"/>
              <w:keepLines w:val="0"/>
              <w:pageBreakBefore w:val="0"/>
              <w:kinsoku/>
              <w:wordWrap/>
              <w:overflowPunct/>
              <w:autoSpaceDE/>
              <w:autoSpaceDN/>
              <w:bidi w:val="0"/>
              <w:spacing w:beforeLines="0" w:afterLines="0" w:line="240" w:lineRule="auto"/>
              <w:textAlignment w:val="auto"/>
              <w:rPr>
                <w:rFonts w:hint="default" w:ascii="Times New Roman" w:hAnsi="Times New Roman" w:cs="Times New Roman"/>
                <w:color w:val="auto"/>
                <w:sz w:val="21"/>
                <w:szCs w:val="21"/>
                <w:lang w:eastAsia="zh-CN"/>
              </w:rPr>
            </w:pPr>
          </w:p>
        </w:tc>
        <w:tc>
          <w:tcPr>
            <w:tcW w:w="1995"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val="0"/>
                <w:bCs w:val="0"/>
                <w:color w:val="auto"/>
                <w:sz w:val="21"/>
                <w:szCs w:val="21"/>
                <w:vertAlign w:val="baseline"/>
                <w:lang w:val="en-US" w:eastAsia="zh-CN"/>
              </w:rPr>
              <w:t>废机油</w:t>
            </w:r>
          </w:p>
        </w:tc>
        <w:tc>
          <w:tcPr>
            <w:tcW w:w="1500" w:type="dxa"/>
            <w:noWrap w:val="0"/>
            <w:vAlign w:val="center"/>
          </w:tcPr>
          <w:p>
            <w:pPr>
              <w:keepNext w:val="0"/>
              <w:keepLines w:val="0"/>
              <w:pageBreakBefore w:val="0"/>
              <w:kinsoku/>
              <w:wordWrap/>
              <w:overflowPunct/>
              <w:topLinePunct/>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snapToGrid w:val="0"/>
                <w:color w:val="auto"/>
                <w:kern w:val="21"/>
                <w:szCs w:val="21"/>
                <w:lang w:val="en-US" w:eastAsia="zh-CN"/>
              </w:rPr>
              <w:t>/</w:t>
            </w:r>
          </w:p>
        </w:tc>
        <w:tc>
          <w:tcPr>
            <w:tcW w:w="1068" w:type="dxa"/>
            <w:noWrap w:val="0"/>
            <w:vAlign w:val="center"/>
          </w:tcPr>
          <w:p>
            <w:pPr>
              <w:keepNext w:val="0"/>
              <w:keepLines w:val="0"/>
              <w:pageBreakBefore w:val="0"/>
              <w:kinsoku/>
              <w:wordWrap/>
              <w:overflowPunct/>
              <w:autoSpaceDE/>
              <w:autoSpaceDN/>
              <w:bidi w:val="0"/>
              <w:spacing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2"/>
                <w:sz w:val="21"/>
                <w:szCs w:val="21"/>
                <w:lang w:val="en-US" w:eastAsia="zh-CN" w:bidi="ar-SA"/>
              </w:rPr>
              <w:t>0.1t/a</w:t>
            </w:r>
          </w:p>
        </w:tc>
        <w:tc>
          <w:tcPr>
            <w:tcW w:w="1761" w:type="dxa"/>
            <w:noWrap w:val="0"/>
            <w:vAlign w:val="center"/>
          </w:tcPr>
          <w:p>
            <w:pPr>
              <w:keepNext w:val="0"/>
              <w:keepLines w:val="0"/>
              <w:pageBreakBefore w:val="0"/>
              <w:kinsoku/>
              <w:wordWrap/>
              <w:overflowPunct/>
              <w:autoSpaceDE/>
              <w:autoSpaceDN/>
              <w:bidi w:val="0"/>
              <w:spacing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snapToGrid w:val="0"/>
                <w:color w:val="auto"/>
                <w:kern w:val="21"/>
                <w:szCs w:val="21"/>
                <w:lang w:val="en-US" w:eastAsia="zh-CN"/>
              </w:rPr>
              <w:t>/</w:t>
            </w:r>
          </w:p>
        </w:tc>
        <w:tc>
          <w:tcPr>
            <w:tcW w:w="1771"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2"/>
                <w:sz w:val="21"/>
                <w:szCs w:val="21"/>
                <w:lang w:val="en-US" w:eastAsia="zh-CN" w:bidi="ar-SA"/>
              </w:rPr>
              <w:t>0.1t/a</w:t>
            </w:r>
          </w:p>
        </w:tc>
        <w:tc>
          <w:tcPr>
            <w:tcW w:w="1014" w:type="dxa"/>
            <w:noWrap w:val="0"/>
            <w:vAlign w:val="center"/>
          </w:tcPr>
          <w:p>
            <w:pPr>
              <w:keepNext w:val="0"/>
              <w:keepLines w:val="0"/>
              <w:pageBreakBefore w:val="0"/>
              <w:kinsoku/>
              <w:wordWrap/>
              <w:overflowPunct/>
              <w:autoSpaceDE/>
              <w:autoSpaceDN/>
              <w:bidi w:val="0"/>
              <w:spacing w:beforeLines="0" w:afterLines="0" w:line="240" w:lineRule="auto"/>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snapToGrid w:val="0"/>
                <w:color w:val="auto"/>
                <w:kern w:val="21"/>
                <w:szCs w:val="21"/>
                <w:lang w:val="en-US" w:eastAsia="zh-CN"/>
              </w:rPr>
              <w:t>/</w:t>
            </w:r>
          </w:p>
        </w:tc>
      </w:tr>
    </w:tbl>
    <w:p>
      <w:pPr>
        <w:pStyle w:val="45"/>
        <w:spacing w:before="192" w:beforeLines="80" w:after="24"/>
        <w:jc w:val="left"/>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③</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④</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⑤</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⑦</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p>
    <w:p>
      <w:pPr>
        <w:rPr>
          <w:rFonts w:hint="default" w:ascii="Times New Roman" w:hAnsi="Times New Roman" w:cs="Times New Roman"/>
          <w:color w:val="auto"/>
        </w:rPr>
        <w:sectPr>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rPr>
          <w:rFonts w:hint="default" w:ascii="Times New Roman" w:hAnsi="Times New Roman" w:eastAsia="黑体" w:cs="Times New Roman"/>
          <w:color w:val="auto"/>
        </w:rPr>
      </w:pPr>
    </w:p>
    <w:sectPr>
      <w:footerReference r:id="rId8"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470" w:y="-133"/>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9</w:t>
    </w:r>
    <w:r>
      <w:rPr>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pPr>
      <w:pStyle w:val="1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8F059"/>
    <w:multiLevelType w:val="singleLevel"/>
    <w:tmpl w:val="B4D8F059"/>
    <w:lvl w:ilvl="0" w:tentative="0">
      <w:start w:val="1"/>
      <w:numFmt w:val="decimal"/>
      <w:suff w:val="nothing"/>
      <w:lvlText w:val="%1、"/>
      <w:lvlJc w:val="left"/>
    </w:lvl>
  </w:abstractNum>
  <w:abstractNum w:abstractNumId="1">
    <w:nsid w:val="0000006C"/>
    <w:multiLevelType w:val="multilevel"/>
    <w:tmpl w:val="0000006C"/>
    <w:lvl w:ilvl="0" w:tentative="0">
      <w:start w:val="1"/>
      <w:numFmt w:val="decimal"/>
      <w:pStyle w:val="14"/>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2FF8E5"/>
    <w:multiLevelType w:val="singleLevel"/>
    <w:tmpl w:val="0F2FF8E5"/>
    <w:lvl w:ilvl="0" w:tentative="0">
      <w:start w:val="1"/>
      <w:numFmt w:val="decimal"/>
      <w:suff w:val="nothing"/>
      <w:lvlText w:val="%1、"/>
      <w:lvlJc w:val="left"/>
    </w:lvl>
  </w:abstractNum>
  <w:abstractNum w:abstractNumId="3">
    <w:nsid w:val="1A2E4518"/>
    <w:multiLevelType w:val="singleLevel"/>
    <w:tmpl w:val="1A2E4518"/>
    <w:lvl w:ilvl="0" w:tentative="0">
      <w:start w:val="1"/>
      <w:numFmt w:val="lowerLetter"/>
      <w:lvlText w:val="%1."/>
      <w:lvlJc w:val="left"/>
      <w:pPr>
        <w:tabs>
          <w:tab w:val="left" w:pos="312"/>
        </w:tabs>
      </w:pPr>
    </w:lvl>
  </w:abstractNum>
  <w:abstractNum w:abstractNumId="4">
    <w:nsid w:val="4D10AE95"/>
    <w:multiLevelType w:val="singleLevel"/>
    <w:tmpl w:val="4D10AE95"/>
    <w:lvl w:ilvl="0" w:tentative="0">
      <w:start w:val="4"/>
      <w:numFmt w:val="chineseCounting"/>
      <w:suff w:val="nothing"/>
      <w:lvlText w:val="%1、"/>
      <w:lvlJc w:val="left"/>
      <w:rPr>
        <w:rFonts w:hint="eastAsia"/>
      </w:rPr>
    </w:lvl>
  </w:abstractNum>
  <w:abstractNum w:abstractNumId="5">
    <w:nsid w:val="5B8798C9"/>
    <w:multiLevelType w:val="singleLevel"/>
    <w:tmpl w:val="5B8798C9"/>
    <w:lvl w:ilvl="0" w:tentative="0">
      <w:start w:val="3"/>
      <w:numFmt w:val="decimal"/>
      <w:suff w:val="nothing"/>
      <w:lvlText w:val="（%1）"/>
      <w:lvlJc w:val="left"/>
    </w:lvl>
  </w:abstractNum>
  <w:abstractNum w:abstractNumId="6">
    <w:nsid w:val="6DDFED5A"/>
    <w:multiLevelType w:val="singleLevel"/>
    <w:tmpl w:val="6DDFED5A"/>
    <w:lvl w:ilvl="0" w:tentative="0">
      <w:start w:val="1"/>
      <w:numFmt w:val="decimal"/>
      <w:suff w:val="nothing"/>
      <w:lvlText w:val="%1、"/>
      <w:lvlJc w:val="left"/>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Q3ZTAzZjY3Zjc4Y2NmMzQ1YjY5NzdhNzg4ZTY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BD6947"/>
    <w:rsid w:val="02697903"/>
    <w:rsid w:val="02F96569"/>
    <w:rsid w:val="03EA7B21"/>
    <w:rsid w:val="04F55751"/>
    <w:rsid w:val="05F83EAE"/>
    <w:rsid w:val="063E7D85"/>
    <w:rsid w:val="06D55837"/>
    <w:rsid w:val="06F90F7A"/>
    <w:rsid w:val="07293586"/>
    <w:rsid w:val="07295285"/>
    <w:rsid w:val="07636392"/>
    <w:rsid w:val="07770C56"/>
    <w:rsid w:val="087B611E"/>
    <w:rsid w:val="092217DD"/>
    <w:rsid w:val="093A7294"/>
    <w:rsid w:val="09F72D67"/>
    <w:rsid w:val="0A19268F"/>
    <w:rsid w:val="0A263993"/>
    <w:rsid w:val="0A2D3AC2"/>
    <w:rsid w:val="0AA755DF"/>
    <w:rsid w:val="0B120D44"/>
    <w:rsid w:val="0B9A13C2"/>
    <w:rsid w:val="0BD27BF6"/>
    <w:rsid w:val="0BFC0EAF"/>
    <w:rsid w:val="0C3B3C7D"/>
    <w:rsid w:val="0CAB2EAE"/>
    <w:rsid w:val="0D621C7D"/>
    <w:rsid w:val="0E73034D"/>
    <w:rsid w:val="0F13775A"/>
    <w:rsid w:val="0F5F45FE"/>
    <w:rsid w:val="0F9A112B"/>
    <w:rsid w:val="0FCE19CC"/>
    <w:rsid w:val="106D2F64"/>
    <w:rsid w:val="10B63710"/>
    <w:rsid w:val="10F10820"/>
    <w:rsid w:val="111C2F7A"/>
    <w:rsid w:val="11665CA1"/>
    <w:rsid w:val="13951726"/>
    <w:rsid w:val="14396509"/>
    <w:rsid w:val="14DD2C3C"/>
    <w:rsid w:val="154141BE"/>
    <w:rsid w:val="157E2BA3"/>
    <w:rsid w:val="16087E1D"/>
    <w:rsid w:val="16526656"/>
    <w:rsid w:val="17701D14"/>
    <w:rsid w:val="17735226"/>
    <w:rsid w:val="185A73F1"/>
    <w:rsid w:val="189F624C"/>
    <w:rsid w:val="196C19CC"/>
    <w:rsid w:val="19A7555A"/>
    <w:rsid w:val="1A1C66C0"/>
    <w:rsid w:val="1A42393B"/>
    <w:rsid w:val="1A584361"/>
    <w:rsid w:val="1AA013E7"/>
    <w:rsid w:val="1AAD45DE"/>
    <w:rsid w:val="1B046F80"/>
    <w:rsid w:val="1B112CA6"/>
    <w:rsid w:val="1B3267B5"/>
    <w:rsid w:val="1B40161D"/>
    <w:rsid w:val="1B441859"/>
    <w:rsid w:val="1B6606B1"/>
    <w:rsid w:val="1C5E7925"/>
    <w:rsid w:val="1C76197A"/>
    <w:rsid w:val="1CFD070F"/>
    <w:rsid w:val="1D5F6196"/>
    <w:rsid w:val="1D6132A5"/>
    <w:rsid w:val="1D8E56D5"/>
    <w:rsid w:val="1DED2CFF"/>
    <w:rsid w:val="1E0E065D"/>
    <w:rsid w:val="1E7A43DA"/>
    <w:rsid w:val="1FE7539E"/>
    <w:rsid w:val="20671BE0"/>
    <w:rsid w:val="20963CB8"/>
    <w:rsid w:val="20A81A1B"/>
    <w:rsid w:val="20B07FB6"/>
    <w:rsid w:val="20B646FB"/>
    <w:rsid w:val="213B74B1"/>
    <w:rsid w:val="215A2310"/>
    <w:rsid w:val="21DE318A"/>
    <w:rsid w:val="21EF5B80"/>
    <w:rsid w:val="22576990"/>
    <w:rsid w:val="22A63AD2"/>
    <w:rsid w:val="22F47480"/>
    <w:rsid w:val="23264FFC"/>
    <w:rsid w:val="23DE1C48"/>
    <w:rsid w:val="240210CD"/>
    <w:rsid w:val="24BF09F7"/>
    <w:rsid w:val="24E21360"/>
    <w:rsid w:val="252D53FE"/>
    <w:rsid w:val="25EC2D81"/>
    <w:rsid w:val="270B59D5"/>
    <w:rsid w:val="277057A2"/>
    <w:rsid w:val="281429D5"/>
    <w:rsid w:val="29206EB8"/>
    <w:rsid w:val="29595666"/>
    <w:rsid w:val="2969342A"/>
    <w:rsid w:val="29874881"/>
    <w:rsid w:val="29E325E0"/>
    <w:rsid w:val="2A452503"/>
    <w:rsid w:val="2BA936A8"/>
    <w:rsid w:val="2C1A1D56"/>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3C43C8"/>
    <w:rsid w:val="33457737"/>
    <w:rsid w:val="334B6320"/>
    <w:rsid w:val="33D934D4"/>
    <w:rsid w:val="33FE2F6A"/>
    <w:rsid w:val="340E07E5"/>
    <w:rsid w:val="3412566D"/>
    <w:rsid w:val="34235BF7"/>
    <w:rsid w:val="358C5FA8"/>
    <w:rsid w:val="35C15DF1"/>
    <w:rsid w:val="36074A7F"/>
    <w:rsid w:val="36923549"/>
    <w:rsid w:val="36B75FBF"/>
    <w:rsid w:val="36BD0C45"/>
    <w:rsid w:val="37E00298"/>
    <w:rsid w:val="38B302F9"/>
    <w:rsid w:val="38F12CD3"/>
    <w:rsid w:val="38F94775"/>
    <w:rsid w:val="38FF35F1"/>
    <w:rsid w:val="392971ED"/>
    <w:rsid w:val="39325651"/>
    <w:rsid w:val="39DF3CFF"/>
    <w:rsid w:val="3A872856"/>
    <w:rsid w:val="3B3763D1"/>
    <w:rsid w:val="3BBC0DEB"/>
    <w:rsid w:val="3C261CBA"/>
    <w:rsid w:val="3C2F6E1E"/>
    <w:rsid w:val="3C4F64BA"/>
    <w:rsid w:val="3CDA245A"/>
    <w:rsid w:val="3D1E06B7"/>
    <w:rsid w:val="3D324822"/>
    <w:rsid w:val="3D7D7F80"/>
    <w:rsid w:val="3D973F2D"/>
    <w:rsid w:val="3EDA0523"/>
    <w:rsid w:val="3F413E92"/>
    <w:rsid w:val="3FED4131"/>
    <w:rsid w:val="407A6407"/>
    <w:rsid w:val="41604069"/>
    <w:rsid w:val="41B84B77"/>
    <w:rsid w:val="41E35778"/>
    <w:rsid w:val="4200449D"/>
    <w:rsid w:val="423A3BCC"/>
    <w:rsid w:val="424E57D2"/>
    <w:rsid w:val="42B26C49"/>
    <w:rsid w:val="430057F5"/>
    <w:rsid w:val="4335698F"/>
    <w:rsid w:val="433A6FE6"/>
    <w:rsid w:val="43480868"/>
    <w:rsid w:val="4350713C"/>
    <w:rsid w:val="436653E0"/>
    <w:rsid w:val="439356AA"/>
    <w:rsid w:val="43C4431A"/>
    <w:rsid w:val="44020BD3"/>
    <w:rsid w:val="44B951CC"/>
    <w:rsid w:val="44CD14E0"/>
    <w:rsid w:val="44F20B0B"/>
    <w:rsid w:val="452E5F4C"/>
    <w:rsid w:val="45612018"/>
    <w:rsid w:val="458946E9"/>
    <w:rsid w:val="45A47C0E"/>
    <w:rsid w:val="46577FD6"/>
    <w:rsid w:val="46D955A7"/>
    <w:rsid w:val="47133957"/>
    <w:rsid w:val="47A07E0C"/>
    <w:rsid w:val="4855749A"/>
    <w:rsid w:val="4870272E"/>
    <w:rsid w:val="49225801"/>
    <w:rsid w:val="497319D9"/>
    <w:rsid w:val="49DC7715"/>
    <w:rsid w:val="4A023139"/>
    <w:rsid w:val="4A7B576F"/>
    <w:rsid w:val="4AD4494C"/>
    <w:rsid w:val="4AF561A9"/>
    <w:rsid w:val="4AFA2471"/>
    <w:rsid w:val="4C4A0649"/>
    <w:rsid w:val="4C7E5ECA"/>
    <w:rsid w:val="4C876AA5"/>
    <w:rsid w:val="4D0E00FB"/>
    <w:rsid w:val="4D176606"/>
    <w:rsid w:val="4D7E07DB"/>
    <w:rsid w:val="4DB66D3A"/>
    <w:rsid w:val="4DEC4FB0"/>
    <w:rsid w:val="4E075D8A"/>
    <w:rsid w:val="4E571BE0"/>
    <w:rsid w:val="4EC00FAD"/>
    <w:rsid w:val="4F9843DC"/>
    <w:rsid w:val="4FC076E3"/>
    <w:rsid w:val="4FC62A8C"/>
    <w:rsid w:val="4FE20F0D"/>
    <w:rsid w:val="4FE51552"/>
    <w:rsid w:val="50504C4B"/>
    <w:rsid w:val="509C6E7C"/>
    <w:rsid w:val="50A015A4"/>
    <w:rsid w:val="5162104E"/>
    <w:rsid w:val="51E774FB"/>
    <w:rsid w:val="53A039CC"/>
    <w:rsid w:val="53A1505A"/>
    <w:rsid w:val="54063E08"/>
    <w:rsid w:val="543437E8"/>
    <w:rsid w:val="54F73313"/>
    <w:rsid w:val="54F80955"/>
    <w:rsid w:val="555170A7"/>
    <w:rsid w:val="5587536D"/>
    <w:rsid w:val="559B174B"/>
    <w:rsid w:val="55CE0CF4"/>
    <w:rsid w:val="56B22A9C"/>
    <w:rsid w:val="56CE6667"/>
    <w:rsid w:val="57B72A76"/>
    <w:rsid w:val="57C3426C"/>
    <w:rsid w:val="57CE1F93"/>
    <w:rsid w:val="57F81EE6"/>
    <w:rsid w:val="584B1BFE"/>
    <w:rsid w:val="588743D1"/>
    <w:rsid w:val="5887701A"/>
    <w:rsid w:val="597A3551"/>
    <w:rsid w:val="59C0439F"/>
    <w:rsid w:val="5ABE2233"/>
    <w:rsid w:val="5BDF5D95"/>
    <w:rsid w:val="5BF44E2D"/>
    <w:rsid w:val="5BFE7528"/>
    <w:rsid w:val="5CFD6004"/>
    <w:rsid w:val="5E2467F1"/>
    <w:rsid w:val="5E320994"/>
    <w:rsid w:val="5F1A2B43"/>
    <w:rsid w:val="5F2C69C8"/>
    <w:rsid w:val="5FB837BB"/>
    <w:rsid w:val="5FFC5A9D"/>
    <w:rsid w:val="60CC405A"/>
    <w:rsid w:val="60E12CEC"/>
    <w:rsid w:val="618A39D7"/>
    <w:rsid w:val="61E215D8"/>
    <w:rsid w:val="621B3775"/>
    <w:rsid w:val="62364782"/>
    <w:rsid w:val="633540A0"/>
    <w:rsid w:val="6394356A"/>
    <w:rsid w:val="63AC1780"/>
    <w:rsid w:val="63C61B2C"/>
    <w:rsid w:val="63D40BE9"/>
    <w:rsid w:val="64102431"/>
    <w:rsid w:val="64A5243A"/>
    <w:rsid w:val="64F531DE"/>
    <w:rsid w:val="651D5151"/>
    <w:rsid w:val="65373578"/>
    <w:rsid w:val="65534C3F"/>
    <w:rsid w:val="65FD6AC5"/>
    <w:rsid w:val="67164C82"/>
    <w:rsid w:val="671F124A"/>
    <w:rsid w:val="677A33C6"/>
    <w:rsid w:val="681F6961"/>
    <w:rsid w:val="68610A2F"/>
    <w:rsid w:val="68736BA8"/>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396D0D"/>
    <w:rsid w:val="706D1DD0"/>
    <w:rsid w:val="70856B87"/>
    <w:rsid w:val="70D527EE"/>
    <w:rsid w:val="715B5300"/>
    <w:rsid w:val="71911819"/>
    <w:rsid w:val="71CBD181"/>
    <w:rsid w:val="71D27F8A"/>
    <w:rsid w:val="72553024"/>
    <w:rsid w:val="72F612A3"/>
    <w:rsid w:val="73122968"/>
    <w:rsid w:val="731F5D5E"/>
    <w:rsid w:val="73C51AD5"/>
    <w:rsid w:val="741E793C"/>
    <w:rsid w:val="745E3944"/>
    <w:rsid w:val="75892CAE"/>
    <w:rsid w:val="7635099D"/>
    <w:rsid w:val="76612003"/>
    <w:rsid w:val="77762421"/>
    <w:rsid w:val="77B56B1F"/>
    <w:rsid w:val="77F72414"/>
    <w:rsid w:val="780F09F4"/>
    <w:rsid w:val="78A90480"/>
    <w:rsid w:val="79886534"/>
    <w:rsid w:val="79C400BA"/>
    <w:rsid w:val="7A364017"/>
    <w:rsid w:val="7A6F28D7"/>
    <w:rsid w:val="7A8265E1"/>
    <w:rsid w:val="7B686D42"/>
    <w:rsid w:val="7B841746"/>
    <w:rsid w:val="7C6C5AC7"/>
    <w:rsid w:val="7C855A65"/>
    <w:rsid w:val="7CC6544B"/>
    <w:rsid w:val="7D0239FF"/>
    <w:rsid w:val="7D464E64"/>
    <w:rsid w:val="7D5E40CD"/>
    <w:rsid w:val="7D782DEB"/>
    <w:rsid w:val="7D985C19"/>
    <w:rsid w:val="7DBD17C6"/>
    <w:rsid w:val="7DCD56F2"/>
    <w:rsid w:val="7DDF4D00"/>
    <w:rsid w:val="7E357016"/>
    <w:rsid w:val="7F001CE7"/>
    <w:rsid w:val="7FE47E50"/>
    <w:rsid w:val="ABDFF499"/>
    <w:rsid w:val="AF9FA7D4"/>
    <w:rsid w:val="EF7DC48D"/>
    <w:rsid w:val="F5BFC7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locked/>
    <w:uiPriority w:val="0"/>
    <w:pPr>
      <w:spacing w:beforeAutospacing="1" w:afterAutospacing="1"/>
      <w:jc w:val="left"/>
      <w:outlineLvl w:val="2"/>
    </w:pPr>
    <w:rPr>
      <w:rFonts w:hint="eastAsia" w:ascii="宋体" w:hAnsi="宋体"/>
      <w:b/>
      <w:kern w:val="0"/>
      <w:sz w:val="27"/>
      <w:szCs w:val="27"/>
    </w:rPr>
  </w:style>
  <w:style w:type="paragraph" w:styleId="6">
    <w:name w:val="heading 4"/>
    <w:basedOn w:val="1"/>
    <w:next w:val="1"/>
    <w:qFormat/>
    <w:locked/>
    <w:uiPriority w:val="9"/>
    <w:pPr>
      <w:keepNext/>
      <w:keepLines/>
      <w:spacing w:beforeLines="50" w:afterLines="50" w:line="360" w:lineRule="auto"/>
      <w:outlineLvl w:val="3"/>
    </w:pPr>
    <w:rPr>
      <w:rFonts w:eastAsia="黑体"/>
      <w:bCs/>
      <w:sz w:val="24"/>
      <w:szCs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locked/>
    <w:uiPriority w:val="0"/>
    <w:pPr>
      <w:ind w:left="137" w:right="116" w:firstLine="317"/>
    </w:pPr>
    <w:rPr>
      <w:rFonts w:ascii="Calibri" w:hAnsi="Calibri"/>
      <w:sz w:val="28"/>
    </w:rPr>
  </w:style>
  <w:style w:type="paragraph" w:styleId="7">
    <w:name w:val="Note Heading"/>
    <w:basedOn w:val="1"/>
    <w:next w:val="1"/>
    <w:qFormat/>
    <w:locked/>
    <w:uiPriority w:val="0"/>
    <w:pPr>
      <w:jc w:val="center"/>
    </w:pPr>
    <w:rPr>
      <w:szCs w:val="20"/>
    </w:rPr>
  </w:style>
  <w:style w:type="paragraph" w:styleId="8">
    <w:name w:val="Normal Indent"/>
    <w:basedOn w:val="1"/>
    <w:next w:val="6"/>
    <w:qFormat/>
    <w:locked/>
    <w:uiPriority w:val="0"/>
    <w:pPr>
      <w:adjustRightInd w:val="0"/>
      <w:snapToGrid w:val="0"/>
      <w:spacing w:line="460" w:lineRule="atLeast"/>
      <w:ind w:firstLine="200" w:firstLineChars="200"/>
    </w:pPr>
    <w:rPr>
      <w:sz w:val="28"/>
    </w:rPr>
  </w:style>
  <w:style w:type="paragraph" w:styleId="9">
    <w:name w:val="annotation text"/>
    <w:basedOn w:val="1"/>
    <w:link w:val="34"/>
    <w:semiHidden/>
    <w:qFormat/>
    <w:uiPriority w:val="0"/>
    <w:pPr>
      <w:jc w:val="left"/>
    </w:pPr>
    <w:rPr>
      <w:kern w:val="0"/>
      <w:sz w:val="24"/>
      <w:szCs w:val="20"/>
    </w:rPr>
  </w:style>
  <w:style w:type="paragraph" w:styleId="10">
    <w:name w:val="Body Text"/>
    <w:basedOn w:val="1"/>
    <w:next w:val="1"/>
    <w:link w:val="35"/>
    <w:qFormat/>
    <w:uiPriority w:val="0"/>
    <w:pPr>
      <w:widowControl/>
      <w:snapToGrid w:val="0"/>
      <w:spacing w:before="60" w:after="160" w:line="259" w:lineRule="auto"/>
      <w:ind w:right="113"/>
    </w:pPr>
    <w:rPr>
      <w:kern w:val="0"/>
      <w:sz w:val="18"/>
      <w:szCs w:val="20"/>
    </w:rPr>
  </w:style>
  <w:style w:type="paragraph" w:styleId="11">
    <w:name w:val="Body Text Indent"/>
    <w:basedOn w:val="1"/>
    <w:next w:val="12"/>
    <w:link w:val="36"/>
    <w:qFormat/>
    <w:uiPriority w:val="0"/>
    <w:pPr>
      <w:spacing w:after="120"/>
      <w:ind w:left="420" w:leftChars="200"/>
    </w:pPr>
    <w:rPr>
      <w:kern w:val="0"/>
      <w:sz w:val="24"/>
      <w:szCs w:val="20"/>
    </w:rPr>
  </w:style>
  <w:style w:type="paragraph" w:styleId="12">
    <w:name w:val="header"/>
    <w:basedOn w:val="1"/>
    <w:next w:val="13"/>
    <w:link w:val="37"/>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3">
    <w:name w:val="样式5"/>
    <w:basedOn w:val="14"/>
    <w:qFormat/>
    <w:uiPriority w:val="0"/>
    <w:pPr>
      <w:keepNext/>
      <w:spacing w:line="240" w:lineRule="auto"/>
      <w:jc w:val="left"/>
      <w:outlineLvl w:val="0"/>
    </w:pPr>
    <w:rPr>
      <w:rFonts w:ascii="黑体" w:hAnsi="黑体"/>
      <w:spacing w:val="5"/>
      <w:sz w:val="25"/>
      <w:szCs w:val="25"/>
    </w:rPr>
  </w:style>
  <w:style w:type="paragraph" w:customStyle="1" w:styleId="14">
    <w:name w:val="我的标题3"/>
    <w:basedOn w:val="5"/>
    <w:qFormat/>
    <w:uiPriority w:val="0"/>
    <w:pPr>
      <w:numPr>
        <w:ilvl w:val="0"/>
        <w:numId w:val="1"/>
      </w:numPr>
      <w:spacing w:before="0" w:after="0" w:line="360" w:lineRule="auto"/>
    </w:pPr>
    <w:rPr>
      <w:rFonts w:eastAsia="黑体"/>
      <w:color w:val="000000"/>
      <w:sz w:val="24"/>
      <w:szCs w:val="24"/>
      <w:lang w:val="zh-CN"/>
    </w:rPr>
  </w:style>
  <w:style w:type="paragraph" w:styleId="15">
    <w:name w:val="Date"/>
    <w:basedOn w:val="1"/>
    <w:next w:val="1"/>
    <w:link w:val="38"/>
    <w:qFormat/>
    <w:uiPriority w:val="0"/>
    <w:pPr>
      <w:ind w:left="100" w:leftChars="2500"/>
    </w:pPr>
    <w:rPr>
      <w:kern w:val="0"/>
      <w:sz w:val="24"/>
      <w:szCs w:val="20"/>
    </w:rPr>
  </w:style>
  <w:style w:type="paragraph" w:styleId="16">
    <w:name w:val="Body Text Indent 2"/>
    <w:basedOn w:val="1"/>
    <w:qFormat/>
    <w:locked/>
    <w:uiPriority w:val="0"/>
    <w:pPr>
      <w:spacing w:line="480" w:lineRule="exact"/>
      <w:ind w:firstLine="570"/>
    </w:pPr>
    <w:rPr>
      <w:sz w:val="28"/>
    </w:rPr>
  </w:style>
  <w:style w:type="paragraph" w:styleId="17">
    <w:name w:val="Balloon Text"/>
    <w:basedOn w:val="1"/>
    <w:link w:val="39"/>
    <w:semiHidden/>
    <w:qFormat/>
    <w:uiPriority w:val="0"/>
    <w:rPr>
      <w:kern w:val="0"/>
      <w:sz w:val="18"/>
      <w:szCs w:val="20"/>
    </w:rPr>
  </w:style>
  <w:style w:type="paragraph" w:styleId="18">
    <w:name w:val="footer"/>
    <w:basedOn w:val="1"/>
    <w:link w:val="40"/>
    <w:qFormat/>
    <w:uiPriority w:val="99"/>
    <w:pPr>
      <w:tabs>
        <w:tab w:val="center" w:pos="4153"/>
        <w:tab w:val="right" w:pos="8306"/>
      </w:tabs>
      <w:snapToGrid w:val="0"/>
      <w:jc w:val="left"/>
    </w:pPr>
    <w:rPr>
      <w:kern w:val="0"/>
      <w:sz w:val="18"/>
      <w:szCs w:val="20"/>
    </w:rPr>
  </w:style>
  <w:style w:type="paragraph" w:styleId="19">
    <w:name w:val="toc 1"/>
    <w:basedOn w:val="1"/>
    <w:next w:val="1"/>
    <w:qFormat/>
    <w:locked/>
    <w:uiPriority w:val="0"/>
    <w:pPr>
      <w:adjustRightInd w:val="0"/>
      <w:snapToGrid w:val="0"/>
      <w:spacing w:line="280" w:lineRule="exact"/>
      <w:jc w:val="center"/>
    </w:pPr>
    <w:rPr>
      <w:sz w:val="24"/>
      <w:szCs w:val="20"/>
    </w:rPr>
  </w:style>
  <w:style w:type="paragraph" w:styleId="20">
    <w:name w:val="toc 2"/>
    <w:basedOn w:val="1"/>
    <w:next w:val="1"/>
    <w:qFormat/>
    <w:locked/>
    <w:uiPriority w:val="39"/>
    <w:pPr>
      <w:tabs>
        <w:tab w:val="right" w:leader="dot" w:pos="8507"/>
      </w:tabs>
      <w:spacing w:line="440" w:lineRule="exact"/>
      <w:ind w:left="420" w:leftChars="200"/>
    </w:pPr>
  </w:style>
  <w:style w:type="paragraph" w:styleId="21">
    <w:name w:val="Body Text 2"/>
    <w:basedOn w:val="1"/>
    <w:qFormat/>
    <w:locked/>
    <w:uiPriority w:val="0"/>
    <w:pPr>
      <w:spacing w:after="120" w:line="480" w:lineRule="auto"/>
    </w:pPr>
  </w:style>
  <w:style w:type="paragraph" w:styleId="22">
    <w:name w:val="Normal (Web)"/>
    <w:basedOn w:val="1"/>
    <w:link w:val="41"/>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9"/>
    <w:next w:val="9"/>
    <w:link w:val="42"/>
    <w:semiHidden/>
    <w:qFormat/>
    <w:uiPriority w:val="0"/>
    <w:rPr>
      <w:b/>
      <w:sz w:val="24"/>
      <w:szCs w:val="20"/>
    </w:rPr>
  </w:style>
  <w:style w:type="paragraph" w:styleId="24">
    <w:name w:val="Body Text First Indent 2"/>
    <w:basedOn w:val="11"/>
    <w:next w:val="1"/>
    <w:qFormat/>
    <w:locked/>
    <w:uiPriority w:val="0"/>
    <w:pPr>
      <w:spacing w:line="360" w:lineRule="auto"/>
      <w:ind w:firstLine="420" w:firstLineChars="200"/>
    </w:pPr>
    <w:rPr>
      <w:sz w:val="24"/>
    </w:rPr>
  </w:style>
  <w:style w:type="table" w:styleId="26">
    <w:name w:val="Table Grid"/>
    <w:basedOn w:val="2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locked/>
    <w:uiPriority w:val="0"/>
  </w:style>
  <w:style w:type="character" w:styleId="29">
    <w:name w:val="Emphasis"/>
    <w:basedOn w:val="27"/>
    <w:qFormat/>
    <w:locked/>
    <w:uiPriority w:val="0"/>
  </w:style>
  <w:style w:type="character" w:styleId="30">
    <w:name w:val="Hyperlink"/>
    <w:basedOn w:val="27"/>
    <w:qFormat/>
    <w:locked/>
    <w:uiPriority w:val="0"/>
    <w:rPr>
      <w:color w:val="0000FF"/>
      <w:u w:val="single"/>
    </w:rPr>
  </w:style>
  <w:style w:type="character" w:styleId="31">
    <w:name w:val="annotation reference"/>
    <w:semiHidden/>
    <w:qFormat/>
    <w:uiPriority w:val="0"/>
    <w:rPr>
      <w:sz w:val="21"/>
    </w:rPr>
  </w:style>
  <w:style w:type="paragraph" w:customStyle="1" w:styleId="32">
    <w:name w:val="表"/>
    <w:basedOn w:val="33"/>
    <w:qFormat/>
    <w:uiPriority w:val="0"/>
    <w:pPr>
      <w:spacing w:line="440" w:lineRule="exact"/>
      <w:ind w:firstLine="200" w:firstLineChars="200"/>
      <w:jc w:val="both"/>
    </w:pPr>
    <w:rPr>
      <w:rFonts w:ascii="Times New Roman" w:hAnsi="Times New Roman" w:eastAsia="宋体" w:cs="Times New Roman"/>
      <w:sz w:val="24"/>
      <w:szCs w:val="22"/>
      <w:lang w:val="en-US" w:eastAsia="zh-CN" w:bidi="ar-SA"/>
    </w:rPr>
  </w:style>
  <w:style w:type="paragraph" w:customStyle="1" w:styleId="33">
    <w:name w:val=" Char Char Char Char"/>
    <w:basedOn w:val="1"/>
    <w:qFormat/>
    <w:uiPriority w:val="0"/>
  </w:style>
  <w:style w:type="character" w:customStyle="1" w:styleId="34">
    <w:name w:val="批注文字 Char"/>
    <w:link w:val="9"/>
    <w:qFormat/>
    <w:locked/>
    <w:uiPriority w:val="0"/>
    <w:rPr>
      <w:rFonts w:ascii="Times New Roman" w:hAnsi="Times New Roman" w:eastAsia="宋体"/>
      <w:sz w:val="24"/>
    </w:rPr>
  </w:style>
  <w:style w:type="character" w:customStyle="1" w:styleId="35">
    <w:name w:val="正文文本 Char"/>
    <w:link w:val="10"/>
    <w:qFormat/>
    <w:locked/>
    <w:uiPriority w:val="0"/>
    <w:rPr>
      <w:sz w:val="18"/>
    </w:rPr>
  </w:style>
  <w:style w:type="character" w:customStyle="1" w:styleId="36">
    <w:name w:val="正文文本缩进 Char"/>
    <w:link w:val="11"/>
    <w:semiHidden/>
    <w:qFormat/>
    <w:locked/>
    <w:uiPriority w:val="0"/>
    <w:rPr>
      <w:rFonts w:ascii="Times New Roman" w:hAnsi="Times New Roman" w:eastAsia="宋体"/>
      <w:sz w:val="24"/>
    </w:rPr>
  </w:style>
  <w:style w:type="character" w:customStyle="1" w:styleId="37">
    <w:name w:val="页眉 Char"/>
    <w:link w:val="12"/>
    <w:qFormat/>
    <w:locked/>
    <w:uiPriority w:val="0"/>
    <w:rPr>
      <w:sz w:val="18"/>
    </w:rPr>
  </w:style>
  <w:style w:type="character" w:customStyle="1" w:styleId="38">
    <w:name w:val="日期 Char"/>
    <w:link w:val="15"/>
    <w:qFormat/>
    <w:locked/>
    <w:uiPriority w:val="0"/>
    <w:rPr>
      <w:rFonts w:ascii="Times New Roman" w:hAnsi="Times New Roman" w:eastAsia="宋体"/>
      <w:sz w:val="24"/>
    </w:rPr>
  </w:style>
  <w:style w:type="character" w:customStyle="1" w:styleId="39">
    <w:name w:val="批注框文本 Char"/>
    <w:link w:val="17"/>
    <w:semiHidden/>
    <w:qFormat/>
    <w:locked/>
    <w:uiPriority w:val="0"/>
    <w:rPr>
      <w:rFonts w:ascii="Times New Roman" w:hAnsi="Times New Roman" w:eastAsia="宋体"/>
      <w:sz w:val="18"/>
    </w:rPr>
  </w:style>
  <w:style w:type="character" w:customStyle="1" w:styleId="40">
    <w:name w:val="页脚 Char"/>
    <w:link w:val="18"/>
    <w:qFormat/>
    <w:locked/>
    <w:uiPriority w:val="99"/>
    <w:rPr>
      <w:sz w:val="18"/>
    </w:rPr>
  </w:style>
  <w:style w:type="character" w:customStyle="1" w:styleId="41">
    <w:name w:val="普通(网站) Char"/>
    <w:link w:val="22"/>
    <w:qFormat/>
    <w:locked/>
    <w:uiPriority w:val="0"/>
    <w:rPr>
      <w:rFonts w:ascii="宋体" w:hAnsi="宋体" w:eastAsia="宋体"/>
      <w:sz w:val="24"/>
    </w:rPr>
  </w:style>
  <w:style w:type="character" w:customStyle="1" w:styleId="42">
    <w:name w:val="批注主题 Char"/>
    <w:link w:val="23"/>
    <w:semiHidden/>
    <w:qFormat/>
    <w:locked/>
    <w:uiPriority w:val="0"/>
    <w:rPr>
      <w:rFonts w:ascii="Times New Roman" w:hAnsi="Times New Roman" w:eastAsia="宋体"/>
      <w:b/>
      <w:kern w:val="2"/>
      <w:sz w:val="24"/>
    </w:rPr>
  </w:style>
  <w:style w:type="paragraph" w:customStyle="1" w:styleId="43">
    <w:name w:val="Normal Indent1"/>
    <w:basedOn w:val="1"/>
    <w:next w:val="1"/>
    <w:qFormat/>
    <w:uiPriority w:val="0"/>
    <w:pPr>
      <w:adjustRightInd w:val="0"/>
      <w:snapToGrid w:val="0"/>
      <w:spacing w:line="460" w:lineRule="atLeast"/>
      <w:ind w:firstLine="200" w:firstLineChars="200"/>
    </w:pPr>
    <w:rPr>
      <w:sz w:val="28"/>
    </w:rPr>
  </w:style>
  <w:style w:type="character" w:customStyle="1" w:styleId="44">
    <w:name w:val="表格 Char"/>
    <w:link w:val="45"/>
    <w:qFormat/>
    <w:locked/>
    <w:uiPriority w:val="0"/>
    <w:rPr>
      <w:rFonts w:ascii="宋体"/>
      <w:sz w:val="21"/>
    </w:rPr>
  </w:style>
  <w:style w:type="paragraph" w:customStyle="1" w:styleId="45">
    <w:name w:val="表格"/>
    <w:basedOn w:val="10"/>
    <w:next w:val="1"/>
    <w:link w:val="44"/>
    <w:qFormat/>
    <w:uiPriority w:val="0"/>
    <w:pPr>
      <w:adjustRightInd w:val="0"/>
      <w:snapToGrid w:val="0"/>
      <w:spacing w:beforeLines="10" w:afterLines="10" w:line="259" w:lineRule="auto"/>
      <w:jc w:val="center"/>
    </w:pPr>
    <w:rPr>
      <w:rFonts w:ascii="宋体"/>
      <w:kern w:val="0"/>
      <w:szCs w:val="20"/>
    </w:rPr>
  </w:style>
  <w:style w:type="character" w:customStyle="1" w:styleId="46">
    <w:name w:val="正文文本 字符1"/>
    <w:semiHidden/>
    <w:qFormat/>
    <w:uiPriority w:val="0"/>
    <w:rPr>
      <w:rFonts w:ascii="Times New Roman" w:hAnsi="Times New Roman" w:eastAsia="宋体"/>
      <w:sz w:val="24"/>
    </w:rPr>
  </w:style>
  <w:style w:type="character" w:customStyle="1" w:styleId="47">
    <w:name w:val="页脚 字符"/>
    <w:basedOn w:val="27"/>
    <w:qFormat/>
    <w:uiPriority w:val="99"/>
  </w:style>
  <w:style w:type="character" w:customStyle="1" w:styleId="48">
    <w:name w:val="批注文字 字符1"/>
    <w:semiHidden/>
    <w:qFormat/>
    <w:uiPriority w:val="0"/>
    <w:rPr>
      <w:rFonts w:ascii="Times New Roman" w:hAnsi="Times New Roman" w:eastAsia="宋体"/>
      <w:sz w:val="24"/>
    </w:rPr>
  </w:style>
  <w:style w:type="character" w:customStyle="1" w:styleId="49">
    <w:name w:val="日期 字符"/>
    <w:semiHidden/>
    <w:qFormat/>
    <w:uiPriority w:val="0"/>
    <w:rPr>
      <w:rFonts w:ascii="Times New Roman" w:hAnsi="Times New Roman" w:eastAsia="宋体"/>
      <w:sz w:val="24"/>
    </w:rPr>
  </w:style>
  <w:style w:type="paragraph" w:customStyle="1" w:styleId="50">
    <w:name w:val="16表格内容"/>
    <w:basedOn w:val="1"/>
    <w:qFormat/>
    <w:uiPriority w:val="0"/>
    <w:pPr>
      <w:spacing w:line="0" w:lineRule="atLeast"/>
      <w:jc w:val="center"/>
    </w:pPr>
    <w:rPr>
      <w:szCs w:val="21"/>
    </w:rPr>
  </w:style>
  <w:style w:type="paragraph" w:customStyle="1" w:styleId="51">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52">
    <w:name w:val="样式 样式 正文@ + 首行缩进:  2 字符 + 首行缩进:  2 字符"/>
    <w:basedOn w:val="1"/>
    <w:qFormat/>
    <w:uiPriority w:val="0"/>
    <w:pPr>
      <w:spacing w:line="312" w:lineRule="auto"/>
      <w:ind w:firstLine="200" w:firstLineChars="200"/>
    </w:pPr>
    <w:rPr>
      <w:rFonts w:ascii="宋体" w:hAnsi="宋体"/>
      <w:sz w:val="24"/>
      <w:szCs w:val="20"/>
    </w:rPr>
  </w:style>
  <w:style w:type="paragraph" w:customStyle="1" w:styleId="5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表内容@"/>
    <w:basedOn w:val="1"/>
    <w:qFormat/>
    <w:uiPriority w:val="0"/>
    <w:pPr>
      <w:adjustRightInd w:val="0"/>
      <w:jc w:val="center"/>
    </w:pPr>
    <w:rPr>
      <w:rFonts w:ascii="宋体" w:hAnsi="宋体"/>
      <w:szCs w:val="21"/>
    </w:rPr>
  </w:style>
  <w:style w:type="paragraph" w:customStyle="1" w:styleId="55">
    <w:name w:val="表标题"/>
    <w:basedOn w:val="1"/>
    <w:next w:val="1"/>
    <w:qFormat/>
    <w:uiPriority w:val="0"/>
    <w:pPr>
      <w:adjustRightInd w:val="0"/>
      <w:snapToGrid w:val="0"/>
      <w:spacing w:line="480" w:lineRule="exact"/>
      <w:ind w:firstLine="200" w:firstLineChars="200"/>
    </w:pPr>
    <w:rPr>
      <w:rFonts w:cs="Times New Roman"/>
      <w:b/>
      <w:sz w:val="24"/>
    </w:rPr>
  </w:style>
  <w:style w:type="paragraph" w:customStyle="1" w:styleId="56">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5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8">
    <w:name w:val="Table Paragraph"/>
    <w:basedOn w:val="1"/>
    <w:qFormat/>
    <w:uiPriority w:val="1"/>
    <w:pPr>
      <w:jc w:val="center"/>
    </w:pPr>
    <w:rPr>
      <w:rFonts w:eastAsia="Times New Roman"/>
      <w:lang w:val="zh-CN" w:bidi="zh-CN"/>
    </w:rPr>
  </w:style>
  <w:style w:type="paragraph" w:customStyle="1" w:styleId="59">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60">
    <w:name w:val="样式 样式 样式 四号 左侧:  1.53 厘米 + 首行缩进:  2 字符 + 居中 左侧:  2 字符 首行缩进:  2..."/>
    <w:basedOn w:val="61"/>
    <w:qFormat/>
    <w:uiPriority w:val="0"/>
    <w:pPr>
      <w:ind w:firstLine="0" w:firstLineChars="0"/>
      <w:jc w:val="center"/>
    </w:pPr>
  </w:style>
  <w:style w:type="paragraph" w:customStyle="1" w:styleId="61">
    <w:name w:val="样式 样式 四号 左侧:  1.53 厘米 + 首行缩进:  2 字符"/>
    <w:basedOn w:val="62"/>
    <w:qFormat/>
    <w:uiPriority w:val="0"/>
    <w:pPr>
      <w:ind w:left="200" w:leftChars="200"/>
    </w:pPr>
    <w:rPr>
      <w:szCs w:val="20"/>
    </w:rPr>
  </w:style>
  <w:style w:type="paragraph" w:customStyle="1" w:styleId="62">
    <w:name w:val="样式 四号 左侧:  1.53 厘米"/>
    <w:basedOn w:val="1"/>
    <w:qFormat/>
    <w:uiPriority w:val="0"/>
    <w:pPr>
      <w:adjustRightInd w:val="0"/>
    </w:pPr>
    <w:rPr>
      <w:w w:val="90"/>
      <w:sz w:val="28"/>
      <w:szCs w:val="28"/>
    </w:rPr>
  </w:style>
  <w:style w:type="character" w:customStyle="1" w:styleId="63">
    <w:name w:val="fontstyle11"/>
    <w:qFormat/>
    <w:uiPriority w:val="0"/>
    <w:rPr>
      <w:rFonts w:ascii="TimesNewRomanPSMT" w:hAnsi="TimesNewRomanPSMT" w:eastAsia="TimesNewRomanPSMT" w:cs="TimesNewRomanPSMT"/>
      <w:color w:val="000000"/>
      <w:sz w:val="24"/>
      <w:szCs w:val="24"/>
    </w:rPr>
  </w:style>
  <w:style w:type="paragraph" w:customStyle="1" w:styleId="64">
    <w:name w:val="表格内容"/>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character" w:customStyle="1" w:styleId="65">
    <w:name w:val="fontstyle01"/>
    <w:basedOn w:val="27"/>
    <w:qFormat/>
    <w:uiPriority w:val="0"/>
    <w:rPr>
      <w:rFonts w:ascii="宋体" w:hAnsi="宋体" w:eastAsia="宋体" w:cs="宋体"/>
      <w:color w:val="000000"/>
      <w:sz w:val="22"/>
      <w:szCs w:val="22"/>
    </w:rPr>
  </w:style>
  <w:style w:type="paragraph" w:customStyle="1" w:styleId="66">
    <w:name w:val="正文 首行缩进:  2 字符"/>
    <w:basedOn w:val="1"/>
    <w:semiHidden/>
    <w:qFormat/>
    <w:uiPriority w:val="0"/>
    <w:pPr>
      <w:spacing w:line="520" w:lineRule="exact"/>
      <w:ind w:firstLine="480" w:firstLineChars="200"/>
    </w:pPr>
    <w:rPr>
      <w:kern w:val="44"/>
      <w:sz w:val="24"/>
    </w:rPr>
  </w:style>
  <w:style w:type="paragraph" w:customStyle="1" w:styleId="67">
    <w:name w:val="p0"/>
    <w:basedOn w:val="1"/>
    <w:qFormat/>
    <w:uiPriority w:val="0"/>
    <w:pPr>
      <w:widowControl/>
    </w:pPr>
    <w:rPr>
      <w:kern w:val="0"/>
      <w:szCs w:val="21"/>
    </w:rPr>
  </w:style>
  <w:style w:type="paragraph" w:customStyle="1" w:styleId="68">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69">
    <w:name w:val="正文缩进1"/>
    <w:basedOn w:val="1"/>
    <w:next w:val="1"/>
    <w:qFormat/>
    <w:uiPriority w:val="0"/>
    <w:pPr>
      <w:adjustRightInd w:val="0"/>
      <w:snapToGrid w:val="0"/>
      <w:spacing w:line="460" w:lineRule="atLeast"/>
      <w:ind w:firstLine="200" w:firstLineChars="200"/>
    </w:pPr>
    <w:rPr>
      <w:sz w:val="28"/>
    </w:rPr>
  </w:style>
  <w:style w:type="character" w:customStyle="1" w:styleId="70">
    <w:name w:val="font21"/>
    <w:basedOn w:val="27"/>
    <w:qFormat/>
    <w:uiPriority w:val="0"/>
    <w:rPr>
      <w:rFonts w:hint="eastAsia" w:ascii="宋体" w:hAnsi="宋体" w:eastAsia="宋体" w:cs="宋体"/>
      <w:color w:val="000000"/>
      <w:sz w:val="22"/>
      <w:szCs w:val="22"/>
      <w:u w:val="none"/>
    </w:rPr>
  </w:style>
  <w:style w:type="paragraph" w:customStyle="1" w:styleId="71">
    <w:name w:val="_Style 632"/>
    <w:basedOn w:val="1"/>
    <w:qFormat/>
    <w:uiPriority w:val="0"/>
    <w:pPr>
      <w:adjustRightInd w:val="0"/>
      <w:snapToGrid w:val="0"/>
      <w:spacing w:line="360" w:lineRule="auto"/>
      <w:ind w:firstLine="20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xak/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47</Pages>
  <Words>30309</Words>
  <Characters>34446</Characters>
  <Lines>13</Lines>
  <Paragraphs>3</Paragraphs>
  <TotalTime>26</TotalTime>
  <ScaleCrop>false</ScaleCrop>
  <LinksUpToDate>false</LinksUpToDate>
  <CharactersWithSpaces>34709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2020-12-24T17:29:00Z</dcterms:created>
  <dc:creator>lhj</dc:creator>
  <cp:lastModifiedBy>wxak</cp:lastModifiedBy>
  <cp:lastPrinted>2020-12-29T18:43:00Z</cp:lastPrinted>
  <dcterms:modified xsi:type="dcterms:W3CDTF">2025-03-14T11:03:46Z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2D4AA093B5774A5B8A6C0AA22F8626D9</vt:lpwstr>
  </property>
</Properties>
</file>