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BA402">
      <w:pPr>
        <w:jc w:val="center"/>
        <w:rPr>
          <w:rFonts w:hint="eastAsia"/>
          <w:sz w:val="44"/>
          <w:szCs w:val="44"/>
        </w:rPr>
      </w:pPr>
      <w:r>
        <w:rPr>
          <w:rFonts w:hint="eastAsia"/>
          <w:sz w:val="44"/>
          <w:szCs w:val="44"/>
          <w:lang w:val="en-US" w:eastAsia="zh-CN"/>
        </w:rPr>
        <w:t>魏县</w:t>
      </w:r>
      <w:r>
        <w:rPr>
          <w:rFonts w:hint="eastAsia"/>
          <w:sz w:val="44"/>
          <w:szCs w:val="44"/>
        </w:rPr>
        <w:t>住宅室内装饰装修管理办法</w:t>
      </w:r>
    </w:p>
    <w:p w14:paraId="45C30E0A">
      <w:pPr>
        <w:rPr>
          <w:rFonts w:hint="eastAsia"/>
        </w:rPr>
      </w:pPr>
    </w:p>
    <w:p w14:paraId="4E4C8EAE">
      <w:pPr>
        <w:ind w:firstLine="640" w:firstLineChars="200"/>
        <w:rPr>
          <w:rFonts w:hint="eastAsia" w:ascii="仿宋" w:hAnsi="仿宋" w:eastAsia="仿宋" w:cs="仿宋"/>
          <w:sz w:val="32"/>
          <w:szCs w:val="32"/>
        </w:rPr>
      </w:pPr>
      <w:bookmarkStart w:id="0" w:name="_GoBack"/>
      <w:bookmarkEnd w:id="0"/>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为加强我</w:t>
      </w:r>
      <w:r>
        <w:rPr>
          <w:rFonts w:hint="eastAsia" w:ascii="仿宋" w:hAnsi="仿宋" w:eastAsia="仿宋" w:cs="仿宋"/>
          <w:sz w:val="32"/>
          <w:szCs w:val="32"/>
          <w:lang w:val="en-US" w:eastAsia="zh-CN"/>
        </w:rPr>
        <w:t>县</w:t>
      </w:r>
      <w:r>
        <w:rPr>
          <w:rFonts w:hint="eastAsia" w:ascii="仿宋" w:hAnsi="仿宋" w:eastAsia="仿宋" w:cs="仿宋"/>
          <w:sz w:val="32"/>
          <w:szCs w:val="32"/>
        </w:rPr>
        <w:t>住宅室内装饰装修管理，规范住宅室内装饰装修行为，保证装饰装修工程质量和安全，维护公共安全和公共利益，根据《中华人民共和国建筑法》和国家有关规定，结合我</w:t>
      </w:r>
      <w:r>
        <w:rPr>
          <w:rFonts w:hint="eastAsia" w:ascii="仿宋" w:hAnsi="仿宋" w:eastAsia="仿宋" w:cs="仿宋"/>
          <w:sz w:val="32"/>
          <w:szCs w:val="32"/>
          <w:lang w:val="en-US" w:eastAsia="zh-CN"/>
        </w:rPr>
        <w:t>县</w:t>
      </w:r>
      <w:r>
        <w:rPr>
          <w:rFonts w:hint="eastAsia" w:ascii="仿宋" w:hAnsi="仿宋" w:eastAsia="仿宋" w:cs="仿宋"/>
          <w:sz w:val="32"/>
          <w:szCs w:val="32"/>
        </w:rPr>
        <w:t>实际，制定本办法。</w:t>
      </w:r>
    </w:p>
    <w:p w14:paraId="20E632CA">
      <w:pPr>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在本</w:t>
      </w:r>
      <w:r>
        <w:rPr>
          <w:rFonts w:hint="eastAsia" w:ascii="仿宋" w:hAnsi="仿宋" w:eastAsia="仿宋" w:cs="仿宋"/>
          <w:sz w:val="32"/>
          <w:szCs w:val="32"/>
          <w:lang w:val="en-US" w:eastAsia="zh-CN"/>
        </w:rPr>
        <w:t>县</w:t>
      </w:r>
      <w:r>
        <w:rPr>
          <w:rFonts w:hint="eastAsia" w:ascii="仿宋" w:hAnsi="仿宋" w:eastAsia="仿宋" w:cs="仿宋"/>
          <w:sz w:val="32"/>
          <w:szCs w:val="32"/>
        </w:rPr>
        <w:t>行政区域内从事住宅室内装饰装修活动，实施对住宅室内装饰装修活动的监督管理，应当遵守本办法。</w:t>
      </w:r>
    </w:p>
    <w:p w14:paraId="5057FCC7">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本办法</w:t>
      </w:r>
      <w:r>
        <w:rPr>
          <w:rFonts w:hint="eastAsia" w:ascii="仿宋" w:hAnsi="仿宋" w:eastAsia="仿宋" w:cs="仿宋"/>
          <w:sz w:val="32"/>
          <w:szCs w:val="32"/>
          <w:lang w:val="en-US" w:eastAsia="zh-CN"/>
        </w:rPr>
        <w:t>所称住宅室内装饰装修是指住宅的所有权人或使用人（以下简称装修人）对已</w:t>
      </w:r>
      <w:r>
        <w:rPr>
          <w:rFonts w:hint="eastAsia" w:ascii="仿宋" w:hAnsi="仿宋" w:eastAsia="仿宋" w:cs="仿宋"/>
          <w:sz w:val="32"/>
          <w:szCs w:val="32"/>
        </w:rPr>
        <w:t>竣工验收合格</w:t>
      </w:r>
      <w:r>
        <w:rPr>
          <w:rFonts w:hint="eastAsia" w:ascii="仿宋" w:hAnsi="仿宋" w:eastAsia="仿宋" w:cs="仿宋"/>
          <w:sz w:val="32"/>
          <w:szCs w:val="32"/>
          <w:lang w:val="en-US" w:eastAsia="zh-CN"/>
        </w:rPr>
        <w:t>并取得建设工程</w:t>
      </w:r>
      <w:r>
        <w:rPr>
          <w:rFonts w:hint="eastAsia" w:ascii="仿宋" w:hAnsi="仿宋" w:eastAsia="仿宋" w:cs="仿宋"/>
          <w:sz w:val="32"/>
          <w:szCs w:val="32"/>
        </w:rPr>
        <w:t>竣工验收</w:t>
      </w:r>
      <w:r>
        <w:rPr>
          <w:rFonts w:hint="eastAsia" w:ascii="仿宋" w:hAnsi="仿宋" w:eastAsia="仿宋" w:cs="仿宋"/>
          <w:sz w:val="32"/>
          <w:szCs w:val="32"/>
          <w:lang w:val="en-US" w:eastAsia="zh-CN"/>
        </w:rPr>
        <w:t>备案证明书的</w:t>
      </w:r>
      <w:r>
        <w:rPr>
          <w:rFonts w:hint="eastAsia" w:ascii="仿宋" w:hAnsi="仿宋" w:eastAsia="仿宋" w:cs="仿宋"/>
          <w:sz w:val="32"/>
          <w:szCs w:val="32"/>
        </w:rPr>
        <w:t>住宅</w:t>
      </w:r>
      <w:r>
        <w:rPr>
          <w:rFonts w:hint="eastAsia" w:ascii="仿宋" w:hAnsi="仿宋" w:eastAsia="仿宋" w:cs="仿宋"/>
          <w:sz w:val="32"/>
          <w:szCs w:val="32"/>
          <w:lang w:val="en-US" w:eastAsia="zh-CN"/>
        </w:rPr>
        <w:t>进行</w:t>
      </w:r>
      <w:r>
        <w:rPr>
          <w:rFonts w:hint="eastAsia" w:ascii="仿宋" w:hAnsi="仿宋" w:eastAsia="仿宋" w:cs="仿宋"/>
          <w:sz w:val="32"/>
          <w:szCs w:val="32"/>
        </w:rPr>
        <w:t>装饰装修</w:t>
      </w:r>
      <w:r>
        <w:rPr>
          <w:rFonts w:hint="eastAsia" w:ascii="仿宋" w:hAnsi="仿宋" w:eastAsia="仿宋" w:cs="仿宋"/>
          <w:sz w:val="32"/>
          <w:szCs w:val="32"/>
          <w:lang w:val="en-US" w:eastAsia="zh-CN"/>
        </w:rPr>
        <w:t>的建筑活动。</w:t>
      </w:r>
    </w:p>
    <w:p w14:paraId="0D5B1691">
      <w:pPr>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县住建</w:t>
      </w:r>
      <w:r>
        <w:rPr>
          <w:rFonts w:hint="eastAsia" w:ascii="仿宋" w:hAnsi="仿宋" w:eastAsia="仿宋" w:cs="仿宋"/>
          <w:sz w:val="32"/>
          <w:szCs w:val="32"/>
        </w:rPr>
        <w:t>行政主管部门是本</w:t>
      </w:r>
      <w:r>
        <w:rPr>
          <w:rFonts w:hint="eastAsia" w:ascii="仿宋" w:hAnsi="仿宋" w:eastAsia="仿宋" w:cs="仿宋"/>
          <w:sz w:val="32"/>
          <w:szCs w:val="32"/>
          <w:lang w:val="en-US" w:eastAsia="zh-CN"/>
        </w:rPr>
        <w:t>县</w:t>
      </w:r>
      <w:r>
        <w:rPr>
          <w:rFonts w:hint="eastAsia" w:ascii="仿宋" w:hAnsi="仿宋" w:eastAsia="仿宋" w:cs="仿宋"/>
          <w:sz w:val="32"/>
          <w:szCs w:val="32"/>
        </w:rPr>
        <w:t>住宅室内装饰装修管理工作主管部门，并具体负责</w:t>
      </w:r>
      <w:r>
        <w:rPr>
          <w:rFonts w:hint="eastAsia" w:ascii="仿宋" w:hAnsi="仿宋" w:eastAsia="仿宋" w:cs="仿宋"/>
          <w:sz w:val="32"/>
          <w:szCs w:val="32"/>
          <w:lang w:val="en-US" w:eastAsia="zh-CN"/>
        </w:rPr>
        <w:t>县</w:t>
      </w:r>
      <w:r>
        <w:rPr>
          <w:rFonts w:hint="eastAsia" w:ascii="仿宋" w:hAnsi="仿宋" w:eastAsia="仿宋" w:cs="仿宋"/>
          <w:sz w:val="32"/>
          <w:szCs w:val="32"/>
        </w:rPr>
        <w:t>内的住宅室内装饰装修管理工作。</w:t>
      </w:r>
    </w:p>
    <w:p w14:paraId="7C67B60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住建、</w:t>
      </w:r>
      <w:r>
        <w:rPr>
          <w:rFonts w:hint="eastAsia" w:ascii="仿宋" w:hAnsi="仿宋" w:eastAsia="仿宋" w:cs="仿宋"/>
          <w:sz w:val="32"/>
          <w:szCs w:val="32"/>
        </w:rPr>
        <w:t>规划、</w:t>
      </w:r>
      <w:r>
        <w:rPr>
          <w:rFonts w:hint="eastAsia" w:ascii="仿宋" w:hAnsi="仿宋" w:eastAsia="仿宋" w:cs="仿宋"/>
          <w:sz w:val="32"/>
          <w:szCs w:val="32"/>
          <w:lang w:val="en-US" w:eastAsia="zh-CN"/>
        </w:rPr>
        <w:t>市场监管、综合执法</w:t>
      </w:r>
      <w:r>
        <w:rPr>
          <w:rFonts w:hint="eastAsia" w:ascii="仿宋" w:hAnsi="仿宋" w:eastAsia="仿宋" w:cs="仿宋"/>
          <w:sz w:val="32"/>
          <w:szCs w:val="32"/>
        </w:rPr>
        <w:t>、</w:t>
      </w:r>
      <w:r>
        <w:rPr>
          <w:rFonts w:hint="eastAsia" w:ascii="仿宋" w:hAnsi="仿宋" w:eastAsia="仿宋" w:cs="仿宋"/>
          <w:sz w:val="32"/>
          <w:szCs w:val="32"/>
          <w:lang w:val="en-US" w:eastAsia="zh-CN"/>
        </w:rPr>
        <w:t>街道办社区</w:t>
      </w:r>
      <w:r>
        <w:rPr>
          <w:rFonts w:hint="eastAsia" w:ascii="仿宋" w:hAnsi="仿宋" w:eastAsia="仿宋" w:cs="仿宋"/>
          <w:sz w:val="32"/>
          <w:szCs w:val="32"/>
        </w:rPr>
        <w:t>、环保、公安、消防、</w:t>
      </w:r>
      <w:r>
        <w:rPr>
          <w:rFonts w:hint="eastAsia" w:ascii="仿宋" w:hAnsi="仿宋" w:eastAsia="仿宋" w:cs="仿宋"/>
          <w:sz w:val="32"/>
          <w:szCs w:val="32"/>
          <w:lang w:val="en-US" w:eastAsia="zh-CN"/>
        </w:rPr>
        <w:t>供热、供气、供水、</w:t>
      </w:r>
      <w:r>
        <w:rPr>
          <w:rFonts w:hint="eastAsia" w:ascii="仿宋" w:hAnsi="仿宋" w:eastAsia="仿宋" w:cs="仿宋"/>
          <w:sz w:val="32"/>
          <w:szCs w:val="32"/>
        </w:rPr>
        <w:t>供电等有关部门在各自职责范围内对住宅室内装饰装修相关活动进行监督管理。</w:t>
      </w:r>
    </w:p>
    <w:p w14:paraId="57155026">
      <w:pPr>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有下列情形之一的，不得进行装饰装修:</w:t>
      </w:r>
    </w:p>
    <w:p w14:paraId="3BBDA98A">
      <w:pPr>
        <w:ind w:firstLine="640" w:firstLineChars="200"/>
        <w:rPr>
          <w:rFonts w:hint="eastAsia" w:ascii="仿宋" w:hAnsi="仿宋" w:eastAsia="仿宋" w:cs="仿宋"/>
          <w:sz w:val="32"/>
          <w:szCs w:val="32"/>
        </w:rPr>
      </w:pPr>
      <w:r>
        <w:rPr>
          <w:rFonts w:hint="eastAsia" w:ascii="仿宋" w:hAnsi="仿宋" w:eastAsia="仿宋" w:cs="仿宋"/>
          <w:sz w:val="32"/>
          <w:szCs w:val="32"/>
        </w:rPr>
        <w:t>(一)属危险住宅的;</w:t>
      </w:r>
    </w:p>
    <w:p w14:paraId="56F8A679">
      <w:pPr>
        <w:ind w:firstLine="640" w:firstLineChars="200"/>
        <w:rPr>
          <w:rFonts w:hint="eastAsia" w:ascii="仿宋" w:hAnsi="仿宋" w:eastAsia="仿宋" w:cs="仿宋"/>
          <w:sz w:val="32"/>
          <w:szCs w:val="32"/>
        </w:rPr>
      </w:pPr>
      <w:r>
        <w:rPr>
          <w:rFonts w:hint="eastAsia" w:ascii="仿宋" w:hAnsi="仿宋" w:eastAsia="仿宋" w:cs="仿宋"/>
          <w:sz w:val="32"/>
          <w:szCs w:val="32"/>
        </w:rPr>
        <w:t>(二)住宅严重损坏，存在结构安全隐患，未经修缮处理的;</w:t>
      </w:r>
    </w:p>
    <w:p w14:paraId="7C13AF15">
      <w:pPr>
        <w:ind w:firstLine="640" w:firstLineChars="200"/>
        <w:rPr>
          <w:rFonts w:hint="eastAsia" w:ascii="仿宋" w:hAnsi="仿宋" w:eastAsia="仿宋" w:cs="仿宋"/>
          <w:sz w:val="32"/>
          <w:szCs w:val="32"/>
        </w:rPr>
      </w:pPr>
      <w:r>
        <w:rPr>
          <w:rFonts w:hint="eastAsia" w:ascii="仿宋" w:hAnsi="仿宋" w:eastAsia="仿宋" w:cs="仿宋"/>
          <w:sz w:val="32"/>
          <w:szCs w:val="32"/>
        </w:rPr>
        <w:t>(三)已列入拆迁和拆除范围的;</w:t>
      </w:r>
    </w:p>
    <w:p w14:paraId="56A42157">
      <w:pPr>
        <w:ind w:firstLine="640" w:firstLineChars="200"/>
        <w:rPr>
          <w:rFonts w:hint="eastAsia" w:ascii="仿宋" w:hAnsi="仿宋" w:eastAsia="仿宋" w:cs="仿宋"/>
          <w:sz w:val="32"/>
          <w:szCs w:val="32"/>
        </w:rPr>
      </w:pPr>
      <w:r>
        <w:rPr>
          <w:rFonts w:hint="eastAsia" w:ascii="仿宋" w:hAnsi="仿宋" w:eastAsia="仿宋" w:cs="仿宋"/>
          <w:sz w:val="32"/>
          <w:szCs w:val="32"/>
        </w:rPr>
        <w:t>(四)住宅所有权和使用权有异议，已进入仲裁、诉讼程序的。</w:t>
      </w:r>
    </w:p>
    <w:p w14:paraId="501283DE">
      <w:pPr>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住宅室内装饰装修活动，禁止下列行为:</w:t>
      </w:r>
    </w:p>
    <w:p w14:paraId="47A06222">
      <w:pPr>
        <w:ind w:firstLine="640" w:firstLineChars="200"/>
        <w:rPr>
          <w:rFonts w:hint="eastAsia" w:ascii="仿宋" w:hAnsi="仿宋" w:eastAsia="仿宋" w:cs="仿宋"/>
          <w:sz w:val="32"/>
          <w:szCs w:val="32"/>
        </w:rPr>
      </w:pPr>
      <w:r>
        <w:rPr>
          <w:rFonts w:hint="eastAsia" w:ascii="仿宋" w:hAnsi="仿宋" w:eastAsia="仿宋" w:cs="仿宋"/>
          <w:sz w:val="32"/>
          <w:szCs w:val="32"/>
        </w:rPr>
        <w:t>(一)未经原设计单位或者具有相应资质等级的设计单位提出方案，变动建筑主体和承重结构;</w:t>
      </w:r>
    </w:p>
    <w:p w14:paraId="28B7DC37">
      <w:pPr>
        <w:ind w:firstLine="640" w:firstLineChars="200"/>
        <w:rPr>
          <w:rFonts w:hint="eastAsia" w:ascii="仿宋" w:hAnsi="仿宋" w:eastAsia="仿宋" w:cs="仿宋"/>
          <w:sz w:val="32"/>
          <w:szCs w:val="32"/>
        </w:rPr>
      </w:pPr>
      <w:r>
        <w:rPr>
          <w:rFonts w:hint="eastAsia" w:ascii="仿宋" w:hAnsi="仿宋" w:eastAsia="仿宋" w:cs="仿宋"/>
          <w:sz w:val="32"/>
          <w:szCs w:val="32"/>
        </w:rPr>
        <w:t>(二)未经原设计单位或者具有相应资质等级的设计单位提出方案，超过设计标准或规范增加楼面荷载;</w:t>
      </w:r>
    </w:p>
    <w:p w14:paraId="68ED2C77">
      <w:pPr>
        <w:ind w:firstLine="640" w:firstLineChars="200"/>
        <w:rPr>
          <w:rFonts w:hint="eastAsia" w:ascii="仿宋" w:hAnsi="仿宋" w:eastAsia="仿宋" w:cs="仿宋"/>
          <w:sz w:val="32"/>
          <w:szCs w:val="32"/>
        </w:rPr>
      </w:pPr>
      <w:r>
        <w:rPr>
          <w:rFonts w:hint="eastAsia" w:ascii="仿宋" w:hAnsi="仿宋" w:eastAsia="仿宋" w:cs="仿宋"/>
          <w:sz w:val="32"/>
          <w:szCs w:val="32"/>
        </w:rPr>
        <w:t>(三)将没有防水设施的房间或者阳台改为卫生间、厨房间;</w:t>
      </w:r>
    </w:p>
    <w:p w14:paraId="5B244082">
      <w:pPr>
        <w:ind w:firstLine="640" w:firstLineChars="200"/>
        <w:rPr>
          <w:rFonts w:hint="eastAsia" w:ascii="仿宋" w:hAnsi="仿宋" w:eastAsia="仿宋" w:cs="仿宋"/>
          <w:sz w:val="32"/>
          <w:szCs w:val="32"/>
        </w:rPr>
      </w:pPr>
      <w:r>
        <w:rPr>
          <w:rFonts w:hint="eastAsia" w:ascii="仿宋" w:hAnsi="仿宋" w:eastAsia="仿宋" w:cs="仿宋"/>
          <w:sz w:val="32"/>
          <w:szCs w:val="32"/>
        </w:rPr>
        <w:t>(四)扩大承重墙上原有的门窗尺寸，拆除连接阳台的墙体;</w:t>
      </w:r>
    </w:p>
    <w:p w14:paraId="323A515B">
      <w:pPr>
        <w:ind w:firstLine="640" w:firstLineChars="200"/>
        <w:rPr>
          <w:rFonts w:hint="eastAsia" w:ascii="仿宋" w:hAnsi="仿宋" w:eastAsia="仿宋" w:cs="仿宋"/>
          <w:sz w:val="32"/>
          <w:szCs w:val="32"/>
        </w:rPr>
      </w:pPr>
      <w:r>
        <w:rPr>
          <w:rFonts w:hint="eastAsia" w:ascii="仿宋" w:hAnsi="仿宋" w:eastAsia="仿宋" w:cs="仿宋"/>
          <w:sz w:val="32"/>
          <w:szCs w:val="32"/>
        </w:rPr>
        <w:t>(五)在墙体或楼面结构层上凿槽安装各类管道;</w:t>
      </w:r>
    </w:p>
    <w:p w14:paraId="08227493">
      <w:pPr>
        <w:ind w:firstLine="640" w:firstLineChars="200"/>
        <w:rPr>
          <w:rFonts w:hint="eastAsia" w:ascii="仿宋" w:hAnsi="仿宋" w:eastAsia="仿宋" w:cs="仿宋"/>
          <w:sz w:val="32"/>
          <w:szCs w:val="32"/>
        </w:rPr>
      </w:pPr>
      <w:r>
        <w:rPr>
          <w:rFonts w:hint="eastAsia" w:ascii="仿宋" w:hAnsi="仿宋" w:eastAsia="仿宋" w:cs="仿宋"/>
          <w:sz w:val="32"/>
          <w:szCs w:val="32"/>
        </w:rPr>
        <w:t>(六)损坏住宅原有节能设施，降低节能效果;</w:t>
      </w:r>
    </w:p>
    <w:p w14:paraId="13B0DA84">
      <w:pPr>
        <w:ind w:firstLine="640" w:firstLineChars="200"/>
        <w:rPr>
          <w:rFonts w:hint="eastAsia" w:ascii="仿宋" w:hAnsi="仿宋" w:eastAsia="仿宋" w:cs="仿宋"/>
          <w:sz w:val="32"/>
          <w:szCs w:val="32"/>
        </w:rPr>
      </w:pPr>
      <w:r>
        <w:rPr>
          <w:rFonts w:hint="eastAsia" w:ascii="仿宋" w:hAnsi="仿宋" w:eastAsia="仿宋" w:cs="仿宋"/>
          <w:sz w:val="32"/>
          <w:szCs w:val="32"/>
        </w:rPr>
        <w:t>(七)使用国家明令淘汰的建筑装饰装修材料和设备;</w:t>
      </w:r>
    </w:p>
    <w:p w14:paraId="34E8C857">
      <w:pPr>
        <w:ind w:firstLine="640" w:firstLineChars="200"/>
        <w:rPr>
          <w:rFonts w:hint="eastAsia" w:ascii="仿宋" w:hAnsi="仿宋" w:eastAsia="仿宋" w:cs="仿宋"/>
          <w:sz w:val="32"/>
          <w:szCs w:val="32"/>
        </w:rPr>
      </w:pPr>
      <w:r>
        <w:rPr>
          <w:rFonts w:hint="eastAsia" w:ascii="仿宋" w:hAnsi="仿宋" w:eastAsia="仿宋" w:cs="仿宋"/>
          <w:sz w:val="32"/>
          <w:szCs w:val="32"/>
        </w:rPr>
        <w:t>(八)其他影响建筑结构和使用安全的行为。</w:t>
      </w:r>
    </w:p>
    <w:p w14:paraId="58E42CCA">
      <w:pPr>
        <w:ind w:firstLine="640" w:firstLineChars="200"/>
        <w:rPr>
          <w:rFonts w:hint="eastAsia" w:ascii="仿宋" w:hAnsi="仿宋" w:eastAsia="仿宋" w:cs="仿宋"/>
          <w:sz w:val="32"/>
          <w:szCs w:val="32"/>
        </w:rPr>
      </w:pPr>
      <w:r>
        <w:rPr>
          <w:rFonts w:hint="eastAsia" w:ascii="仿宋" w:hAnsi="仿宋" w:eastAsia="仿宋" w:cs="仿宋"/>
          <w:sz w:val="32"/>
          <w:szCs w:val="32"/>
        </w:rPr>
        <w:t>本办法所称建筑主体，是指建筑实体的结构构造，包括屋盖、楼盖、梁、柱、支撑、墙体、连接接点和基础等。</w:t>
      </w:r>
    </w:p>
    <w:p w14:paraId="339BB60D">
      <w:pPr>
        <w:ind w:firstLine="640" w:firstLineChars="200"/>
        <w:rPr>
          <w:rFonts w:hint="eastAsia" w:ascii="仿宋" w:hAnsi="仿宋" w:eastAsia="仿宋" w:cs="仿宋"/>
          <w:sz w:val="32"/>
          <w:szCs w:val="32"/>
        </w:rPr>
      </w:pPr>
      <w:r>
        <w:rPr>
          <w:rFonts w:hint="eastAsia" w:ascii="仿宋" w:hAnsi="仿宋" w:eastAsia="仿宋" w:cs="仿宋"/>
          <w:sz w:val="32"/>
          <w:szCs w:val="32"/>
        </w:rPr>
        <w:t>本办法所称承重结构，是指直接将本身自重与各种外加作用力系统地传递给基础地基的主要结构构件和其连接接点，包括承重墙体、立杆、柱、框架柱、支墩、楼板、梁、屋架、悬索等。</w:t>
      </w:r>
    </w:p>
    <w:p w14:paraId="3975177E">
      <w:pPr>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装修人从事住宅室内装饰装修活动，未经批准，不得有下列行为:</w:t>
      </w:r>
    </w:p>
    <w:p w14:paraId="72794F42">
      <w:pPr>
        <w:ind w:firstLine="640" w:firstLineChars="200"/>
        <w:rPr>
          <w:rFonts w:hint="eastAsia" w:ascii="仿宋" w:hAnsi="仿宋" w:eastAsia="仿宋" w:cs="仿宋"/>
          <w:sz w:val="32"/>
          <w:szCs w:val="32"/>
        </w:rPr>
      </w:pPr>
      <w:r>
        <w:rPr>
          <w:rFonts w:hint="eastAsia" w:ascii="仿宋" w:hAnsi="仿宋" w:eastAsia="仿宋" w:cs="仿宋"/>
          <w:sz w:val="32"/>
          <w:szCs w:val="32"/>
        </w:rPr>
        <w:t>(一)搭建建筑物、构筑物;</w:t>
      </w:r>
    </w:p>
    <w:p w14:paraId="7CCB5BE7">
      <w:pPr>
        <w:ind w:firstLine="640" w:firstLineChars="200"/>
        <w:rPr>
          <w:rFonts w:hint="eastAsia" w:ascii="仿宋" w:hAnsi="仿宋" w:eastAsia="仿宋" w:cs="仿宋"/>
          <w:sz w:val="32"/>
          <w:szCs w:val="32"/>
        </w:rPr>
      </w:pPr>
      <w:r>
        <w:rPr>
          <w:rFonts w:hint="eastAsia" w:ascii="仿宋" w:hAnsi="仿宋" w:eastAsia="仿宋" w:cs="仿宋"/>
          <w:sz w:val="32"/>
          <w:szCs w:val="32"/>
        </w:rPr>
        <w:t>(二)改变住宅外立面，在非承重外墙上开门、窗;</w:t>
      </w:r>
    </w:p>
    <w:p w14:paraId="69F4F0D7">
      <w:pPr>
        <w:ind w:firstLine="640" w:firstLineChars="200"/>
        <w:rPr>
          <w:rFonts w:hint="eastAsia" w:ascii="仿宋" w:hAnsi="仿宋" w:eastAsia="仿宋" w:cs="仿宋"/>
          <w:sz w:val="32"/>
          <w:szCs w:val="32"/>
        </w:rPr>
      </w:pPr>
      <w:r>
        <w:rPr>
          <w:rFonts w:hint="eastAsia" w:ascii="仿宋" w:hAnsi="仿宋" w:eastAsia="仿宋" w:cs="仿宋"/>
          <w:sz w:val="32"/>
          <w:szCs w:val="32"/>
        </w:rPr>
        <w:t>(三)拆改供暖管道和设施;</w:t>
      </w:r>
    </w:p>
    <w:p w14:paraId="1037A256">
      <w:pPr>
        <w:ind w:firstLine="640" w:firstLineChars="200"/>
        <w:rPr>
          <w:rFonts w:hint="eastAsia" w:ascii="仿宋" w:hAnsi="仿宋" w:eastAsia="仿宋" w:cs="仿宋"/>
          <w:sz w:val="32"/>
          <w:szCs w:val="32"/>
        </w:rPr>
      </w:pPr>
      <w:r>
        <w:rPr>
          <w:rFonts w:hint="eastAsia" w:ascii="仿宋" w:hAnsi="仿宋" w:eastAsia="仿宋" w:cs="仿宋"/>
          <w:sz w:val="32"/>
          <w:szCs w:val="32"/>
        </w:rPr>
        <w:t>(四)拆改燃气管道和设施。</w:t>
      </w:r>
    </w:p>
    <w:p w14:paraId="69A3CC64">
      <w:pPr>
        <w:ind w:firstLine="640" w:firstLineChars="200"/>
        <w:rPr>
          <w:rFonts w:hint="eastAsia" w:ascii="仿宋" w:hAnsi="仿宋" w:eastAsia="仿宋" w:cs="仿宋"/>
          <w:sz w:val="32"/>
          <w:szCs w:val="32"/>
        </w:rPr>
      </w:pPr>
      <w:r>
        <w:rPr>
          <w:rFonts w:hint="eastAsia" w:ascii="仿宋" w:hAnsi="仿宋" w:eastAsia="仿宋" w:cs="仿宋"/>
          <w:sz w:val="32"/>
          <w:szCs w:val="32"/>
        </w:rPr>
        <w:t>本条所列第(一)项、第(二)项行为，应当经城市规划行政主管部门批准;第(三)项行为，应当经供暖管理单位批准;第(四)项行为应当经燃气管理单位批准。</w:t>
      </w:r>
    </w:p>
    <w:p w14:paraId="3F2565C8">
      <w:pPr>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凡住宅室内装饰装修有下列变动建筑主体或承重结构、明显增加荷载情形之一的，装修人应委托房屋安全鉴定机构进行安全鉴定。经鉴定，不符合房屋安全要求的，不得进行以下活动:</w:t>
      </w:r>
    </w:p>
    <w:p w14:paraId="3E0CAC98">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拆改房屋主体结构或承重结构;</w:t>
      </w:r>
    </w:p>
    <w:p w14:paraId="59A71004">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(二)开凿墙体或楼地面;</w:t>
      </w:r>
    </w:p>
    <w:p w14:paraId="10628AE9">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(三)拆改、移动或增设门窗;</w:t>
      </w:r>
    </w:p>
    <w:p w14:paraId="714A7CC9">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(四)明显增加楼面荷载;</w:t>
      </w:r>
    </w:p>
    <w:p w14:paraId="289F9F00">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(五)增设房屋分割结构;</w:t>
      </w:r>
    </w:p>
    <w:p w14:paraId="79A3E95D">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(六)改变房屋使用功能。</w:t>
      </w:r>
    </w:p>
    <w:p w14:paraId="745CDA27">
      <w:pPr>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装修人进行住宅室内装饰装修，开工前须到住宅房屋所在地管理住宅小区(院)的物业管理企业或者房屋管理单位(以下简称物业管理单位)进行登记(现无统一管理单位的，由</w:t>
      </w:r>
      <w:r>
        <w:rPr>
          <w:rFonts w:hint="eastAsia" w:ascii="仿宋" w:hAnsi="仿宋" w:eastAsia="仿宋" w:cs="仿宋"/>
          <w:sz w:val="32"/>
          <w:szCs w:val="32"/>
          <w:lang w:val="en-US" w:eastAsia="zh-CN"/>
        </w:rPr>
        <w:t>社区或</w:t>
      </w:r>
      <w:r>
        <w:rPr>
          <w:rFonts w:hint="eastAsia" w:ascii="仿宋" w:hAnsi="仿宋" w:eastAsia="仿宋" w:cs="仿宋"/>
          <w:sz w:val="32"/>
          <w:szCs w:val="32"/>
        </w:rPr>
        <w:t>居委会负责登记)。登记时应提交以下材料:</w:t>
      </w:r>
    </w:p>
    <w:p w14:paraId="5BF720A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 xml:space="preserve">房屋所有权证(或者证明其合法权益的有效凭证); </w:t>
      </w:r>
    </w:p>
    <w:p w14:paraId="2BAD95E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(二)申请人身份证件;</w:t>
      </w:r>
    </w:p>
    <w:p w14:paraId="71796B57">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(三)装饰装修方案;</w:t>
      </w:r>
    </w:p>
    <w:p w14:paraId="549244C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(四)有关行政主管部门的批准文件;</w:t>
      </w:r>
    </w:p>
    <w:p w14:paraId="2D688F0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(五)变动建筑主体或者承重结构的，超过设计标准或规范增加楼面荷载的，需提交原设计单位或者具有相应资质等级的设计单位提出的设计方案;</w:t>
      </w:r>
    </w:p>
    <w:p w14:paraId="172F6C6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(六)委托装饰装修企业施工的，需提出该企业相关资质证书的复印件和装饰装修合同;</w:t>
      </w:r>
    </w:p>
    <w:p w14:paraId="4C688A8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(七)住宅使用人装饰装修时还须提供所有权人同意装饰装修的书面证明;</w:t>
      </w:r>
    </w:p>
    <w:p w14:paraId="08C39349">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(八)委托监理公司进行装饰装修工程监理的应提供监理公司的资质证书和监理服务合同。</w:t>
      </w:r>
    </w:p>
    <w:p w14:paraId="0A044466">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物业管理单位在办理登记手续时，应将住宅装饰装修工程的禁止行为和注意事项告知装修人和装修人委托的施工人，同时要将登记资料建立档案。</w:t>
      </w:r>
    </w:p>
    <w:p w14:paraId="29E917CE">
      <w:pPr>
        <w:numPr>
          <w:ilvl w:val="0"/>
          <w:numId w:val="0"/>
        </w:num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装修人，或装修人和施工人，应当与物业管理单位签订住宅装饰装修管理服务协议。协议应当包括以下内容</w:t>
      </w:r>
      <w:r>
        <w:rPr>
          <w:rFonts w:hint="eastAsia" w:ascii="仿宋" w:hAnsi="仿宋" w:eastAsia="仿宋" w:cs="仿宋"/>
          <w:sz w:val="32"/>
          <w:szCs w:val="32"/>
          <w:lang w:eastAsia="zh-CN"/>
        </w:rPr>
        <w:t>：</w:t>
      </w:r>
    </w:p>
    <w:p w14:paraId="068C2E0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(一)装饰装修工程的实施内容;</w:t>
      </w:r>
    </w:p>
    <w:p w14:paraId="337A832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(二)装饰装修工程的实施期限;</w:t>
      </w:r>
    </w:p>
    <w:p w14:paraId="7F68002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(三)允许施工的时间;</w:t>
      </w:r>
    </w:p>
    <w:p w14:paraId="7570496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(四)废弃物的清运与处置;</w:t>
      </w:r>
    </w:p>
    <w:p w14:paraId="5B04BB23">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(五)住宅外立面设施及防盗窗的安装要求;</w:t>
      </w:r>
    </w:p>
    <w:p w14:paraId="1B583C2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(六)禁止行为和注意事项;</w:t>
      </w:r>
    </w:p>
    <w:p w14:paraId="783542C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(七)管理服务费用;</w:t>
      </w:r>
    </w:p>
    <w:p w14:paraId="0015E78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(八)违约责任;</w:t>
      </w:r>
    </w:p>
    <w:p w14:paraId="7973DCC3">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(九)其他需要约定的事项。</w:t>
      </w:r>
    </w:p>
    <w:p w14:paraId="1F57CE6A">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物业管理单位应定期向</w:t>
      </w:r>
      <w:r>
        <w:rPr>
          <w:rFonts w:hint="eastAsia" w:ascii="仿宋" w:hAnsi="仿宋" w:eastAsia="仿宋" w:cs="仿宋"/>
          <w:sz w:val="32"/>
          <w:szCs w:val="32"/>
          <w:lang w:val="en-US" w:eastAsia="zh-CN"/>
        </w:rPr>
        <w:t>住建</w:t>
      </w:r>
      <w:r>
        <w:rPr>
          <w:rFonts w:hint="eastAsia" w:ascii="仿宋" w:hAnsi="仿宋" w:eastAsia="仿宋" w:cs="仿宋"/>
          <w:sz w:val="32"/>
          <w:szCs w:val="32"/>
        </w:rPr>
        <w:t>行政主管部门上报住宅室内装饰装修登记情况。</w:t>
      </w:r>
    </w:p>
    <w:p w14:paraId="58AF6A0F">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装修人对住宅进行装饰装修，应当事先告知相邻居民。</w:t>
      </w:r>
    </w:p>
    <w:p w14:paraId="165BBD50">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装修人</w:t>
      </w:r>
      <w:r>
        <w:rPr>
          <w:rFonts w:hint="eastAsia" w:ascii="仿宋" w:hAnsi="仿宋" w:eastAsia="仿宋" w:cs="仿宋"/>
          <w:sz w:val="32"/>
          <w:szCs w:val="32"/>
          <w:lang w:val="en-US" w:eastAsia="zh-CN"/>
        </w:rPr>
        <w:t>委</w:t>
      </w:r>
      <w:r>
        <w:rPr>
          <w:rFonts w:hint="eastAsia" w:ascii="仿宋" w:hAnsi="仿宋" w:eastAsia="仿宋" w:cs="仿宋"/>
          <w:sz w:val="32"/>
          <w:szCs w:val="32"/>
        </w:rPr>
        <w:t>托企业承接其装饰装修工程时，应当选择具有相应资质等级的装饰装修企业。凡拆改公用设施管线及变动住宅结构主体的，必须委托具有相应资质专业施工企业承担。</w:t>
      </w:r>
    </w:p>
    <w:p w14:paraId="656A2CEC">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装修人委托施工人进行装饰装修时，双方应签订住宅室内装饰装修书面合同，明确双方的权利和义务。合同应包括以下内容:</w:t>
      </w:r>
    </w:p>
    <w:p w14:paraId="2DA730E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(一)当事人双方的姓名或者单位名称、住所或地址、联系电话，施工人资质证书或上岗证书号码;</w:t>
      </w:r>
    </w:p>
    <w:p w14:paraId="1B2C33B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(二)进行装饰装修住宅的房屋间数、建筑面积、装饰装修的项目、方式、标准、质量要求以及质量验收方式;</w:t>
      </w:r>
    </w:p>
    <w:p w14:paraId="31CF51A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(三)装饰装修工程开工、竣工时间的约定;</w:t>
      </w:r>
    </w:p>
    <w:p w14:paraId="4622BEAD">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(四)工程质量监督及保修的内容、保修金、期限;</w:t>
      </w:r>
    </w:p>
    <w:p w14:paraId="251E823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(五)装饰装修工程价格、支付方式及时间;</w:t>
      </w:r>
    </w:p>
    <w:p w14:paraId="0224A59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(六)合同生效和解除事项; </w:t>
      </w:r>
    </w:p>
    <w:p w14:paraId="2CCF181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(七)违约责任及解决办法;</w:t>
      </w:r>
    </w:p>
    <w:p w14:paraId="3D04581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(八)合同的生效时间;</w:t>
      </w:r>
    </w:p>
    <w:p w14:paraId="0363562D">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(九)双方认为需要明确的其他条款。</w:t>
      </w:r>
    </w:p>
    <w:p w14:paraId="2467968A">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住宅室内装饰装修工程发生纠纷的，可以由房屋管理单位进行协调解决，协调不成的或不愿协调解决的可以依法申请仲裁或向人民法院起诉。</w:t>
      </w:r>
    </w:p>
    <w:p w14:paraId="3A095AB4">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装饰装修施工，应当遵守下列规定:</w:t>
      </w:r>
    </w:p>
    <w:p w14:paraId="4DF80D4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(一)装修前，若发现房屋安全方面问题，应经房屋安全鉴定机构鉴定处理后方可施工;</w:t>
      </w:r>
    </w:p>
    <w:p w14:paraId="61A6656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(二)对于变动建筑主体、承重结构或明显加重荷载的，要在施工现场张贴《房屋装修安全鉴定书》;</w:t>
      </w:r>
    </w:p>
    <w:p w14:paraId="31E265F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(三)严格按批准的方案或图纸施工，不得擅自改变设计图纸;按照国家装饰装修工程强制性标准和其他技术标准施工，不得偷工减料;</w:t>
      </w:r>
    </w:p>
    <w:p w14:paraId="52AF72C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(四)改动卫生间、厨房间防水层的，应当按照防水标准制定施工方案，并作闭水试验;</w:t>
      </w:r>
    </w:p>
    <w:p w14:paraId="3BB4AF5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(五)遵守施工安全操作规程，采取安全防护和消防措施，保证作业人员和周围住房及财产安全;</w:t>
      </w:r>
    </w:p>
    <w:p w14:paraId="4523164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(六)使用符合国家标准的材料和设备。对因装饰装修产生的噪音、振动和空气污染的防治，按环保、城市管理法律法规执行;</w:t>
      </w:r>
    </w:p>
    <w:p w14:paraId="225A26A7">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(七)12 时至 14 时、</w:t>
      </w:r>
      <w:r>
        <w:rPr>
          <w:rFonts w:hint="eastAsia" w:ascii="仿宋" w:hAnsi="仿宋" w:eastAsia="仿宋" w:cs="仿宋"/>
          <w:sz w:val="32"/>
          <w:szCs w:val="32"/>
          <w:lang w:val="en-US" w:eastAsia="zh-CN"/>
        </w:rPr>
        <w:t>18</w:t>
      </w:r>
      <w:r>
        <w:rPr>
          <w:rFonts w:hint="eastAsia" w:ascii="仿宋" w:hAnsi="仿宋" w:eastAsia="仿宋" w:cs="仿宋"/>
          <w:sz w:val="32"/>
          <w:szCs w:val="32"/>
        </w:rPr>
        <w:t>时至次日</w:t>
      </w:r>
      <w:r>
        <w:rPr>
          <w:rFonts w:hint="eastAsia" w:ascii="仿宋" w:hAnsi="仿宋" w:eastAsia="仿宋" w:cs="仿宋"/>
          <w:sz w:val="32"/>
          <w:szCs w:val="32"/>
          <w:lang w:val="en-US" w:eastAsia="zh-CN"/>
        </w:rPr>
        <w:t>8</w:t>
      </w:r>
      <w:r>
        <w:rPr>
          <w:rFonts w:hint="eastAsia" w:ascii="仿宋" w:hAnsi="仿宋" w:eastAsia="仿宋" w:cs="仿宋"/>
          <w:sz w:val="32"/>
          <w:szCs w:val="32"/>
        </w:rPr>
        <w:t>时之间不得进行产生噪音、振动的装饰装修活动;</w:t>
      </w:r>
    </w:p>
    <w:p w14:paraId="2BA05BE3">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(八)按照规定的位置、方式和时间堆放并及时清运因装饰装修工程产生的废弃物，不得由楼上向地面或由垃圾道、下水道丢弃</w:t>
      </w:r>
      <w:r>
        <w:rPr>
          <w:rFonts w:hint="eastAsia" w:ascii="仿宋" w:hAnsi="仿宋" w:eastAsia="仿宋" w:cs="仿宋"/>
          <w:sz w:val="32"/>
          <w:szCs w:val="32"/>
          <w:lang w:eastAsia="zh-CN"/>
        </w:rPr>
        <w:t>。</w:t>
      </w:r>
    </w:p>
    <w:p w14:paraId="502677E7">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在装饰装修中，对拆改住宅结构的，应在住宅结构拆改完毕采取加固措施后7日内报房屋安全鉴定机构，经验收合格后继续装修或投入使用。</w:t>
      </w:r>
    </w:p>
    <w:p w14:paraId="61C8CFC5">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物业管理单位应当按照住宅室内装饰装修管理服务协议实施管理，对装修人、装修企业违反本办法规定的行为，应当立即制止。对装修人或施工人造成事实后果或者拒不改正的，应当及时报告有关部门依法处理。</w:t>
      </w:r>
    </w:p>
    <w:p w14:paraId="74FFA720">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有关部门接到物业管理单位关于装修人、施工人有违反本办法行为的报告后，应当及时到现场检查核实，依法处理。</w:t>
      </w:r>
    </w:p>
    <w:p w14:paraId="17F6CD20">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禁止物业管理单位向装修人指派装修企业或强行推销装饰装修材料。</w:t>
      </w:r>
    </w:p>
    <w:p w14:paraId="02DC2481">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装修人不得拒绝和阻碍物业管理单位依据住宅室内装饰装修管理服务协议的约定，对住宅室内装饰装修活动的监督管理。</w:t>
      </w:r>
    </w:p>
    <w:p w14:paraId="6F93CEC4">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任何单位和个人对住宅室内装饰装修中出现的影响公众利益的质量事故、质量缺陷以及其它影响周围住户正常生活的行为，都有权检举、控告、投诉。 </w:t>
      </w:r>
    </w:p>
    <w:p w14:paraId="3FBCFA97">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住宅室内装饰装修工程竣工后，装修人应当按照合同约定和相应的质量标准进行验收，验收合格后，施工方应当出具装饰装修质量保修书。</w:t>
      </w:r>
    </w:p>
    <w:p w14:paraId="3A3EF0FF">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装修人委托施工人对住宅进行装饰装修的，装饰装修工程竣工后，室内空气质量应当符合国家有关标准。装修人可以委托有资质的检测单位对空气质量进行检测。检测不合格的，施工人应当返工，并由责任人承担相应损失。</w:t>
      </w:r>
    </w:p>
    <w:p w14:paraId="3CCB1EF7">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施工人在住宅装饰装修竣工时，应向装修人交付施工图纸;无施工图的，须交付装饰装修的文字说明。</w:t>
      </w:r>
    </w:p>
    <w:p w14:paraId="3410A5DA">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在正常使用条件下，住宅装饰装修工程的最低保修期为二年，有防水要求的厨房、卫生间和外墙面的防渗漏为五年。保修期自住宅装饰装修工程竣工验收合格之日起计算。</w:t>
      </w:r>
    </w:p>
    <w:p w14:paraId="1C02D7EB">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在装饰装修活动中，有关当事人违反本办法规定的，依照建设部</w:t>
      </w:r>
      <w:r>
        <w:rPr>
          <w:rFonts w:hint="eastAsia" w:ascii="仿宋" w:hAnsi="仿宋" w:eastAsia="仿宋" w:cs="仿宋"/>
          <w:sz w:val="32"/>
          <w:szCs w:val="32"/>
          <w:lang w:val="en-US" w:eastAsia="zh-CN"/>
        </w:rPr>
        <w:t>第110号</w:t>
      </w:r>
      <w:r>
        <w:rPr>
          <w:rFonts w:hint="eastAsia" w:ascii="仿宋" w:hAnsi="仿宋" w:eastAsia="仿宋" w:cs="仿宋"/>
          <w:sz w:val="32"/>
          <w:szCs w:val="32"/>
        </w:rPr>
        <w:t>《住宅室内装饰装修管理办法》的相关规定进行处罚。</w:t>
      </w:r>
    </w:p>
    <w:p w14:paraId="7FC10138">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在本</w:t>
      </w:r>
      <w:r>
        <w:rPr>
          <w:rFonts w:hint="eastAsia" w:ascii="仿宋" w:hAnsi="仿宋" w:eastAsia="仿宋" w:cs="仿宋"/>
          <w:sz w:val="32"/>
          <w:szCs w:val="32"/>
          <w:lang w:val="en-US" w:eastAsia="zh-CN"/>
        </w:rPr>
        <w:t>县</w:t>
      </w:r>
      <w:r>
        <w:rPr>
          <w:rFonts w:hint="eastAsia" w:ascii="仿宋" w:hAnsi="仿宋" w:eastAsia="仿宋" w:cs="仿宋"/>
          <w:sz w:val="32"/>
          <w:szCs w:val="32"/>
        </w:rPr>
        <w:t>行政区域内从事</w:t>
      </w:r>
      <w:r>
        <w:rPr>
          <w:rFonts w:hint="eastAsia" w:ascii="仿宋" w:hAnsi="仿宋" w:eastAsia="仿宋" w:cs="仿宋"/>
          <w:sz w:val="32"/>
          <w:szCs w:val="32"/>
          <w:lang w:val="en-US" w:eastAsia="zh-CN"/>
        </w:rPr>
        <w:t>非</w:t>
      </w:r>
      <w:r>
        <w:rPr>
          <w:rFonts w:hint="eastAsia" w:ascii="仿宋" w:hAnsi="仿宋" w:eastAsia="仿宋" w:cs="仿宋"/>
          <w:sz w:val="32"/>
          <w:szCs w:val="32"/>
        </w:rPr>
        <w:t>住宅室内装饰装修活动</w:t>
      </w:r>
      <w:r>
        <w:rPr>
          <w:rFonts w:hint="eastAsia" w:ascii="仿宋" w:hAnsi="仿宋" w:eastAsia="仿宋" w:cs="仿宋"/>
          <w:sz w:val="32"/>
          <w:szCs w:val="32"/>
          <w:lang w:val="en-US" w:eastAsia="zh-CN"/>
        </w:rPr>
        <w:t>参照本办法执行。</w:t>
      </w:r>
    </w:p>
    <w:p w14:paraId="6B17952C">
      <w:pPr>
        <w:numPr>
          <w:ilvl w:val="0"/>
          <w:numId w:val="0"/>
        </w:numPr>
        <w:ind w:firstLine="640" w:firstLineChars="200"/>
        <w:rPr>
          <w:rFonts w:hint="eastAsia"/>
          <w:lang w:val="en-US" w:eastAsia="zh-CN"/>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D46D2"/>
    <w:rsid w:val="11230F50"/>
    <w:rsid w:val="13CD46D2"/>
    <w:rsid w:val="1D3764AF"/>
    <w:rsid w:val="1E122A78"/>
    <w:rsid w:val="230310E7"/>
    <w:rsid w:val="25F9279F"/>
    <w:rsid w:val="348F22D5"/>
    <w:rsid w:val="34C43C7B"/>
    <w:rsid w:val="3B3A743F"/>
    <w:rsid w:val="4B3B0D5F"/>
    <w:rsid w:val="4E395334"/>
    <w:rsid w:val="627C4ECB"/>
    <w:rsid w:val="6A443ADC"/>
    <w:rsid w:val="6E2E295C"/>
    <w:rsid w:val="7072409C"/>
    <w:rsid w:val="71DF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3445</Words>
  <Characters>3453</Characters>
  <Lines>0</Lines>
  <Paragraphs>0</Paragraphs>
  <TotalTime>19</TotalTime>
  <ScaleCrop>false</ScaleCrop>
  <LinksUpToDate>false</LinksUpToDate>
  <CharactersWithSpaces>3477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2024-12-12T00:17:00Z</dcterms:created>
  <dc:creator>lenovo</dc:creator>
  <cp:lastModifiedBy>往事如风</cp:lastModifiedBy>
  <cp:lastPrinted>2024-12-18T05:54:00Z</cp:lastPrinted>
  <dcterms:modified xsi:type="dcterms:W3CDTF">2024-12-19T02:10:07Z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33B9D31DCF644354AAF85730A135A440_11</vt:lpwstr>
  </property>
</Properties>
</file>