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eastAsia="zh-CN"/>
        </w:rPr>
        <w:t>4</w:t>
      </w:r>
      <w:r>
        <w:rPr>
          <w:rFonts w:hint="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lang w:eastAsia="zh-CN"/>
        </w:rPr>
        <w:t>8</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eastAsia="zh-CN"/>
        </w:rPr>
        <w:t>10</w:t>
      </w:r>
      <w:r>
        <w:rPr>
          <w:rFonts w:hint="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lang w:eastAsia="zh-CN"/>
        </w:rPr>
        <w:t>12</w:t>
      </w:r>
      <w:r>
        <w:rPr>
          <w:rFonts w:hint="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rPr>
          <w:rFonts w:hint="eastAsia"/>
          <w:lang w:eastAsia="zh-CN"/>
        </w:rPr>
        <w:t>14</w:t>
      </w:r>
      <w:r>
        <w:rPr>
          <w:rFonts w:hint="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eastAsia="zh-CN"/>
        </w:rPr>
        <w:t>15</w:t>
      </w:r>
      <w:r>
        <w:rPr>
          <w:rFonts w:hint="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eastAsia="zh-CN"/>
        </w:rPr>
        <w:t>16</w:t>
      </w:r>
      <w:r>
        <w:rPr>
          <w:rFonts w:hint="eastAsia"/>
          <w:lang w:eastAsia="zh-CN"/>
        </w:rP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eastAsia="zh-CN"/>
        </w:rPr>
        <w:t>17</w:t>
      </w:r>
      <w:r>
        <w:rPr>
          <w:rFonts w:hint="eastAsia"/>
          <w:lang w:eastAsia="zh-CN"/>
        </w:rP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rPr>
          <w:rFonts w:hint="eastAsia"/>
          <w:lang w:eastAsia="zh-CN"/>
        </w:rPr>
        <w:t>19</w:t>
      </w:r>
      <w:r>
        <w:rPr>
          <w:rFonts w:hint="eastAsia"/>
          <w:lang w:eastAsia="zh-CN"/>
        </w:rP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rPr>
          <w:rFonts w:hint="eastAsia"/>
          <w:lang w:eastAsia="zh-CN"/>
        </w:rPr>
        <w:t>19</w:t>
      </w:r>
      <w:r>
        <w:rPr>
          <w:rFonts w:hint="eastAsia"/>
          <w:lang w:eastAsia="zh-CN"/>
        </w:rP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eastAsia="zh-CN"/>
        </w:rPr>
        <w:t>19</w:t>
      </w:r>
      <w:r>
        <w:rPr>
          <w:rFonts w:hint="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rPr>
          <w:rFonts w:hint="eastAsia"/>
          <w:lang w:eastAsia="zh-CN"/>
        </w:rPr>
        <w:t>20</w:t>
      </w:r>
      <w:r>
        <w:rPr>
          <w:rFonts w:hint="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rPr>
          <w:rFonts w:hint="eastAsia"/>
          <w:lang w:eastAsia="zh-CN"/>
        </w:rPr>
        <w:t>84</w:t>
      </w:r>
      <w:r>
        <w:rPr>
          <w:rFonts w:hint="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rPr>
          <w:rFonts w:hint="eastAsia"/>
          <w:lang w:eastAsia="zh-CN"/>
        </w:rPr>
        <w:t>84</w:t>
      </w:r>
      <w:r>
        <w:rPr>
          <w:rFonts w:hint="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rPr>
          <w:rFonts w:hint="eastAsia"/>
          <w:lang w:eastAsia="zh-CN"/>
        </w:rPr>
        <w:t>85</w:t>
      </w:r>
      <w:r>
        <w:rPr>
          <w:rFonts w:hint="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rFonts w:hint="eastAsia"/>
          <w:lang w:eastAsia="zh-CN"/>
        </w:rPr>
        <w:t>85</w:t>
      </w:r>
      <w:r>
        <w:rPr>
          <w:rFonts w:hint="eastAsia"/>
          <w:lang w:eastAsia="zh-CN"/>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rPr>
                <w:lang w:eastAsia="zh-CN"/>
              </w:rPr>
            </w:pPr>
            <w:r>
              <w:rPr>
                <w:rFonts w:hint="eastAsia"/>
                <w:lang w:eastAsia="zh-CN"/>
              </w:rPr>
              <w:t>14472.57</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76.52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14396.05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rPr>
                <w:lang w:eastAsia="zh-CN"/>
              </w:rPr>
            </w:pPr>
            <w:r>
              <w:rPr>
                <w:rFonts w:hint="eastAsia"/>
                <w:lang w:eastAsia="zh-CN"/>
              </w:rPr>
              <w:t>14472.57</w:t>
            </w:r>
          </w:p>
        </w:tc>
        <w:tc>
          <w:tcPr>
            <w:tcW w:w="4535" w:type="dxa"/>
            <w:vAlign w:val="center"/>
          </w:tcPr>
          <w:p>
            <w:pPr>
              <w:pStyle w:val="18"/>
            </w:pPr>
            <w:r>
              <w:rPr>
                <w:rFonts w:hint="eastAsia"/>
              </w:rPr>
              <w:t>本年支出合计</w:t>
            </w:r>
          </w:p>
        </w:tc>
        <w:tc>
          <w:tcPr>
            <w:tcW w:w="2126" w:type="dxa"/>
            <w:vAlign w:val="center"/>
          </w:tcPr>
          <w:p>
            <w:pPr>
              <w:pStyle w:val="19"/>
            </w:pPr>
            <w:r>
              <w:t>14472.57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rPr>
                <w:lang w:eastAsia="zh-CN"/>
              </w:rPr>
            </w:pPr>
            <w:r>
              <w:rPr>
                <w:rFonts w:hint="eastAsia"/>
                <w:lang w:eastAsia="zh-CN"/>
              </w:rPr>
              <w:t>14472.57</w:t>
            </w:r>
          </w:p>
        </w:tc>
        <w:tc>
          <w:tcPr>
            <w:tcW w:w="4535" w:type="dxa"/>
            <w:vAlign w:val="center"/>
          </w:tcPr>
          <w:p>
            <w:pPr>
              <w:pStyle w:val="18"/>
            </w:pPr>
            <w:r>
              <w:rPr>
                <w:rFonts w:hint="eastAsia"/>
              </w:rPr>
              <w:t>支出总计</w:t>
            </w:r>
          </w:p>
        </w:tc>
        <w:tc>
          <w:tcPr>
            <w:tcW w:w="2126" w:type="dxa"/>
            <w:vAlign w:val="center"/>
          </w:tcPr>
          <w:p>
            <w:pPr>
              <w:pStyle w:val="19"/>
              <w:rPr>
                <w:lang w:eastAsia="zh-CN"/>
              </w:rPr>
            </w:pPr>
            <w:r>
              <w:rPr>
                <w:rFonts w:hint="eastAsia"/>
                <w:lang w:eastAsia="zh-CN"/>
              </w:rPr>
              <w:t>14472.57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14472.57</w:t>
            </w:r>
          </w:p>
        </w:tc>
        <w:tc>
          <w:tcPr>
            <w:tcW w:w="1134" w:type="dxa"/>
            <w:vAlign w:val="center"/>
          </w:tcPr>
          <w:p>
            <w:pPr>
              <w:pStyle w:val="19"/>
            </w:pPr>
            <w:r>
              <w:t>14472.57</w:t>
            </w:r>
          </w:p>
        </w:tc>
        <w:tc>
          <w:tcPr>
            <w:tcW w:w="1134" w:type="dxa"/>
            <w:vAlign w:val="center"/>
          </w:tcPr>
          <w:p>
            <w:pPr>
              <w:pStyle w:val="19"/>
              <w:rPr>
                <w:rFonts w:hint="eastAsia"/>
                <w:lang w:eastAsia="zh-CN"/>
              </w:rPr>
            </w:pPr>
            <w:r>
              <w:rPr>
                <w:rFonts w:hint="eastAsia"/>
                <w:lang w:eastAsia="zh-CN"/>
              </w:rPr>
              <w:t>14472.57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76.52</w:t>
            </w:r>
          </w:p>
        </w:tc>
        <w:tc>
          <w:tcPr>
            <w:tcW w:w="1134" w:type="dxa"/>
            <w:vAlign w:val="center"/>
          </w:tcPr>
          <w:p>
            <w:pPr>
              <w:pStyle w:val="15"/>
            </w:pPr>
            <w:r>
              <w:t>76.52</w:t>
            </w:r>
          </w:p>
        </w:tc>
        <w:tc>
          <w:tcPr>
            <w:tcW w:w="1134" w:type="dxa"/>
            <w:vAlign w:val="center"/>
          </w:tcPr>
          <w:p>
            <w:pPr>
              <w:pStyle w:val="15"/>
            </w:pPr>
            <w:r>
              <w:t>76.52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71.52</w:t>
            </w:r>
          </w:p>
        </w:tc>
        <w:tc>
          <w:tcPr>
            <w:tcW w:w="1134" w:type="dxa"/>
            <w:vAlign w:val="center"/>
          </w:tcPr>
          <w:p>
            <w:pPr>
              <w:pStyle w:val="15"/>
            </w:pPr>
            <w:r>
              <w:t>71.52</w:t>
            </w:r>
          </w:p>
        </w:tc>
        <w:tc>
          <w:tcPr>
            <w:tcW w:w="1134" w:type="dxa"/>
            <w:vAlign w:val="center"/>
          </w:tcPr>
          <w:p>
            <w:pPr>
              <w:pStyle w:val="15"/>
            </w:pPr>
            <w:r>
              <w:t>71.52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71.52</w:t>
            </w:r>
          </w:p>
        </w:tc>
        <w:tc>
          <w:tcPr>
            <w:tcW w:w="1134" w:type="dxa"/>
            <w:vAlign w:val="center"/>
          </w:tcPr>
          <w:p>
            <w:pPr>
              <w:pStyle w:val="15"/>
            </w:pPr>
            <w:r>
              <w:t>71.52</w:t>
            </w:r>
          </w:p>
        </w:tc>
        <w:tc>
          <w:tcPr>
            <w:tcW w:w="1134" w:type="dxa"/>
            <w:vAlign w:val="center"/>
          </w:tcPr>
          <w:p>
            <w:pPr>
              <w:pStyle w:val="15"/>
            </w:pPr>
            <w:r>
              <w:t>71.52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20816</w:t>
            </w:r>
          </w:p>
        </w:tc>
        <w:tc>
          <w:tcPr>
            <w:tcW w:w="1559" w:type="dxa"/>
            <w:vAlign w:val="center"/>
          </w:tcPr>
          <w:p>
            <w:pPr>
              <w:pStyle w:val="16"/>
            </w:pPr>
            <w:r>
              <w:rPr>
                <w:rFonts w:hint="eastAsia"/>
              </w:rPr>
              <w:t>红十字事业</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2081601</w:t>
            </w:r>
          </w:p>
        </w:tc>
        <w:tc>
          <w:tcPr>
            <w:tcW w:w="1559" w:type="dxa"/>
            <w:vAlign w:val="center"/>
          </w:tcPr>
          <w:p>
            <w:pPr>
              <w:pStyle w:val="16"/>
            </w:pPr>
            <w:r>
              <w:rPr>
                <w:rFonts w:hint="eastAsia"/>
              </w:rPr>
              <w:t>行政运行</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14396.05</w:t>
            </w:r>
          </w:p>
        </w:tc>
        <w:tc>
          <w:tcPr>
            <w:tcW w:w="1134" w:type="dxa"/>
            <w:vAlign w:val="center"/>
          </w:tcPr>
          <w:p>
            <w:pPr>
              <w:pStyle w:val="15"/>
            </w:pPr>
            <w:r>
              <w:t>14396.05</w:t>
            </w:r>
          </w:p>
        </w:tc>
        <w:tc>
          <w:tcPr>
            <w:tcW w:w="1134" w:type="dxa"/>
            <w:vAlign w:val="center"/>
          </w:tcPr>
          <w:p>
            <w:pPr>
              <w:pStyle w:val="15"/>
              <w:rPr>
                <w:rFonts w:hint="eastAsia"/>
                <w:lang w:eastAsia="zh-CN"/>
              </w:rPr>
            </w:pPr>
            <w:r>
              <w:rPr>
                <w:rFonts w:hint="eastAsia"/>
                <w:lang w:eastAsia="zh-CN"/>
              </w:rPr>
              <w:t>14396.05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21001</w:t>
            </w:r>
          </w:p>
        </w:tc>
        <w:tc>
          <w:tcPr>
            <w:tcW w:w="1559" w:type="dxa"/>
            <w:vAlign w:val="center"/>
          </w:tcPr>
          <w:p>
            <w:pPr>
              <w:pStyle w:val="16"/>
            </w:pPr>
            <w:r>
              <w:rPr>
                <w:rFonts w:hint="eastAsia"/>
              </w:rPr>
              <w:t>卫生健康管理事务</w:t>
            </w:r>
          </w:p>
        </w:tc>
        <w:tc>
          <w:tcPr>
            <w:tcW w:w="1134" w:type="dxa"/>
            <w:vAlign w:val="center"/>
          </w:tcPr>
          <w:p>
            <w:pPr>
              <w:pStyle w:val="15"/>
            </w:pPr>
            <w:r>
              <w:t>1042.95</w:t>
            </w:r>
          </w:p>
        </w:tc>
        <w:tc>
          <w:tcPr>
            <w:tcW w:w="1134" w:type="dxa"/>
            <w:vAlign w:val="center"/>
          </w:tcPr>
          <w:p>
            <w:pPr>
              <w:pStyle w:val="15"/>
            </w:pPr>
            <w:r>
              <w:t>1042.95</w:t>
            </w:r>
          </w:p>
        </w:tc>
        <w:tc>
          <w:tcPr>
            <w:tcW w:w="1134" w:type="dxa"/>
            <w:vAlign w:val="center"/>
          </w:tcPr>
          <w:p>
            <w:pPr>
              <w:pStyle w:val="15"/>
            </w:pPr>
            <w:r>
              <w:t>1042.95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2100101</w:t>
            </w:r>
          </w:p>
        </w:tc>
        <w:tc>
          <w:tcPr>
            <w:tcW w:w="1559" w:type="dxa"/>
            <w:vAlign w:val="center"/>
          </w:tcPr>
          <w:p>
            <w:pPr>
              <w:pStyle w:val="16"/>
            </w:pPr>
            <w:r>
              <w:rPr>
                <w:rFonts w:hint="eastAsia"/>
              </w:rPr>
              <w:t>行政运行</w:t>
            </w:r>
          </w:p>
        </w:tc>
        <w:tc>
          <w:tcPr>
            <w:tcW w:w="1134" w:type="dxa"/>
            <w:vAlign w:val="center"/>
          </w:tcPr>
          <w:p>
            <w:pPr>
              <w:pStyle w:val="15"/>
            </w:pPr>
            <w:r>
              <w:t>1042.95</w:t>
            </w:r>
          </w:p>
        </w:tc>
        <w:tc>
          <w:tcPr>
            <w:tcW w:w="1134" w:type="dxa"/>
            <w:vAlign w:val="center"/>
          </w:tcPr>
          <w:p>
            <w:pPr>
              <w:pStyle w:val="15"/>
            </w:pPr>
            <w:r>
              <w:t>1042.95</w:t>
            </w:r>
          </w:p>
        </w:tc>
        <w:tc>
          <w:tcPr>
            <w:tcW w:w="1134" w:type="dxa"/>
            <w:vAlign w:val="center"/>
          </w:tcPr>
          <w:p>
            <w:pPr>
              <w:pStyle w:val="15"/>
            </w:pPr>
            <w:r>
              <w:t>1042.95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21002</w:t>
            </w:r>
          </w:p>
        </w:tc>
        <w:tc>
          <w:tcPr>
            <w:tcW w:w="1559" w:type="dxa"/>
            <w:vAlign w:val="center"/>
          </w:tcPr>
          <w:p>
            <w:pPr>
              <w:pStyle w:val="16"/>
            </w:pPr>
            <w:r>
              <w:rPr>
                <w:rFonts w:hint="eastAsia"/>
              </w:rPr>
              <w:t>公立医院</w:t>
            </w:r>
          </w:p>
        </w:tc>
        <w:tc>
          <w:tcPr>
            <w:tcW w:w="1134" w:type="dxa"/>
            <w:vAlign w:val="center"/>
          </w:tcPr>
          <w:p>
            <w:pPr>
              <w:pStyle w:val="15"/>
            </w:pPr>
            <w:r>
              <w:t>1937.67</w:t>
            </w:r>
          </w:p>
        </w:tc>
        <w:tc>
          <w:tcPr>
            <w:tcW w:w="1134" w:type="dxa"/>
            <w:vAlign w:val="center"/>
          </w:tcPr>
          <w:p>
            <w:pPr>
              <w:pStyle w:val="15"/>
            </w:pPr>
            <w:r>
              <w:t>1937.67</w:t>
            </w:r>
          </w:p>
        </w:tc>
        <w:tc>
          <w:tcPr>
            <w:tcW w:w="1134" w:type="dxa"/>
            <w:vAlign w:val="center"/>
          </w:tcPr>
          <w:p>
            <w:pPr>
              <w:pStyle w:val="15"/>
            </w:pPr>
            <w:r>
              <w:t>1937.67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2100201</w:t>
            </w:r>
          </w:p>
        </w:tc>
        <w:tc>
          <w:tcPr>
            <w:tcW w:w="1559" w:type="dxa"/>
            <w:vAlign w:val="center"/>
          </w:tcPr>
          <w:p>
            <w:pPr>
              <w:pStyle w:val="16"/>
            </w:pPr>
            <w:r>
              <w:rPr>
                <w:rFonts w:hint="eastAsia"/>
              </w:rPr>
              <w:t>综合医院</w:t>
            </w:r>
          </w:p>
        </w:tc>
        <w:tc>
          <w:tcPr>
            <w:tcW w:w="1134" w:type="dxa"/>
            <w:vAlign w:val="center"/>
          </w:tcPr>
          <w:p>
            <w:pPr>
              <w:pStyle w:val="15"/>
            </w:pPr>
            <w:r>
              <w:t>927.67</w:t>
            </w:r>
          </w:p>
        </w:tc>
        <w:tc>
          <w:tcPr>
            <w:tcW w:w="1134" w:type="dxa"/>
            <w:vAlign w:val="center"/>
          </w:tcPr>
          <w:p>
            <w:pPr>
              <w:pStyle w:val="15"/>
            </w:pPr>
            <w:r>
              <w:t>927.67</w:t>
            </w:r>
          </w:p>
        </w:tc>
        <w:tc>
          <w:tcPr>
            <w:tcW w:w="1134" w:type="dxa"/>
            <w:vAlign w:val="center"/>
          </w:tcPr>
          <w:p>
            <w:pPr>
              <w:pStyle w:val="15"/>
            </w:pPr>
            <w:r>
              <w:t>927.67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2100202</w:t>
            </w:r>
          </w:p>
        </w:tc>
        <w:tc>
          <w:tcPr>
            <w:tcW w:w="1559" w:type="dxa"/>
            <w:vAlign w:val="center"/>
          </w:tcPr>
          <w:p>
            <w:pPr>
              <w:pStyle w:val="16"/>
            </w:pPr>
            <w:r>
              <w:rPr>
                <w:rFonts w:hint="eastAsia"/>
              </w:rPr>
              <w:t>中医（民族）医院</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2100206</w:t>
            </w:r>
          </w:p>
        </w:tc>
        <w:tc>
          <w:tcPr>
            <w:tcW w:w="1559" w:type="dxa"/>
            <w:vAlign w:val="center"/>
          </w:tcPr>
          <w:p>
            <w:pPr>
              <w:pStyle w:val="16"/>
            </w:pPr>
            <w:r>
              <w:rPr>
                <w:rFonts w:hint="eastAsia"/>
              </w:rPr>
              <w:t>妇幼保健医院</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r>
              <w:t>160.00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2100299</w:t>
            </w:r>
          </w:p>
        </w:tc>
        <w:tc>
          <w:tcPr>
            <w:tcW w:w="1559" w:type="dxa"/>
            <w:vAlign w:val="center"/>
          </w:tcPr>
          <w:p>
            <w:pPr>
              <w:pStyle w:val="16"/>
            </w:pPr>
            <w:r>
              <w:rPr>
                <w:rFonts w:hint="eastAsia"/>
              </w:rPr>
              <w:t>其他公立医院支出</w:t>
            </w:r>
          </w:p>
        </w:tc>
        <w:tc>
          <w:tcPr>
            <w:tcW w:w="1134" w:type="dxa"/>
            <w:vAlign w:val="center"/>
          </w:tcPr>
          <w:p>
            <w:pPr>
              <w:pStyle w:val="15"/>
            </w:pPr>
            <w:r>
              <w:t>820.00</w:t>
            </w:r>
          </w:p>
        </w:tc>
        <w:tc>
          <w:tcPr>
            <w:tcW w:w="1134" w:type="dxa"/>
            <w:vAlign w:val="center"/>
          </w:tcPr>
          <w:p>
            <w:pPr>
              <w:pStyle w:val="15"/>
            </w:pPr>
            <w:r>
              <w:t>820.00</w:t>
            </w:r>
          </w:p>
        </w:tc>
        <w:tc>
          <w:tcPr>
            <w:tcW w:w="1134" w:type="dxa"/>
            <w:vAlign w:val="center"/>
          </w:tcPr>
          <w:p>
            <w:pPr>
              <w:pStyle w:val="15"/>
            </w:pPr>
            <w:r>
              <w:t>820.00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21003</w:t>
            </w:r>
          </w:p>
        </w:tc>
        <w:tc>
          <w:tcPr>
            <w:tcW w:w="1559" w:type="dxa"/>
            <w:vAlign w:val="center"/>
          </w:tcPr>
          <w:p>
            <w:pPr>
              <w:pStyle w:val="16"/>
            </w:pPr>
            <w:r>
              <w:rPr>
                <w:rFonts w:hint="eastAsia"/>
              </w:rPr>
              <w:t>基层医疗卫生机构</w:t>
            </w:r>
          </w:p>
        </w:tc>
        <w:tc>
          <w:tcPr>
            <w:tcW w:w="1134" w:type="dxa"/>
            <w:vAlign w:val="center"/>
          </w:tcPr>
          <w:p>
            <w:pPr>
              <w:pStyle w:val="15"/>
            </w:pPr>
            <w:r>
              <w:t>1916.87</w:t>
            </w:r>
          </w:p>
        </w:tc>
        <w:tc>
          <w:tcPr>
            <w:tcW w:w="1134" w:type="dxa"/>
            <w:vAlign w:val="center"/>
          </w:tcPr>
          <w:p>
            <w:pPr>
              <w:pStyle w:val="15"/>
            </w:pPr>
            <w:r>
              <w:t>1916.87</w:t>
            </w:r>
          </w:p>
        </w:tc>
        <w:tc>
          <w:tcPr>
            <w:tcW w:w="1134" w:type="dxa"/>
            <w:vAlign w:val="center"/>
          </w:tcPr>
          <w:p>
            <w:pPr>
              <w:pStyle w:val="15"/>
            </w:pPr>
            <w:r>
              <w:t>1916.87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2100302</w:t>
            </w:r>
          </w:p>
        </w:tc>
        <w:tc>
          <w:tcPr>
            <w:tcW w:w="1559" w:type="dxa"/>
            <w:vAlign w:val="center"/>
          </w:tcPr>
          <w:p>
            <w:pPr>
              <w:pStyle w:val="16"/>
            </w:pPr>
            <w:r>
              <w:rPr>
                <w:rFonts w:hint="eastAsia"/>
              </w:rPr>
              <w:t>乡镇卫生院</w:t>
            </w:r>
          </w:p>
        </w:tc>
        <w:tc>
          <w:tcPr>
            <w:tcW w:w="1134" w:type="dxa"/>
            <w:vAlign w:val="center"/>
          </w:tcPr>
          <w:p>
            <w:pPr>
              <w:pStyle w:val="15"/>
            </w:pPr>
            <w:r>
              <w:t>1102.00</w:t>
            </w:r>
          </w:p>
        </w:tc>
        <w:tc>
          <w:tcPr>
            <w:tcW w:w="1134" w:type="dxa"/>
            <w:vAlign w:val="center"/>
          </w:tcPr>
          <w:p>
            <w:pPr>
              <w:pStyle w:val="15"/>
            </w:pPr>
            <w:r>
              <w:t>1102.00</w:t>
            </w:r>
          </w:p>
        </w:tc>
        <w:tc>
          <w:tcPr>
            <w:tcW w:w="1134" w:type="dxa"/>
            <w:vAlign w:val="center"/>
          </w:tcPr>
          <w:p>
            <w:pPr>
              <w:pStyle w:val="15"/>
            </w:pPr>
            <w:r>
              <w:t>1102.00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2100399</w:t>
            </w:r>
          </w:p>
        </w:tc>
        <w:tc>
          <w:tcPr>
            <w:tcW w:w="1559" w:type="dxa"/>
            <w:vAlign w:val="center"/>
          </w:tcPr>
          <w:p>
            <w:pPr>
              <w:pStyle w:val="16"/>
            </w:pPr>
            <w:r>
              <w:rPr>
                <w:rFonts w:hint="eastAsia"/>
              </w:rPr>
              <w:t>其他基层医疗卫生机构支出</w:t>
            </w:r>
          </w:p>
        </w:tc>
        <w:tc>
          <w:tcPr>
            <w:tcW w:w="1134" w:type="dxa"/>
            <w:vAlign w:val="center"/>
          </w:tcPr>
          <w:p>
            <w:pPr>
              <w:pStyle w:val="15"/>
            </w:pPr>
            <w:r>
              <w:t>814.87</w:t>
            </w:r>
          </w:p>
        </w:tc>
        <w:tc>
          <w:tcPr>
            <w:tcW w:w="1134" w:type="dxa"/>
            <w:vAlign w:val="center"/>
          </w:tcPr>
          <w:p>
            <w:pPr>
              <w:pStyle w:val="15"/>
            </w:pPr>
            <w:r>
              <w:t>814.87</w:t>
            </w:r>
          </w:p>
        </w:tc>
        <w:tc>
          <w:tcPr>
            <w:tcW w:w="1134" w:type="dxa"/>
            <w:vAlign w:val="center"/>
          </w:tcPr>
          <w:p>
            <w:pPr>
              <w:pStyle w:val="15"/>
            </w:pPr>
            <w:r>
              <w:t>814.87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21004</w:t>
            </w:r>
          </w:p>
        </w:tc>
        <w:tc>
          <w:tcPr>
            <w:tcW w:w="1559" w:type="dxa"/>
            <w:vAlign w:val="center"/>
          </w:tcPr>
          <w:p>
            <w:pPr>
              <w:pStyle w:val="16"/>
            </w:pPr>
            <w:r>
              <w:rPr>
                <w:rFonts w:hint="eastAsia"/>
              </w:rPr>
              <w:t>公共卫生</w:t>
            </w:r>
          </w:p>
        </w:tc>
        <w:tc>
          <w:tcPr>
            <w:tcW w:w="1134" w:type="dxa"/>
            <w:vAlign w:val="center"/>
          </w:tcPr>
          <w:p>
            <w:pPr>
              <w:pStyle w:val="15"/>
            </w:pPr>
            <w:r>
              <w:t>8302.13</w:t>
            </w:r>
          </w:p>
        </w:tc>
        <w:tc>
          <w:tcPr>
            <w:tcW w:w="1134" w:type="dxa"/>
            <w:vAlign w:val="center"/>
          </w:tcPr>
          <w:p>
            <w:pPr>
              <w:pStyle w:val="15"/>
            </w:pPr>
            <w:r>
              <w:t>8302.13</w:t>
            </w:r>
          </w:p>
        </w:tc>
        <w:tc>
          <w:tcPr>
            <w:tcW w:w="1134" w:type="dxa"/>
            <w:vAlign w:val="center"/>
          </w:tcPr>
          <w:p>
            <w:pPr>
              <w:pStyle w:val="15"/>
              <w:rPr>
                <w:rFonts w:hint="eastAsia"/>
                <w:lang w:eastAsia="zh-CN"/>
              </w:rPr>
            </w:pPr>
            <w:r>
              <w:rPr>
                <w:rFonts w:hint="eastAsia"/>
                <w:lang w:eastAsia="zh-CN"/>
              </w:rPr>
              <w:t>8302.13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2100401</w:t>
            </w:r>
          </w:p>
        </w:tc>
        <w:tc>
          <w:tcPr>
            <w:tcW w:w="1559" w:type="dxa"/>
            <w:vAlign w:val="center"/>
          </w:tcPr>
          <w:p>
            <w:pPr>
              <w:pStyle w:val="16"/>
            </w:pPr>
            <w:r>
              <w:rPr>
                <w:rFonts w:hint="eastAsia"/>
              </w:rPr>
              <w:t>疾病预防控制机构</w:t>
            </w:r>
          </w:p>
        </w:tc>
        <w:tc>
          <w:tcPr>
            <w:tcW w:w="1134" w:type="dxa"/>
            <w:vAlign w:val="center"/>
          </w:tcPr>
          <w:p>
            <w:pPr>
              <w:pStyle w:val="15"/>
            </w:pPr>
            <w:r>
              <w:t>120.00</w:t>
            </w:r>
          </w:p>
        </w:tc>
        <w:tc>
          <w:tcPr>
            <w:tcW w:w="1134" w:type="dxa"/>
            <w:vAlign w:val="center"/>
          </w:tcPr>
          <w:p>
            <w:pPr>
              <w:pStyle w:val="15"/>
            </w:pPr>
            <w:r>
              <w:t>120.00</w:t>
            </w:r>
          </w:p>
        </w:tc>
        <w:tc>
          <w:tcPr>
            <w:tcW w:w="1134" w:type="dxa"/>
            <w:vAlign w:val="center"/>
          </w:tcPr>
          <w:p>
            <w:pPr>
              <w:pStyle w:val="15"/>
            </w:pPr>
            <w:r>
              <w:t>120.00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2100402</w:t>
            </w:r>
          </w:p>
        </w:tc>
        <w:tc>
          <w:tcPr>
            <w:tcW w:w="1559" w:type="dxa"/>
            <w:vAlign w:val="center"/>
          </w:tcPr>
          <w:p>
            <w:pPr>
              <w:pStyle w:val="16"/>
            </w:pPr>
            <w:r>
              <w:rPr>
                <w:rFonts w:hint="eastAsia"/>
              </w:rPr>
              <w:t>卫生监督机构</w:t>
            </w:r>
          </w:p>
        </w:tc>
        <w:tc>
          <w:tcPr>
            <w:tcW w:w="1134" w:type="dxa"/>
            <w:vAlign w:val="center"/>
          </w:tcPr>
          <w:p>
            <w:pPr>
              <w:pStyle w:val="15"/>
            </w:pPr>
            <w:r>
              <w:t>320.00</w:t>
            </w:r>
          </w:p>
        </w:tc>
        <w:tc>
          <w:tcPr>
            <w:tcW w:w="1134" w:type="dxa"/>
            <w:vAlign w:val="center"/>
          </w:tcPr>
          <w:p>
            <w:pPr>
              <w:pStyle w:val="15"/>
            </w:pPr>
            <w:r>
              <w:t>320.00</w:t>
            </w:r>
          </w:p>
        </w:tc>
        <w:tc>
          <w:tcPr>
            <w:tcW w:w="1134" w:type="dxa"/>
            <w:vAlign w:val="center"/>
          </w:tcPr>
          <w:p>
            <w:pPr>
              <w:pStyle w:val="15"/>
              <w:rPr>
                <w:rFonts w:hint="eastAsia"/>
                <w:lang w:eastAsia="zh-CN"/>
              </w:rPr>
            </w:pPr>
            <w:r>
              <w:rPr>
                <w:rFonts w:hint="eastAsia"/>
                <w:lang w:eastAsia="zh-CN"/>
              </w:rPr>
              <w:t>320.00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2100408</w:t>
            </w:r>
          </w:p>
        </w:tc>
        <w:tc>
          <w:tcPr>
            <w:tcW w:w="1559" w:type="dxa"/>
            <w:vAlign w:val="center"/>
          </w:tcPr>
          <w:p>
            <w:pPr>
              <w:pStyle w:val="16"/>
            </w:pPr>
            <w:r>
              <w:rPr>
                <w:rFonts w:hint="eastAsia"/>
              </w:rPr>
              <w:t>基本公共卫生服务</w:t>
            </w:r>
          </w:p>
        </w:tc>
        <w:tc>
          <w:tcPr>
            <w:tcW w:w="1134" w:type="dxa"/>
            <w:vAlign w:val="center"/>
          </w:tcPr>
          <w:p>
            <w:pPr>
              <w:pStyle w:val="15"/>
            </w:pPr>
            <w:r>
              <w:t>6019.00</w:t>
            </w:r>
          </w:p>
        </w:tc>
        <w:tc>
          <w:tcPr>
            <w:tcW w:w="1134" w:type="dxa"/>
            <w:vAlign w:val="center"/>
          </w:tcPr>
          <w:p>
            <w:pPr>
              <w:pStyle w:val="15"/>
            </w:pPr>
            <w:r>
              <w:t>6019.00</w:t>
            </w:r>
          </w:p>
        </w:tc>
        <w:tc>
          <w:tcPr>
            <w:tcW w:w="1134" w:type="dxa"/>
            <w:vAlign w:val="center"/>
          </w:tcPr>
          <w:p>
            <w:pPr>
              <w:pStyle w:val="15"/>
            </w:pPr>
            <w:r>
              <w:t>6019.00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2100409</w:t>
            </w:r>
          </w:p>
        </w:tc>
        <w:tc>
          <w:tcPr>
            <w:tcW w:w="1559" w:type="dxa"/>
            <w:vAlign w:val="center"/>
          </w:tcPr>
          <w:p>
            <w:pPr>
              <w:pStyle w:val="16"/>
            </w:pPr>
            <w:r>
              <w:rPr>
                <w:rFonts w:hint="eastAsia"/>
              </w:rPr>
              <w:t>重大公共卫生服务</w:t>
            </w:r>
          </w:p>
        </w:tc>
        <w:tc>
          <w:tcPr>
            <w:tcW w:w="1134" w:type="dxa"/>
            <w:vAlign w:val="center"/>
          </w:tcPr>
          <w:p>
            <w:pPr>
              <w:pStyle w:val="15"/>
            </w:pPr>
            <w:r>
              <w:t>132.27</w:t>
            </w:r>
          </w:p>
        </w:tc>
        <w:tc>
          <w:tcPr>
            <w:tcW w:w="1134" w:type="dxa"/>
            <w:vAlign w:val="center"/>
          </w:tcPr>
          <w:p>
            <w:pPr>
              <w:pStyle w:val="15"/>
            </w:pPr>
            <w:r>
              <w:t>132.27</w:t>
            </w:r>
          </w:p>
        </w:tc>
        <w:tc>
          <w:tcPr>
            <w:tcW w:w="1134" w:type="dxa"/>
            <w:vAlign w:val="center"/>
          </w:tcPr>
          <w:p>
            <w:pPr>
              <w:pStyle w:val="15"/>
            </w:pPr>
            <w:r>
              <w:t>132.27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2100499</w:t>
            </w:r>
          </w:p>
        </w:tc>
        <w:tc>
          <w:tcPr>
            <w:tcW w:w="1559" w:type="dxa"/>
            <w:vAlign w:val="center"/>
          </w:tcPr>
          <w:p>
            <w:pPr>
              <w:pStyle w:val="16"/>
            </w:pPr>
            <w:r>
              <w:rPr>
                <w:rFonts w:hint="eastAsia"/>
              </w:rPr>
              <w:t>其他公共卫生支出</w:t>
            </w:r>
          </w:p>
        </w:tc>
        <w:tc>
          <w:tcPr>
            <w:tcW w:w="1134" w:type="dxa"/>
            <w:vAlign w:val="center"/>
          </w:tcPr>
          <w:p>
            <w:pPr>
              <w:pStyle w:val="15"/>
            </w:pPr>
            <w:r>
              <w:t>1710.86</w:t>
            </w:r>
          </w:p>
        </w:tc>
        <w:tc>
          <w:tcPr>
            <w:tcW w:w="1134" w:type="dxa"/>
            <w:vAlign w:val="center"/>
          </w:tcPr>
          <w:p>
            <w:pPr>
              <w:pStyle w:val="15"/>
            </w:pPr>
            <w:r>
              <w:t>1710.86</w:t>
            </w:r>
          </w:p>
        </w:tc>
        <w:tc>
          <w:tcPr>
            <w:tcW w:w="1134" w:type="dxa"/>
            <w:vAlign w:val="center"/>
          </w:tcPr>
          <w:p>
            <w:pPr>
              <w:pStyle w:val="15"/>
            </w:pPr>
            <w:r>
              <w:t>1710.86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21006</w:t>
            </w:r>
          </w:p>
        </w:tc>
        <w:tc>
          <w:tcPr>
            <w:tcW w:w="1559" w:type="dxa"/>
            <w:vAlign w:val="center"/>
          </w:tcPr>
          <w:p>
            <w:pPr>
              <w:pStyle w:val="16"/>
            </w:pPr>
            <w:r>
              <w:rPr>
                <w:rFonts w:hint="eastAsia"/>
              </w:rPr>
              <w:t>中医药</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2100699</w:t>
            </w:r>
          </w:p>
        </w:tc>
        <w:tc>
          <w:tcPr>
            <w:tcW w:w="1559" w:type="dxa"/>
            <w:vAlign w:val="center"/>
          </w:tcPr>
          <w:p>
            <w:pPr>
              <w:pStyle w:val="16"/>
            </w:pPr>
            <w:r>
              <w:rPr>
                <w:rFonts w:hint="eastAsia"/>
              </w:rPr>
              <w:t>其他中医药支出</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r>
              <w:t>110.00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21007</w:t>
            </w:r>
          </w:p>
        </w:tc>
        <w:tc>
          <w:tcPr>
            <w:tcW w:w="1559" w:type="dxa"/>
            <w:vAlign w:val="center"/>
          </w:tcPr>
          <w:p>
            <w:pPr>
              <w:pStyle w:val="16"/>
            </w:pPr>
            <w:r>
              <w:rPr>
                <w:rFonts w:hint="eastAsia"/>
              </w:rPr>
              <w:t>计划生育事务</w:t>
            </w:r>
          </w:p>
        </w:tc>
        <w:tc>
          <w:tcPr>
            <w:tcW w:w="1134" w:type="dxa"/>
            <w:vAlign w:val="center"/>
          </w:tcPr>
          <w:p>
            <w:pPr>
              <w:pStyle w:val="15"/>
            </w:pPr>
            <w:r>
              <w:t>1034.19</w:t>
            </w:r>
          </w:p>
        </w:tc>
        <w:tc>
          <w:tcPr>
            <w:tcW w:w="1134" w:type="dxa"/>
            <w:vAlign w:val="center"/>
          </w:tcPr>
          <w:p>
            <w:pPr>
              <w:pStyle w:val="15"/>
            </w:pPr>
            <w:r>
              <w:t>1034.19</w:t>
            </w:r>
          </w:p>
        </w:tc>
        <w:tc>
          <w:tcPr>
            <w:tcW w:w="1134" w:type="dxa"/>
            <w:vAlign w:val="center"/>
          </w:tcPr>
          <w:p>
            <w:pPr>
              <w:pStyle w:val="15"/>
            </w:pPr>
            <w:r>
              <w:t>1034.19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2100717</w:t>
            </w:r>
          </w:p>
        </w:tc>
        <w:tc>
          <w:tcPr>
            <w:tcW w:w="1559" w:type="dxa"/>
            <w:vAlign w:val="center"/>
          </w:tcPr>
          <w:p>
            <w:pPr>
              <w:pStyle w:val="16"/>
            </w:pPr>
            <w:r>
              <w:rPr>
                <w:rFonts w:hint="eastAsia"/>
              </w:rPr>
              <w:t>计划生育服务</w:t>
            </w:r>
          </w:p>
        </w:tc>
        <w:tc>
          <w:tcPr>
            <w:tcW w:w="1134" w:type="dxa"/>
            <w:vAlign w:val="center"/>
          </w:tcPr>
          <w:p>
            <w:pPr>
              <w:pStyle w:val="15"/>
            </w:pPr>
            <w:r>
              <w:t>1034.19</w:t>
            </w:r>
          </w:p>
        </w:tc>
        <w:tc>
          <w:tcPr>
            <w:tcW w:w="1134" w:type="dxa"/>
            <w:vAlign w:val="center"/>
          </w:tcPr>
          <w:p>
            <w:pPr>
              <w:pStyle w:val="15"/>
            </w:pPr>
            <w:r>
              <w:t>1034.19</w:t>
            </w:r>
          </w:p>
        </w:tc>
        <w:tc>
          <w:tcPr>
            <w:tcW w:w="1134" w:type="dxa"/>
            <w:vAlign w:val="center"/>
          </w:tcPr>
          <w:p>
            <w:pPr>
              <w:pStyle w:val="15"/>
            </w:pPr>
            <w:r>
              <w:t>1034.19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45.24</w:t>
            </w:r>
          </w:p>
        </w:tc>
        <w:tc>
          <w:tcPr>
            <w:tcW w:w="1134" w:type="dxa"/>
            <w:vAlign w:val="center"/>
          </w:tcPr>
          <w:p>
            <w:pPr>
              <w:pStyle w:val="15"/>
            </w:pPr>
            <w:r>
              <w:t>45.24</w:t>
            </w:r>
          </w:p>
        </w:tc>
        <w:tc>
          <w:tcPr>
            <w:tcW w:w="1134" w:type="dxa"/>
            <w:vAlign w:val="center"/>
          </w:tcPr>
          <w:p>
            <w:pPr>
              <w:pStyle w:val="15"/>
            </w:pPr>
            <w:r>
              <w:t>45.24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2101199</w:t>
            </w:r>
          </w:p>
        </w:tc>
        <w:tc>
          <w:tcPr>
            <w:tcW w:w="1559" w:type="dxa"/>
            <w:vAlign w:val="center"/>
          </w:tcPr>
          <w:p>
            <w:pPr>
              <w:pStyle w:val="16"/>
            </w:pPr>
            <w:r>
              <w:rPr>
                <w:rFonts w:hint="eastAsia"/>
              </w:rPr>
              <w:t>其他行政事业单位医疗支出</w:t>
            </w:r>
          </w:p>
        </w:tc>
        <w:tc>
          <w:tcPr>
            <w:tcW w:w="1134" w:type="dxa"/>
            <w:vAlign w:val="center"/>
          </w:tcPr>
          <w:p>
            <w:pPr>
              <w:pStyle w:val="15"/>
            </w:pPr>
            <w:r>
              <w:t>45.24</w:t>
            </w:r>
          </w:p>
        </w:tc>
        <w:tc>
          <w:tcPr>
            <w:tcW w:w="1134" w:type="dxa"/>
            <w:vAlign w:val="center"/>
          </w:tcPr>
          <w:p>
            <w:pPr>
              <w:pStyle w:val="15"/>
            </w:pPr>
            <w:r>
              <w:t>45.24</w:t>
            </w:r>
          </w:p>
        </w:tc>
        <w:tc>
          <w:tcPr>
            <w:tcW w:w="1134" w:type="dxa"/>
            <w:vAlign w:val="center"/>
          </w:tcPr>
          <w:p>
            <w:pPr>
              <w:pStyle w:val="15"/>
            </w:pPr>
            <w:r>
              <w:t>45.24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21013</w:t>
            </w:r>
          </w:p>
        </w:tc>
        <w:tc>
          <w:tcPr>
            <w:tcW w:w="1559" w:type="dxa"/>
            <w:vAlign w:val="center"/>
          </w:tcPr>
          <w:p>
            <w:pPr>
              <w:pStyle w:val="16"/>
            </w:pPr>
            <w:r>
              <w:rPr>
                <w:rFonts w:hint="eastAsia"/>
              </w:rPr>
              <w:t>医疗救助</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2101302</w:t>
            </w:r>
          </w:p>
        </w:tc>
        <w:tc>
          <w:tcPr>
            <w:tcW w:w="1559" w:type="dxa"/>
            <w:vAlign w:val="center"/>
          </w:tcPr>
          <w:p>
            <w:pPr>
              <w:pStyle w:val="16"/>
            </w:pPr>
            <w:r>
              <w:rPr>
                <w:rFonts w:hint="eastAsia"/>
              </w:rPr>
              <w:t>疾病应急救助</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r>
              <w:t>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14472.57</w:t>
            </w:r>
          </w:p>
        </w:tc>
        <w:tc>
          <w:tcPr>
            <w:tcW w:w="1361" w:type="dxa"/>
            <w:vAlign w:val="center"/>
          </w:tcPr>
          <w:p>
            <w:pPr>
              <w:pStyle w:val="19"/>
            </w:pPr>
            <w:r>
              <w:t>1449.71</w:t>
            </w:r>
          </w:p>
        </w:tc>
        <w:tc>
          <w:tcPr>
            <w:tcW w:w="1361" w:type="dxa"/>
            <w:vAlign w:val="center"/>
          </w:tcPr>
          <w:p>
            <w:pPr>
              <w:pStyle w:val="19"/>
            </w:pPr>
            <w:r>
              <w:t>13022.86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76.52</w:t>
            </w:r>
          </w:p>
        </w:tc>
        <w:tc>
          <w:tcPr>
            <w:tcW w:w="1361" w:type="dxa"/>
            <w:vAlign w:val="center"/>
          </w:tcPr>
          <w:p>
            <w:pPr>
              <w:pStyle w:val="15"/>
            </w:pPr>
            <w:r>
              <w:t>71.52</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71.52</w:t>
            </w:r>
          </w:p>
        </w:tc>
        <w:tc>
          <w:tcPr>
            <w:tcW w:w="1361" w:type="dxa"/>
            <w:vAlign w:val="center"/>
          </w:tcPr>
          <w:p>
            <w:pPr>
              <w:pStyle w:val="15"/>
            </w:pPr>
            <w:r>
              <w:t>71.52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71.52</w:t>
            </w:r>
          </w:p>
        </w:tc>
        <w:tc>
          <w:tcPr>
            <w:tcW w:w="1361" w:type="dxa"/>
            <w:vAlign w:val="center"/>
          </w:tcPr>
          <w:p>
            <w:pPr>
              <w:pStyle w:val="15"/>
            </w:pPr>
            <w:r>
              <w:t>71.52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20816</w:t>
            </w:r>
          </w:p>
        </w:tc>
        <w:tc>
          <w:tcPr>
            <w:tcW w:w="4535" w:type="dxa"/>
            <w:vAlign w:val="center"/>
          </w:tcPr>
          <w:p>
            <w:pPr>
              <w:pStyle w:val="16"/>
            </w:pPr>
            <w:r>
              <w:rPr>
                <w:rFonts w:hint="eastAsia"/>
              </w:rPr>
              <w:t>红十字事业</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2081601</w:t>
            </w:r>
          </w:p>
        </w:tc>
        <w:tc>
          <w:tcPr>
            <w:tcW w:w="4535" w:type="dxa"/>
            <w:vAlign w:val="center"/>
          </w:tcPr>
          <w:p>
            <w:pPr>
              <w:pStyle w:val="16"/>
            </w:pPr>
            <w:r>
              <w:rPr>
                <w:rFonts w:hint="eastAsia"/>
              </w:rPr>
              <w:t>行政运行</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14396.05</w:t>
            </w:r>
          </w:p>
        </w:tc>
        <w:tc>
          <w:tcPr>
            <w:tcW w:w="1361" w:type="dxa"/>
            <w:vAlign w:val="center"/>
          </w:tcPr>
          <w:p>
            <w:pPr>
              <w:pStyle w:val="15"/>
            </w:pPr>
            <w:r>
              <w:t>1378.19</w:t>
            </w:r>
          </w:p>
        </w:tc>
        <w:tc>
          <w:tcPr>
            <w:tcW w:w="1361" w:type="dxa"/>
            <w:vAlign w:val="center"/>
          </w:tcPr>
          <w:p>
            <w:pPr>
              <w:pStyle w:val="15"/>
            </w:pPr>
            <w:r>
              <w:t>13017.86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21001</w:t>
            </w:r>
          </w:p>
        </w:tc>
        <w:tc>
          <w:tcPr>
            <w:tcW w:w="4535" w:type="dxa"/>
            <w:vAlign w:val="center"/>
          </w:tcPr>
          <w:p>
            <w:pPr>
              <w:pStyle w:val="16"/>
            </w:pPr>
            <w:r>
              <w:rPr>
                <w:rFonts w:hint="eastAsia"/>
              </w:rPr>
              <w:t>卫生健康管理事务</w:t>
            </w:r>
          </w:p>
        </w:tc>
        <w:tc>
          <w:tcPr>
            <w:tcW w:w="1361" w:type="dxa"/>
            <w:vAlign w:val="center"/>
          </w:tcPr>
          <w:p>
            <w:pPr>
              <w:pStyle w:val="15"/>
            </w:pPr>
            <w:r>
              <w:t>1042.95</w:t>
            </w:r>
          </w:p>
        </w:tc>
        <w:tc>
          <w:tcPr>
            <w:tcW w:w="1361" w:type="dxa"/>
            <w:vAlign w:val="center"/>
          </w:tcPr>
          <w:p>
            <w:pPr>
              <w:pStyle w:val="15"/>
            </w:pPr>
            <w:r>
              <w:t>1012.95</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2100101</w:t>
            </w:r>
          </w:p>
        </w:tc>
        <w:tc>
          <w:tcPr>
            <w:tcW w:w="4535" w:type="dxa"/>
            <w:vAlign w:val="center"/>
          </w:tcPr>
          <w:p>
            <w:pPr>
              <w:pStyle w:val="16"/>
            </w:pPr>
            <w:r>
              <w:rPr>
                <w:rFonts w:hint="eastAsia"/>
              </w:rPr>
              <w:t>行政运行</w:t>
            </w:r>
          </w:p>
        </w:tc>
        <w:tc>
          <w:tcPr>
            <w:tcW w:w="1361" w:type="dxa"/>
            <w:vAlign w:val="center"/>
          </w:tcPr>
          <w:p>
            <w:pPr>
              <w:pStyle w:val="15"/>
            </w:pPr>
            <w:r>
              <w:t>1042.95</w:t>
            </w:r>
          </w:p>
        </w:tc>
        <w:tc>
          <w:tcPr>
            <w:tcW w:w="1361" w:type="dxa"/>
            <w:vAlign w:val="center"/>
          </w:tcPr>
          <w:p>
            <w:pPr>
              <w:pStyle w:val="15"/>
            </w:pPr>
            <w:r>
              <w:t>1012.95</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21002</w:t>
            </w:r>
          </w:p>
        </w:tc>
        <w:tc>
          <w:tcPr>
            <w:tcW w:w="4535" w:type="dxa"/>
            <w:vAlign w:val="center"/>
          </w:tcPr>
          <w:p>
            <w:pPr>
              <w:pStyle w:val="16"/>
            </w:pPr>
            <w:r>
              <w:rPr>
                <w:rFonts w:hint="eastAsia"/>
              </w:rPr>
              <w:t>公立医院</w:t>
            </w:r>
          </w:p>
        </w:tc>
        <w:tc>
          <w:tcPr>
            <w:tcW w:w="1361" w:type="dxa"/>
            <w:vAlign w:val="center"/>
          </w:tcPr>
          <w:p>
            <w:pPr>
              <w:pStyle w:val="15"/>
            </w:pPr>
            <w:r>
              <w:t>1937.67</w:t>
            </w:r>
          </w:p>
        </w:tc>
        <w:tc>
          <w:tcPr>
            <w:tcW w:w="1361" w:type="dxa"/>
            <w:vAlign w:val="center"/>
          </w:tcPr>
          <w:p>
            <w:pPr>
              <w:pStyle w:val="15"/>
            </w:pPr>
          </w:p>
        </w:tc>
        <w:tc>
          <w:tcPr>
            <w:tcW w:w="1361" w:type="dxa"/>
            <w:vAlign w:val="center"/>
          </w:tcPr>
          <w:p>
            <w:pPr>
              <w:pStyle w:val="15"/>
            </w:pPr>
            <w:r>
              <w:t>1937.67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2100201</w:t>
            </w:r>
          </w:p>
        </w:tc>
        <w:tc>
          <w:tcPr>
            <w:tcW w:w="4535" w:type="dxa"/>
            <w:vAlign w:val="center"/>
          </w:tcPr>
          <w:p>
            <w:pPr>
              <w:pStyle w:val="16"/>
            </w:pPr>
            <w:r>
              <w:rPr>
                <w:rFonts w:hint="eastAsia"/>
              </w:rPr>
              <w:t>综合医院</w:t>
            </w:r>
          </w:p>
        </w:tc>
        <w:tc>
          <w:tcPr>
            <w:tcW w:w="1361" w:type="dxa"/>
            <w:vAlign w:val="center"/>
          </w:tcPr>
          <w:p>
            <w:pPr>
              <w:pStyle w:val="15"/>
            </w:pPr>
            <w:r>
              <w:t>927.67</w:t>
            </w:r>
          </w:p>
        </w:tc>
        <w:tc>
          <w:tcPr>
            <w:tcW w:w="1361" w:type="dxa"/>
            <w:vAlign w:val="center"/>
          </w:tcPr>
          <w:p>
            <w:pPr>
              <w:pStyle w:val="15"/>
            </w:pPr>
          </w:p>
        </w:tc>
        <w:tc>
          <w:tcPr>
            <w:tcW w:w="1361" w:type="dxa"/>
            <w:vAlign w:val="center"/>
          </w:tcPr>
          <w:p>
            <w:pPr>
              <w:pStyle w:val="15"/>
            </w:pPr>
            <w:r>
              <w:t>927.67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2100202</w:t>
            </w:r>
          </w:p>
        </w:tc>
        <w:tc>
          <w:tcPr>
            <w:tcW w:w="4535" w:type="dxa"/>
            <w:vAlign w:val="center"/>
          </w:tcPr>
          <w:p>
            <w:pPr>
              <w:pStyle w:val="16"/>
            </w:pPr>
            <w:r>
              <w:rPr>
                <w:rFonts w:hint="eastAsia"/>
              </w:rPr>
              <w:t>中医（民族）医院</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2100206</w:t>
            </w:r>
          </w:p>
        </w:tc>
        <w:tc>
          <w:tcPr>
            <w:tcW w:w="4535" w:type="dxa"/>
            <w:vAlign w:val="center"/>
          </w:tcPr>
          <w:p>
            <w:pPr>
              <w:pStyle w:val="16"/>
            </w:pPr>
            <w:r>
              <w:rPr>
                <w:rFonts w:hint="eastAsia"/>
              </w:rPr>
              <w:t>妇幼保健医院</w:t>
            </w: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r>
              <w:t>160.00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2100299</w:t>
            </w:r>
          </w:p>
        </w:tc>
        <w:tc>
          <w:tcPr>
            <w:tcW w:w="4535" w:type="dxa"/>
            <w:vAlign w:val="center"/>
          </w:tcPr>
          <w:p>
            <w:pPr>
              <w:pStyle w:val="16"/>
            </w:pPr>
            <w:r>
              <w:rPr>
                <w:rFonts w:hint="eastAsia"/>
              </w:rPr>
              <w:t>其他公立医院支出</w:t>
            </w:r>
          </w:p>
        </w:tc>
        <w:tc>
          <w:tcPr>
            <w:tcW w:w="1361" w:type="dxa"/>
            <w:vAlign w:val="center"/>
          </w:tcPr>
          <w:p>
            <w:pPr>
              <w:pStyle w:val="15"/>
            </w:pPr>
            <w:r>
              <w:t>820.00</w:t>
            </w:r>
          </w:p>
        </w:tc>
        <w:tc>
          <w:tcPr>
            <w:tcW w:w="1361" w:type="dxa"/>
            <w:vAlign w:val="center"/>
          </w:tcPr>
          <w:p>
            <w:pPr>
              <w:pStyle w:val="15"/>
            </w:pPr>
          </w:p>
        </w:tc>
        <w:tc>
          <w:tcPr>
            <w:tcW w:w="1361" w:type="dxa"/>
            <w:vAlign w:val="center"/>
          </w:tcPr>
          <w:p>
            <w:pPr>
              <w:pStyle w:val="15"/>
            </w:pPr>
            <w:r>
              <w:t>820.00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21003</w:t>
            </w:r>
          </w:p>
        </w:tc>
        <w:tc>
          <w:tcPr>
            <w:tcW w:w="4535" w:type="dxa"/>
            <w:vAlign w:val="center"/>
          </w:tcPr>
          <w:p>
            <w:pPr>
              <w:pStyle w:val="16"/>
            </w:pPr>
            <w:r>
              <w:rPr>
                <w:rFonts w:hint="eastAsia"/>
              </w:rPr>
              <w:t>基层医疗卫生机构</w:t>
            </w:r>
          </w:p>
        </w:tc>
        <w:tc>
          <w:tcPr>
            <w:tcW w:w="1361" w:type="dxa"/>
            <w:vAlign w:val="center"/>
          </w:tcPr>
          <w:p>
            <w:pPr>
              <w:pStyle w:val="15"/>
            </w:pPr>
            <w:r>
              <w:t>1916.87</w:t>
            </w:r>
          </w:p>
        </w:tc>
        <w:tc>
          <w:tcPr>
            <w:tcW w:w="1361" w:type="dxa"/>
            <w:vAlign w:val="center"/>
          </w:tcPr>
          <w:p>
            <w:pPr>
              <w:pStyle w:val="15"/>
            </w:pPr>
          </w:p>
        </w:tc>
        <w:tc>
          <w:tcPr>
            <w:tcW w:w="1361" w:type="dxa"/>
            <w:vAlign w:val="center"/>
          </w:tcPr>
          <w:p>
            <w:pPr>
              <w:pStyle w:val="15"/>
            </w:pPr>
            <w:r>
              <w:t>1916.87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2100302</w:t>
            </w:r>
          </w:p>
        </w:tc>
        <w:tc>
          <w:tcPr>
            <w:tcW w:w="4535" w:type="dxa"/>
            <w:vAlign w:val="center"/>
          </w:tcPr>
          <w:p>
            <w:pPr>
              <w:pStyle w:val="16"/>
            </w:pPr>
            <w:r>
              <w:rPr>
                <w:rFonts w:hint="eastAsia"/>
              </w:rPr>
              <w:t>乡镇卫生院</w:t>
            </w:r>
          </w:p>
        </w:tc>
        <w:tc>
          <w:tcPr>
            <w:tcW w:w="1361" w:type="dxa"/>
            <w:vAlign w:val="center"/>
          </w:tcPr>
          <w:p>
            <w:pPr>
              <w:pStyle w:val="15"/>
            </w:pPr>
            <w:r>
              <w:t>1102.00</w:t>
            </w:r>
          </w:p>
        </w:tc>
        <w:tc>
          <w:tcPr>
            <w:tcW w:w="1361" w:type="dxa"/>
            <w:vAlign w:val="center"/>
          </w:tcPr>
          <w:p>
            <w:pPr>
              <w:pStyle w:val="15"/>
            </w:pPr>
          </w:p>
        </w:tc>
        <w:tc>
          <w:tcPr>
            <w:tcW w:w="1361" w:type="dxa"/>
            <w:vAlign w:val="center"/>
          </w:tcPr>
          <w:p>
            <w:pPr>
              <w:pStyle w:val="15"/>
            </w:pPr>
            <w:r>
              <w:t>1102.00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2100399</w:t>
            </w:r>
          </w:p>
        </w:tc>
        <w:tc>
          <w:tcPr>
            <w:tcW w:w="4535" w:type="dxa"/>
            <w:vAlign w:val="center"/>
          </w:tcPr>
          <w:p>
            <w:pPr>
              <w:pStyle w:val="16"/>
            </w:pPr>
            <w:r>
              <w:rPr>
                <w:rFonts w:hint="eastAsia"/>
              </w:rPr>
              <w:t>其他基层医疗卫生机构支出</w:t>
            </w:r>
          </w:p>
        </w:tc>
        <w:tc>
          <w:tcPr>
            <w:tcW w:w="1361" w:type="dxa"/>
            <w:vAlign w:val="center"/>
          </w:tcPr>
          <w:p>
            <w:pPr>
              <w:pStyle w:val="15"/>
            </w:pPr>
            <w:r>
              <w:t>814.87</w:t>
            </w:r>
          </w:p>
        </w:tc>
        <w:tc>
          <w:tcPr>
            <w:tcW w:w="1361" w:type="dxa"/>
            <w:vAlign w:val="center"/>
          </w:tcPr>
          <w:p>
            <w:pPr>
              <w:pStyle w:val="15"/>
            </w:pPr>
          </w:p>
        </w:tc>
        <w:tc>
          <w:tcPr>
            <w:tcW w:w="1361" w:type="dxa"/>
            <w:vAlign w:val="center"/>
          </w:tcPr>
          <w:p>
            <w:pPr>
              <w:pStyle w:val="15"/>
            </w:pPr>
            <w:r>
              <w:t>814.87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21004</w:t>
            </w:r>
          </w:p>
        </w:tc>
        <w:tc>
          <w:tcPr>
            <w:tcW w:w="4535" w:type="dxa"/>
            <w:vAlign w:val="center"/>
          </w:tcPr>
          <w:p>
            <w:pPr>
              <w:pStyle w:val="16"/>
            </w:pPr>
            <w:r>
              <w:rPr>
                <w:rFonts w:hint="eastAsia"/>
              </w:rPr>
              <w:t>公共卫生</w:t>
            </w:r>
          </w:p>
        </w:tc>
        <w:tc>
          <w:tcPr>
            <w:tcW w:w="1361" w:type="dxa"/>
            <w:vAlign w:val="center"/>
          </w:tcPr>
          <w:p>
            <w:pPr>
              <w:pStyle w:val="15"/>
            </w:pPr>
            <w:r>
              <w:t>8302.13</w:t>
            </w:r>
          </w:p>
        </w:tc>
        <w:tc>
          <w:tcPr>
            <w:tcW w:w="1361" w:type="dxa"/>
            <w:vAlign w:val="center"/>
          </w:tcPr>
          <w:p>
            <w:pPr>
              <w:pStyle w:val="15"/>
            </w:pPr>
            <w:r>
              <w:t>320.00</w:t>
            </w:r>
          </w:p>
        </w:tc>
        <w:tc>
          <w:tcPr>
            <w:tcW w:w="1361" w:type="dxa"/>
            <w:vAlign w:val="center"/>
          </w:tcPr>
          <w:p>
            <w:pPr>
              <w:pStyle w:val="15"/>
            </w:pPr>
            <w:r>
              <w:t>7982.13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2100401</w:t>
            </w:r>
          </w:p>
        </w:tc>
        <w:tc>
          <w:tcPr>
            <w:tcW w:w="4535" w:type="dxa"/>
            <w:vAlign w:val="center"/>
          </w:tcPr>
          <w:p>
            <w:pPr>
              <w:pStyle w:val="16"/>
            </w:pPr>
            <w:r>
              <w:rPr>
                <w:rFonts w:hint="eastAsia"/>
              </w:rPr>
              <w:t>疾病预防控制机构</w:t>
            </w: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2100402</w:t>
            </w:r>
          </w:p>
        </w:tc>
        <w:tc>
          <w:tcPr>
            <w:tcW w:w="4535" w:type="dxa"/>
            <w:vAlign w:val="center"/>
          </w:tcPr>
          <w:p>
            <w:pPr>
              <w:pStyle w:val="16"/>
            </w:pPr>
            <w:r>
              <w:rPr>
                <w:rFonts w:hint="eastAsia"/>
              </w:rPr>
              <w:t>卫生监督机构</w:t>
            </w:r>
          </w:p>
        </w:tc>
        <w:tc>
          <w:tcPr>
            <w:tcW w:w="1361" w:type="dxa"/>
            <w:vAlign w:val="center"/>
          </w:tcPr>
          <w:p>
            <w:pPr>
              <w:pStyle w:val="15"/>
            </w:pPr>
            <w:r>
              <w:t>320.00</w:t>
            </w:r>
          </w:p>
        </w:tc>
        <w:tc>
          <w:tcPr>
            <w:tcW w:w="1361" w:type="dxa"/>
            <w:vAlign w:val="center"/>
          </w:tcPr>
          <w:p>
            <w:pPr>
              <w:pStyle w:val="15"/>
            </w:pPr>
            <w:r>
              <w:t>320.00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2100408</w:t>
            </w:r>
          </w:p>
        </w:tc>
        <w:tc>
          <w:tcPr>
            <w:tcW w:w="4535" w:type="dxa"/>
            <w:vAlign w:val="center"/>
          </w:tcPr>
          <w:p>
            <w:pPr>
              <w:pStyle w:val="16"/>
            </w:pPr>
            <w:r>
              <w:rPr>
                <w:rFonts w:hint="eastAsia"/>
              </w:rPr>
              <w:t>基本公共卫生服务</w:t>
            </w:r>
          </w:p>
        </w:tc>
        <w:tc>
          <w:tcPr>
            <w:tcW w:w="1361" w:type="dxa"/>
            <w:vAlign w:val="center"/>
          </w:tcPr>
          <w:p>
            <w:pPr>
              <w:pStyle w:val="15"/>
            </w:pPr>
            <w:r>
              <w:t>6019.00</w:t>
            </w:r>
          </w:p>
        </w:tc>
        <w:tc>
          <w:tcPr>
            <w:tcW w:w="1361" w:type="dxa"/>
            <w:vAlign w:val="center"/>
          </w:tcPr>
          <w:p>
            <w:pPr>
              <w:pStyle w:val="15"/>
            </w:pPr>
          </w:p>
        </w:tc>
        <w:tc>
          <w:tcPr>
            <w:tcW w:w="1361" w:type="dxa"/>
            <w:vAlign w:val="center"/>
          </w:tcPr>
          <w:p>
            <w:pPr>
              <w:pStyle w:val="15"/>
            </w:pPr>
            <w:r>
              <w:t>6019.00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2100409</w:t>
            </w:r>
          </w:p>
        </w:tc>
        <w:tc>
          <w:tcPr>
            <w:tcW w:w="4535" w:type="dxa"/>
            <w:vAlign w:val="center"/>
          </w:tcPr>
          <w:p>
            <w:pPr>
              <w:pStyle w:val="16"/>
            </w:pPr>
            <w:r>
              <w:rPr>
                <w:rFonts w:hint="eastAsia"/>
              </w:rPr>
              <w:t>重大公共卫生服务</w:t>
            </w:r>
          </w:p>
        </w:tc>
        <w:tc>
          <w:tcPr>
            <w:tcW w:w="1361" w:type="dxa"/>
            <w:vAlign w:val="center"/>
          </w:tcPr>
          <w:p>
            <w:pPr>
              <w:pStyle w:val="15"/>
            </w:pPr>
            <w:r>
              <w:t>132.27</w:t>
            </w:r>
          </w:p>
        </w:tc>
        <w:tc>
          <w:tcPr>
            <w:tcW w:w="1361" w:type="dxa"/>
            <w:vAlign w:val="center"/>
          </w:tcPr>
          <w:p>
            <w:pPr>
              <w:pStyle w:val="15"/>
            </w:pPr>
          </w:p>
        </w:tc>
        <w:tc>
          <w:tcPr>
            <w:tcW w:w="1361" w:type="dxa"/>
            <w:vAlign w:val="center"/>
          </w:tcPr>
          <w:p>
            <w:pPr>
              <w:pStyle w:val="15"/>
            </w:pPr>
            <w:r>
              <w:t>132.27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2100499</w:t>
            </w:r>
          </w:p>
        </w:tc>
        <w:tc>
          <w:tcPr>
            <w:tcW w:w="4535" w:type="dxa"/>
            <w:vAlign w:val="center"/>
          </w:tcPr>
          <w:p>
            <w:pPr>
              <w:pStyle w:val="16"/>
            </w:pPr>
            <w:r>
              <w:rPr>
                <w:rFonts w:hint="eastAsia"/>
              </w:rPr>
              <w:t>其他公共卫生支出</w:t>
            </w:r>
          </w:p>
        </w:tc>
        <w:tc>
          <w:tcPr>
            <w:tcW w:w="1361" w:type="dxa"/>
            <w:vAlign w:val="center"/>
          </w:tcPr>
          <w:p>
            <w:pPr>
              <w:pStyle w:val="15"/>
            </w:pPr>
            <w:r>
              <w:t>1710.86</w:t>
            </w:r>
          </w:p>
        </w:tc>
        <w:tc>
          <w:tcPr>
            <w:tcW w:w="1361" w:type="dxa"/>
            <w:vAlign w:val="center"/>
          </w:tcPr>
          <w:p>
            <w:pPr>
              <w:pStyle w:val="15"/>
            </w:pPr>
          </w:p>
        </w:tc>
        <w:tc>
          <w:tcPr>
            <w:tcW w:w="1361" w:type="dxa"/>
            <w:vAlign w:val="center"/>
          </w:tcPr>
          <w:p>
            <w:pPr>
              <w:pStyle w:val="15"/>
            </w:pPr>
            <w:r>
              <w:t>1710.86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21006</w:t>
            </w:r>
          </w:p>
        </w:tc>
        <w:tc>
          <w:tcPr>
            <w:tcW w:w="4535" w:type="dxa"/>
            <w:vAlign w:val="center"/>
          </w:tcPr>
          <w:p>
            <w:pPr>
              <w:pStyle w:val="16"/>
            </w:pPr>
            <w:r>
              <w:rPr>
                <w:rFonts w:hint="eastAsia"/>
              </w:rPr>
              <w:t>中医药</w:t>
            </w: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2100699</w:t>
            </w:r>
          </w:p>
        </w:tc>
        <w:tc>
          <w:tcPr>
            <w:tcW w:w="4535" w:type="dxa"/>
            <w:vAlign w:val="center"/>
          </w:tcPr>
          <w:p>
            <w:pPr>
              <w:pStyle w:val="16"/>
            </w:pPr>
            <w:r>
              <w:rPr>
                <w:rFonts w:hint="eastAsia"/>
              </w:rPr>
              <w:t>其他中医药支出</w:t>
            </w: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r>
              <w:t>110.00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21007</w:t>
            </w:r>
          </w:p>
        </w:tc>
        <w:tc>
          <w:tcPr>
            <w:tcW w:w="4535" w:type="dxa"/>
            <w:vAlign w:val="center"/>
          </w:tcPr>
          <w:p>
            <w:pPr>
              <w:pStyle w:val="16"/>
            </w:pPr>
            <w:r>
              <w:rPr>
                <w:rFonts w:hint="eastAsia"/>
              </w:rPr>
              <w:t>计划生育事务</w:t>
            </w:r>
          </w:p>
        </w:tc>
        <w:tc>
          <w:tcPr>
            <w:tcW w:w="1361" w:type="dxa"/>
            <w:vAlign w:val="center"/>
          </w:tcPr>
          <w:p>
            <w:pPr>
              <w:pStyle w:val="15"/>
            </w:pPr>
            <w:r>
              <w:t>1034.19</w:t>
            </w:r>
          </w:p>
        </w:tc>
        <w:tc>
          <w:tcPr>
            <w:tcW w:w="1361" w:type="dxa"/>
            <w:vAlign w:val="center"/>
          </w:tcPr>
          <w:p>
            <w:pPr>
              <w:pStyle w:val="15"/>
            </w:pPr>
          </w:p>
        </w:tc>
        <w:tc>
          <w:tcPr>
            <w:tcW w:w="1361" w:type="dxa"/>
            <w:vAlign w:val="center"/>
          </w:tcPr>
          <w:p>
            <w:pPr>
              <w:pStyle w:val="15"/>
            </w:pPr>
            <w:r>
              <w:t>1034.19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2100717</w:t>
            </w:r>
          </w:p>
        </w:tc>
        <w:tc>
          <w:tcPr>
            <w:tcW w:w="4535" w:type="dxa"/>
            <w:vAlign w:val="center"/>
          </w:tcPr>
          <w:p>
            <w:pPr>
              <w:pStyle w:val="16"/>
            </w:pPr>
            <w:r>
              <w:rPr>
                <w:rFonts w:hint="eastAsia"/>
              </w:rPr>
              <w:t>计划生育服务</w:t>
            </w:r>
          </w:p>
        </w:tc>
        <w:tc>
          <w:tcPr>
            <w:tcW w:w="1361" w:type="dxa"/>
            <w:vAlign w:val="center"/>
          </w:tcPr>
          <w:p>
            <w:pPr>
              <w:pStyle w:val="15"/>
            </w:pPr>
            <w:r>
              <w:t>1034.19</w:t>
            </w:r>
          </w:p>
        </w:tc>
        <w:tc>
          <w:tcPr>
            <w:tcW w:w="1361" w:type="dxa"/>
            <w:vAlign w:val="center"/>
          </w:tcPr>
          <w:p>
            <w:pPr>
              <w:pStyle w:val="15"/>
            </w:pPr>
          </w:p>
        </w:tc>
        <w:tc>
          <w:tcPr>
            <w:tcW w:w="1361" w:type="dxa"/>
            <w:vAlign w:val="center"/>
          </w:tcPr>
          <w:p>
            <w:pPr>
              <w:pStyle w:val="15"/>
            </w:pPr>
            <w:r>
              <w:t>1034.19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45.24</w:t>
            </w:r>
          </w:p>
        </w:tc>
        <w:tc>
          <w:tcPr>
            <w:tcW w:w="1361" w:type="dxa"/>
            <w:vAlign w:val="center"/>
          </w:tcPr>
          <w:p>
            <w:pPr>
              <w:pStyle w:val="15"/>
            </w:pPr>
            <w:r>
              <w:t>45.24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2101199</w:t>
            </w:r>
          </w:p>
        </w:tc>
        <w:tc>
          <w:tcPr>
            <w:tcW w:w="4535" w:type="dxa"/>
            <w:vAlign w:val="center"/>
          </w:tcPr>
          <w:p>
            <w:pPr>
              <w:pStyle w:val="16"/>
            </w:pPr>
            <w:r>
              <w:rPr>
                <w:rFonts w:hint="eastAsia"/>
              </w:rPr>
              <w:t>其他行政事业单位医疗支出</w:t>
            </w:r>
          </w:p>
        </w:tc>
        <w:tc>
          <w:tcPr>
            <w:tcW w:w="1361" w:type="dxa"/>
            <w:vAlign w:val="center"/>
          </w:tcPr>
          <w:p>
            <w:pPr>
              <w:pStyle w:val="15"/>
            </w:pPr>
            <w:r>
              <w:t>45.24</w:t>
            </w:r>
          </w:p>
        </w:tc>
        <w:tc>
          <w:tcPr>
            <w:tcW w:w="1361" w:type="dxa"/>
            <w:vAlign w:val="center"/>
          </w:tcPr>
          <w:p>
            <w:pPr>
              <w:pStyle w:val="15"/>
            </w:pPr>
            <w:r>
              <w:t>45.24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21013</w:t>
            </w:r>
          </w:p>
        </w:tc>
        <w:tc>
          <w:tcPr>
            <w:tcW w:w="4535" w:type="dxa"/>
            <w:vAlign w:val="center"/>
          </w:tcPr>
          <w:p>
            <w:pPr>
              <w:pStyle w:val="16"/>
            </w:pPr>
            <w:r>
              <w:rPr>
                <w:rFonts w:hint="eastAsia"/>
              </w:rPr>
              <w:t>医疗救助</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2101302</w:t>
            </w:r>
          </w:p>
        </w:tc>
        <w:tc>
          <w:tcPr>
            <w:tcW w:w="4535" w:type="dxa"/>
            <w:vAlign w:val="center"/>
          </w:tcPr>
          <w:p>
            <w:pPr>
              <w:pStyle w:val="16"/>
            </w:pPr>
            <w:r>
              <w:rPr>
                <w:rFonts w:hint="eastAsia"/>
              </w:rPr>
              <w:t>疾病应急救助</w:t>
            </w: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r>
              <w:t>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rPr>
                <w:lang w:eastAsia="zh-CN"/>
              </w:rPr>
            </w:pPr>
            <w:r>
              <w:rPr>
                <w:rFonts w:hint="eastAsia"/>
                <w:lang w:eastAsia="zh-CN"/>
              </w:rPr>
              <w:t>14472.57</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76.52</w:t>
            </w:r>
          </w:p>
        </w:tc>
        <w:tc>
          <w:tcPr>
            <w:tcW w:w="1474" w:type="dxa"/>
            <w:vAlign w:val="center"/>
          </w:tcPr>
          <w:p>
            <w:pPr>
              <w:pStyle w:val="15"/>
            </w:pPr>
            <w:r>
              <w:t>76.52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rPr>
                <w:lang w:eastAsia="zh-CN"/>
              </w:rPr>
            </w:pPr>
            <w:r>
              <w:rPr>
                <w:rFonts w:hint="eastAsia"/>
                <w:lang w:eastAsia="zh-CN"/>
              </w:rPr>
              <w:t>14396.05</w:t>
            </w:r>
          </w:p>
        </w:tc>
        <w:tc>
          <w:tcPr>
            <w:tcW w:w="1474" w:type="dxa"/>
            <w:vAlign w:val="center"/>
          </w:tcPr>
          <w:p>
            <w:pPr>
              <w:pStyle w:val="15"/>
              <w:rPr>
                <w:lang w:eastAsia="zh-CN"/>
              </w:rPr>
            </w:pPr>
            <w:r>
              <w:rPr>
                <w:rFonts w:hint="eastAsia"/>
                <w:lang w:eastAsia="zh-CN"/>
              </w:rPr>
              <w:t>14396.05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rPr>
                <w:lang w:eastAsia="zh-CN"/>
              </w:rPr>
            </w:pPr>
            <w:r>
              <w:rPr>
                <w:rFonts w:hint="eastAsia"/>
                <w:lang w:eastAsia="zh-CN"/>
              </w:rPr>
              <w:t>14472.57</w:t>
            </w:r>
          </w:p>
        </w:tc>
        <w:tc>
          <w:tcPr>
            <w:tcW w:w="3402" w:type="dxa"/>
            <w:vAlign w:val="center"/>
          </w:tcPr>
          <w:p>
            <w:pPr>
              <w:pStyle w:val="18"/>
            </w:pPr>
            <w:r>
              <w:rPr>
                <w:rFonts w:hint="eastAsia"/>
              </w:rPr>
              <w:t>本年支出合计</w:t>
            </w:r>
          </w:p>
        </w:tc>
        <w:tc>
          <w:tcPr>
            <w:tcW w:w="1474" w:type="dxa"/>
            <w:vAlign w:val="center"/>
          </w:tcPr>
          <w:p>
            <w:pPr>
              <w:pStyle w:val="19"/>
              <w:rPr>
                <w:lang w:eastAsia="zh-CN"/>
              </w:rPr>
            </w:pPr>
            <w:r>
              <w:rPr>
                <w:rFonts w:hint="eastAsia"/>
                <w:lang w:eastAsia="zh-CN"/>
              </w:rPr>
              <w:t>14472.57</w:t>
            </w:r>
          </w:p>
        </w:tc>
        <w:tc>
          <w:tcPr>
            <w:tcW w:w="1474" w:type="dxa"/>
            <w:vAlign w:val="center"/>
          </w:tcPr>
          <w:p>
            <w:pPr>
              <w:pStyle w:val="19"/>
              <w:rPr>
                <w:lang w:eastAsia="zh-CN"/>
              </w:rPr>
            </w:pPr>
            <w:r>
              <w:rPr>
                <w:rFonts w:hint="eastAsia"/>
                <w:lang w:eastAsia="zh-CN"/>
              </w:rPr>
              <w:t>14472.57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rPr>
                <w:lang w:eastAsia="zh-CN"/>
              </w:rPr>
            </w:pPr>
            <w:r>
              <w:rPr>
                <w:rFonts w:hint="eastAsia"/>
                <w:lang w:eastAsia="zh-CN"/>
              </w:rPr>
              <w:t>14472.57</w:t>
            </w:r>
          </w:p>
        </w:tc>
        <w:tc>
          <w:tcPr>
            <w:tcW w:w="3402" w:type="dxa"/>
            <w:vAlign w:val="center"/>
          </w:tcPr>
          <w:p>
            <w:pPr>
              <w:pStyle w:val="18"/>
            </w:pPr>
            <w:r>
              <w:rPr>
                <w:rFonts w:hint="eastAsia"/>
              </w:rPr>
              <w:t>支出总计</w:t>
            </w:r>
          </w:p>
        </w:tc>
        <w:tc>
          <w:tcPr>
            <w:tcW w:w="1474" w:type="dxa"/>
            <w:vAlign w:val="center"/>
          </w:tcPr>
          <w:p>
            <w:pPr>
              <w:pStyle w:val="19"/>
              <w:rPr>
                <w:lang w:eastAsia="zh-CN"/>
              </w:rPr>
            </w:pPr>
            <w:r>
              <w:rPr>
                <w:rFonts w:hint="eastAsia"/>
                <w:lang w:eastAsia="zh-CN"/>
              </w:rPr>
              <w:t>14472.57</w:t>
            </w:r>
          </w:p>
        </w:tc>
        <w:tc>
          <w:tcPr>
            <w:tcW w:w="1474" w:type="dxa"/>
            <w:vAlign w:val="center"/>
          </w:tcPr>
          <w:p>
            <w:pPr>
              <w:pStyle w:val="19"/>
              <w:rPr>
                <w:lang w:eastAsia="zh-CN"/>
              </w:rPr>
            </w:pPr>
            <w:r>
              <w:rPr>
                <w:rFonts w:hint="eastAsia"/>
                <w:lang w:eastAsia="zh-CN"/>
              </w:rPr>
              <w:t>14472.57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rPr>
                <w:lang w:eastAsia="zh-CN"/>
              </w:rPr>
            </w:pPr>
            <w:r>
              <w:rPr>
                <w:rFonts w:hint="eastAsia"/>
                <w:lang w:eastAsia="zh-CN"/>
              </w:rPr>
              <w:t>14472.57</w:t>
            </w:r>
          </w:p>
        </w:tc>
        <w:tc>
          <w:tcPr>
            <w:tcW w:w="2551" w:type="dxa"/>
            <w:vAlign w:val="center"/>
          </w:tcPr>
          <w:p>
            <w:pPr>
              <w:pStyle w:val="19"/>
              <w:rPr>
                <w:lang w:eastAsia="zh-CN"/>
              </w:rPr>
            </w:pPr>
            <w:r>
              <w:rPr>
                <w:rFonts w:hint="eastAsia"/>
                <w:lang w:eastAsia="zh-CN"/>
              </w:rPr>
              <w:t>1449.71</w:t>
            </w:r>
          </w:p>
        </w:tc>
        <w:tc>
          <w:tcPr>
            <w:tcW w:w="2551" w:type="dxa"/>
            <w:vAlign w:val="center"/>
          </w:tcPr>
          <w:p>
            <w:pPr>
              <w:pStyle w:val="19"/>
            </w:pPr>
            <w:r>
              <w:t>13022.86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76.52</w:t>
            </w:r>
          </w:p>
        </w:tc>
        <w:tc>
          <w:tcPr>
            <w:tcW w:w="2551" w:type="dxa"/>
            <w:vAlign w:val="center"/>
          </w:tcPr>
          <w:p>
            <w:pPr>
              <w:pStyle w:val="15"/>
            </w:pPr>
            <w:r>
              <w:t>71.52</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71.52</w:t>
            </w:r>
          </w:p>
        </w:tc>
        <w:tc>
          <w:tcPr>
            <w:tcW w:w="2551" w:type="dxa"/>
            <w:vAlign w:val="center"/>
          </w:tcPr>
          <w:p>
            <w:pPr>
              <w:pStyle w:val="15"/>
            </w:pPr>
            <w:r>
              <w:t>71.52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71.52</w:t>
            </w:r>
          </w:p>
        </w:tc>
        <w:tc>
          <w:tcPr>
            <w:tcW w:w="2551" w:type="dxa"/>
            <w:vAlign w:val="center"/>
          </w:tcPr>
          <w:p>
            <w:pPr>
              <w:pStyle w:val="15"/>
            </w:pPr>
            <w:r>
              <w:t>71.52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20816</w:t>
            </w:r>
          </w:p>
        </w:tc>
        <w:tc>
          <w:tcPr>
            <w:tcW w:w="4535" w:type="dxa"/>
            <w:vAlign w:val="center"/>
          </w:tcPr>
          <w:p>
            <w:pPr>
              <w:pStyle w:val="16"/>
            </w:pPr>
            <w:r>
              <w:rPr>
                <w:rFonts w:hint="eastAsia"/>
              </w:rPr>
              <w:t>红十字事业</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2081601</w:t>
            </w:r>
          </w:p>
        </w:tc>
        <w:tc>
          <w:tcPr>
            <w:tcW w:w="4535" w:type="dxa"/>
            <w:vAlign w:val="center"/>
          </w:tcPr>
          <w:p>
            <w:pPr>
              <w:pStyle w:val="16"/>
            </w:pPr>
            <w:r>
              <w:rPr>
                <w:rFonts w:hint="eastAsia"/>
              </w:rPr>
              <w:t>行政运行</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rPr>
                <w:lang w:eastAsia="zh-CN"/>
              </w:rPr>
            </w:pPr>
            <w:r>
              <w:rPr>
                <w:rFonts w:hint="eastAsia"/>
                <w:lang w:eastAsia="zh-CN"/>
              </w:rPr>
              <w:t>14396.05</w:t>
            </w:r>
          </w:p>
        </w:tc>
        <w:tc>
          <w:tcPr>
            <w:tcW w:w="2551" w:type="dxa"/>
            <w:vAlign w:val="center"/>
          </w:tcPr>
          <w:p>
            <w:pPr>
              <w:pStyle w:val="15"/>
              <w:rPr>
                <w:lang w:eastAsia="zh-CN"/>
              </w:rPr>
            </w:pPr>
            <w:r>
              <w:rPr>
                <w:rFonts w:hint="eastAsia"/>
                <w:lang w:eastAsia="zh-CN"/>
              </w:rPr>
              <w:t>1378.19</w:t>
            </w:r>
          </w:p>
        </w:tc>
        <w:tc>
          <w:tcPr>
            <w:tcW w:w="2551" w:type="dxa"/>
            <w:vAlign w:val="center"/>
          </w:tcPr>
          <w:p>
            <w:pPr>
              <w:pStyle w:val="15"/>
            </w:pPr>
            <w:r>
              <w:t>13017.86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21001</w:t>
            </w:r>
          </w:p>
        </w:tc>
        <w:tc>
          <w:tcPr>
            <w:tcW w:w="4535" w:type="dxa"/>
            <w:vAlign w:val="center"/>
          </w:tcPr>
          <w:p>
            <w:pPr>
              <w:pStyle w:val="16"/>
            </w:pPr>
            <w:r>
              <w:rPr>
                <w:rFonts w:hint="eastAsia"/>
              </w:rPr>
              <w:t>卫生健康管理事务</w:t>
            </w:r>
          </w:p>
        </w:tc>
        <w:tc>
          <w:tcPr>
            <w:tcW w:w="2551" w:type="dxa"/>
            <w:vAlign w:val="center"/>
          </w:tcPr>
          <w:p>
            <w:pPr>
              <w:pStyle w:val="15"/>
              <w:rPr>
                <w:lang w:eastAsia="zh-CN"/>
              </w:rPr>
            </w:pPr>
            <w:r>
              <w:rPr>
                <w:rFonts w:hint="eastAsia"/>
                <w:lang w:eastAsia="zh-CN"/>
              </w:rPr>
              <w:t>1408.19</w:t>
            </w:r>
          </w:p>
        </w:tc>
        <w:tc>
          <w:tcPr>
            <w:tcW w:w="2551" w:type="dxa"/>
            <w:vAlign w:val="center"/>
          </w:tcPr>
          <w:p>
            <w:pPr>
              <w:pStyle w:val="15"/>
              <w:rPr>
                <w:lang w:eastAsia="zh-CN"/>
              </w:rPr>
            </w:pPr>
            <w:r>
              <w:rPr>
                <w:rFonts w:hint="eastAsia"/>
                <w:lang w:eastAsia="zh-CN"/>
              </w:rPr>
              <w:t>1378.19</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2100101</w:t>
            </w:r>
          </w:p>
        </w:tc>
        <w:tc>
          <w:tcPr>
            <w:tcW w:w="4535" w:type="dxa"/>
            <w:vAlign w:val="center"/>
          </w:tcPr>
          <w:p>
            <w:pPr>
              <w:pStyle w:val="16"/>
            </w:pPr>
            <w:r>
              <w:rPr>
                <w:rFonts w:hint="eastAsia"/>
              </w:rPr>
              <w:t>行政运行</w:t>
            </w:r>
          </w:p>
        </w:tc>
        <w:tc>
          <w:tcPr>
            <w:tcW w:w="2551" w:type="dxa"/>
            <w:vAlign w:val="center"/>
          </w:tcPr>
          <w:p>
            <w:pPr>
              <w:pStyle w:val="15"/>
              <w:rPr>
                <w:lang w:eastAsia="zh-CN"/>
              </w:rPr>
            </w:pPr>
            <w:r>
              <w:rPr>
                <w:rFonts w:hint="eastAsia"/>
                <w:lang w:eastAsia="zh-CN"/>
              </w:rPr>
              <w:t>1408.19</w:t>
            </w:r>
          </w:p>
        </w:tc>
        <w:tc>
          <w:tcPr>
            <w:tcW w:w="2551" w:type="dxa"/>
            <w:vAlign w:val="center"/>
          </w:tcPr>
          <w:p>
            <w:pPr>
              <w:pStyle w:val="15"/>
              <w:rPr>
                <w:lang w:eastAsia="zh-CN"/>
              </w:rPr>
            </w:pPr>
            <w:r>
              <w:rPr>
                <w:rFonts w:hint="eastAsia"/>
                <w:lang w:eastAsia="zh-CN"/>
              </w:rPr>
              <w:t>1378.19</w:t>
            </w: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21002</w:t>
            </w:r>
          </w:p>
        </w:tc>
        <w:tc>
          <w:tcPr>
            <w:tcW w:w="4535" w:type="dxa"/>
            <w:vAlign w:val="center"/>
          </w:tcPr>
          <w:p>
            <w:pPr>
              <w:pStyle w:val="16"/>
            </w:pPr>
            <w:r>
              <w:rPr>
                <w:rFonts w:hint="eastAsia"/>
              </w:rPr>
              <w:t>公立医院</w:t>
            </w:r>
          </w:p>
        </w:tc>
        <w:tc>
          <w:tcPr>
            <w:tcW w:w="2551" w:type="dxa"/>
            <w:vAlign w:val="center"/>
          </w:tcPr>
          <w:p>
            <w:pPr>
              <w:pStyle w:val="15"/>
            </w:pPr>
            <w:r>
              <w:t>1937.67</w:t>
            </w:r>
          </w:p>
        </w:tc>
        <w:tc>
          <w:tcPr>
            <w:tcW w:w="2551" w:type="dxa"/>
            <w:vAlign w:val="center"/>
          </w:tcPr>
          <w:p>
            <w:pPr>
              <w:pStyle w:val="15"/>
            </w:pPr>
          </w:p>
        </w:tc>
        <w:tc>
          <w:tcPr>
            <w:tcW w:w="2551" w:type="dxa"/>
            <w:vAlign w:val="center"/>
          </w:tcPr>
          <w:p>
            <w:pPr>
              <w:pStyle w:val="15"/>
            </w:pPr>
            <w:r>
              <w:t>1937.67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2100201</w:t>
            </w:r>
          </w:p>
        </w:tc>
        <w:tc>
          <w:tcPr>
            <w:tcW w:w="4535" w:type="dxa"/>
            <w:vAlign w:val="center"/>
          </w:tcPr>
          <w:p>
            <w:pPr>
              <w:pStyle w:val="16"/>
            </w:pPr>
            <w:r>
              <w:rPr>
                <w:rFonts w:hint="eastAsia"/>
              </w:rPr>
              <w:t>综合医院</w:t>
            </w:r>
          </w:p>
        </w:tc>
        <w:tc>
          <w:tcPr>
            <w:tcW w:w="2551" w:type="dxa"/>
            <w:vAlign w:val="center"/>
          </w:tcPr>
          <w:p>
            <w:pPr>
              <w:pStyle w:val="15"/>
            </w:pPr>
            <w:r>
              <w:t>927.67</w:t>
            </w:r>
          </w:p>
        </w:tc>
        <w:tc>
          <w:tcPr>
            <w:tcW w:w="2551" w:type="dxa"/>
            <w:vAlign w:val="center"/>
          </w:tcPr>
          <w:p>
            <w:pPr>
              <w:pStyle w:val="15"/>
            </w:pPr>
          </w:p>
        </w:tc>
        <w:tc>
          <w:tcPr>
            <w:tcW w:w="2551" w:type="dxa"/>
            <w:vAlign w:val="center"/>
          </w:tcPr>
          <w:p>
            <w:pPr>
              <w:pStyle w:val="15"/>
            </w:pPr>
            <w:r>
              <w:t>927.67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2100202</w:t>
            </w:r>
          </w:p>
        </w:tc>
        <w:tc>
          <w:tcPr>
            <w:tcW w:w="4535" w:type="dxa"/>
            <w:vAlign w:val="center"/>
          </w:tcPr>
          <w:p>
            <w:pPr>
              <w:pStyle w:val="16"/>
            </w:pPr>
            <w:r>
              <w:rPr>
                <w:rFonts w:hint="eastAsia"/>
              </w:rPr>
              <w:t>中医（民族）医院</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2100206</w:t>
            </w:r>
          </w:p>
        </w:tc>
        <w:tc>
          <w:tcPr>
            <w:tcW w:w="4535" w:type="dxa"/>
            <w:vAlign w:val="center"/>
          </w:tcPr>
          <w:p>
            <w:pPr>
              <w:pStyle w:val="16"/>
            </w:pPr>
            <w:r>
              <w:rPr>
                <w:rFonts w:hint="eastAsia"/>
              </w:rPr>
              <w:t>妇幼保健医院</w:t>
            </w:r>
          </w:p>
        </w:tc>
        <w:tc>
          <w:tcPr>
            <w:tcW w:w="2551" w:type="dxa"/>
            <w:vAlign w:val="center"/>
          </w:tcPr>
          <w:p>
            <w:pPr>
              <w:pStyle w:val="15"/>
            </w:pPr>
            <w:r>
              <w:t>160.00</w:t>
            </w:r>
          </w:p>
        </w:tc>
        <w:tc>
          <w:tcPr>
            <w:tcW w:w="2551" w:type="dxa"/>
            <w:vAlign w:val="center"/>
          </w:tcPr>
          <w:p>
            <w:pPr>
              <w:pStyle w:val="15"/>
            </w:pPr>
          </w:p>
        </w:tc>
        <w:tc>
          <w:tcPr>
            <w:tcW w:w="2551" w:type="dxa"/>
            <w:vAlign w:val="center"/>
          </w:tcPr>
          <w:p>
            <w:pPr>
              <w:pStyle w:val="15"/>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2100299</w:t>
            </w:r>
          </w:p>
        </w:tc>
        <w:tc>
          <w:tcPr>
            <w:tcW w:w="4535" w:type="dxa"/>
            <w:vAlign w:val="center"/>
          </w:tcPr>
          <w:p>
            <w:pPr>
              <w:pStyle w:val="16"/>
            </w:pPr>
            <w:r>
              <w:rPr>
                <w:rFonts w:hint="eastAsia"/>
              </w:rPr>
              <w:t>其他公立医院支出</w:t>
            </w:r>
          </w:p>
        </w:tc>
        <w:tc>
          <w:tcPr>
            <w:tcW w:w="2551" w:type="dxa"/>
            <w:vAlign w:val="center"/>
          </w:tcPr>
          <w:p>
            <w:pPr>
              <w:pStyle w:val="15"/>
            </w:pPr>
            <w:r>
              <w:t>820.00</w:t>
            </w:r>
          </w:p>
        </w:tc>
        <w:tc>
          <w:tcPr>
            <w:tcW w:w="2551" w:type="dxa"/>
            <w:vAlign w:val="center"/>
          </w:tcPr>
          <w:p>
            <w:pPr>
              <w:pStyle w:val="15"/>
            </w:pPr>
          </w:p>
        </w:tc>
        <w:tc>
          <w:tcPr>
            <w:tcW w:w="2551" w:type="dxa"/>
            <w:vAlign w:val="center"/>
          </w:tcPr>
          <w:p>
            <w:pPr>
              <w:pStyle w:val="15"/>
            </w:pPr>
            <w:r>
              <w:t>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21003</w:t>
            </w:r>
          </w:p>
        </w:tc>
        <w:tc>
          <w:tcPr>
            <w:tcW w:w="4535" w:type="dxa"/>
            <w:vAlign w:val="center"/>
          </w:tcPr>
          <w:p>
            <w:pPr>
              <w:pStyle w:val="16"/>
            </w:pPr>
            <w:r>
              <w:rPr>
                <w:rFonts w:hint="eastAsia"/>
              </w:rPr>
              <w:t>基层医疗卫生机构</w:t>
            </w:r>
          </w:p>
        </w:tc>
        <w:tc>
          <w:tcPr>
            <w:tcW w:w="2551" w:type="dxa"/>
            <w:vAlign w:val="center"/>
          </w:tcPr>
          <w:p>
            <w:pPr>
              <w:pStyle w:val="15"/>
            </w:pPr>
            <w:r>
              <w:t>1916.87</w:t>
            </w:r>
          </w:p>
        </w:tc>
        <w:tc>
          <w:tcPr>
            <w:tcW w:w="2551" w:type="dxa"/>
            <w:vAlign w:val="center"/>
          </w:tcPr>
          <w:p>
            <w:pPr>
              <w:pStyle w:val="15"/>
            </w:pPr>
          </w:p>
        </w:tc>
        <w:tc>
          <w:tcPr>
            <w:tcW w:w="2551" w:type="dxa"/>
            <w:vAlign w:val="center"/>
          </w:tcPr>
          <w:p>
            <w:pPr>
              <w:pStyle w:val="15"/>
            </w:pPr>
            <w:r>
              <w:t>1916.87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2100302</w:t>
            </w:r>
          </w:p>
        </w:tc>
        <w:tc>
          <w:tcPr>
            <w:tcW w:w="4535" w:type="dxa"/>
            <w:vAlign w:val="center"/>
          </w:tcPr>
          <w:p>
            <w:pPr>
              <w:pStyle w:val="16"/>
            </w:pPr>
            <w:r>
              <w:rPr>
                <w:rFonts w:hint="eastAsia"/>
              </w:rPr>
              <w:t>乡镇卫生院</w:t>
            </w:r>
          </w:p>
        </w:tc>
        <w:tc>
          <w:tcPr>
            <w:tcW w:w="2551" w:type="dxa"/>
            <w:vAlign w:val="center"/>
          </w:tcPr>
          <w:p>
            <w:pPr>
              <w:pStyle w:val="15"/>
            </w:pPr>
            <w:r>
              <w:t>1102.00</w:t>
            </w:r>
          </w:p>
        </w:tc>
        <w:tc>
          <w:tcPr>
            <w:tcW w:w="2551" w:type="dxa"/>
            <w:vAlign w:val="center"/>
          </w:tcPr>
          <w:p>
            <w:pPr>
              <w:pStyle w:val="15"/>
            </w:pPr>
          </w:p>
        </w:tc>
        <w:tc>
          <w:tcPr>
            <w:tcW w:w="2551" w:type="dxa"/>
            <w:vAlign w:val="center"/>
          </w:tcPr>
          <w:p>
            <w:pPr>
              <w:pStyle w:val="15"/>
            </w:pPr>
            <w:r>
              <w:t>1102.00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2100399</w:t>
            </w:r>
          </w:p>
        </w:tc>
        <w:tc>
          <w:tcPr>
            <w:tcW w:w="4535" w:type="dxa"/>
            <w:vAlign w:val="center"/>
          </w:tcPr>
          <w:p>
            <w:pPr>
              <w:pStyle w:val="16"/>
            </w:pPr>
            <w:r>
              <w:rPr>
                <w:rFonts w:hint="eastAsia"/>
              </w:rPr>
              <w:t>其他基层医疗卫生机构支出</w:t>
            </w:r>
          </w:p>
        </w:tc>
        <w:tc>
          <w:tcPr>
            <w:tcW w:w="2551" w:type="dxa"/>
            <w:vAlign w:val="center"/>
          </w:tcPr>
          <w:p>
            <w:pPr>
              <w:pStyle w:val="15"/>
            </w:pPr>
            <w:r>
              <w:t>814.87</w:t>
            </w:r>
          </w:p>
        </w:tc>
        <w:tc>
          <w:tcPr>
            <w:tcW w:w="2551" w:type="dxa"/>
            <w:vAlign w:val="center"/>
          </w:tcPr>
          <w:p>
            <w:pPr>
              <w:pStyle w:val="15"/>
            </w:pPr>
          </w:p>
        </w:tc>
        <w:tc>
          <w:tcPr>
            <w:tcW w:w="2551" w:type="dxa"/>
            <w:vAlign w:val="center"/>
          </w:tcPr>
          <w:p>
            <w:pPr>
              <w:pStyle w:val="15"/>
            </w:pPr>
            <w:r>
              <w:t>814.87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21004</w:t>
            </w:r>
          </w:p>
        </w:tc>
        <w:tc>
          <w:tcPr>
            <w:tcW w:w="4535" w:type="dxa"/>
            <w:vAlign w:val="center"/>
          </w:tcPr>
          <w:p>
            <w:pPr>
              <w:pStyle w:val="16"/>
            </w:pPr>
            <w:r>
              <w:rPr>
                <w:rFonts w:hint="eastAsia"/>
              </w:rPr>
              <w:t>公共卫生</w:t>
            </w:r>
          </w:p>
        </w:tc>
        <w:tc>
          <w:tcPr>
            <w:tcW w:w="2551" w:type="dxa"/>
            <w:vAlign w:val="center"/>
          </w:tcPr>
          <w:p>
            <w:pPr>
              <w:pStyle w:val="15"/>
            </w:pPr>
            <w:r>
              <w:t>7982.13</w:t>
            </w:r>
          </w:p>
        </w:tc>
        <w:tc>
          <w:tcPr>
            <w:tcW w:w="2551" w:type="dxa"/>
            <w:vAlign w:val="center"/>
          </w:tcPr>
          <w:p>
            <w:pPr>
              <w:pStyle w:val="15"/>
            </w:pPr>
          </w:p>
        </w:tc>
        <w:tc>
          <w:tcPr>
            <w:tcW w:w="2551" w:type="dxa"/>
            <w:vAlign w:val="center"/>
          </w:tcPr>
          <w:p>
            <w:pPr>
              <w:pStyle w:val="15"/>
            </w:pPr>
            <w:r>
              <w:t>7982.13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2100401</w:t>
            </w:r>
          </w:p>
        </w:tc>
        <w:tc>
          <w:tcPr>
            <w:tcW w:w="4535" w:type="dxa"/>
            <w:vAlign w:val="center"/>
          </w:tcPr>
          <w:p>
            <w:pPr>
              <w:pStyle w:val="16"/>
            </w:pPr>
            <w:r>
              <w:rPr>
                <w:rFonts w:hint="eastAsia"/>
              </w:rPr>
              <w:t>疾病预防控制机构</w:t>
            </w:r>
          </w:p>
        </w:tc>
        <w:tc>
          <w:tcPr>
            <w:tcW w:w="2551" w:type="dxa"/>
            <w:vAlign w:val="center"/>
          </w:tcPr>
          <w:p>
            <w:pPr>
              <w:pStyle w:val="15"/>
            </w:pPr>
            <w:r>
              <w:t>120.00</w:t>
            </w:r>
          </w:p>
        </w:tc>
        <w:tc>
          <w:tcPr>
            <w:tcW w:w="2551" w:type="dxa"/>
            <w:vAlign w:val="center"/>
          </w:tcPr>
          <w:p>
            <w:pPr>
              <w:pStyle w:val="15"/>
            </w:pPr>
          </w:p>
        </w:tc>
        <w:tc>
          <w:tcPr>
            <w:tcW w:w="2551"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20</w:t>
            </w:r>
          </w:p>
        </w:tc>
        <w:tc>
          <w:tcPr>
            <w:tcW w:w="1191" w:type="dxa"/>
            <w:vAlign w:val="center"/>
          </w:tcPr>
          <w:p>
            <w:pPr>
              <w:pStyle w:val="16"/>
              <w:rPr>
                <w:lang w:eastAsia="zh-CN"/>
              </w:rPr>
            </w:pPr>
            <w:r>
              <w:rPr>
                <w:rFonts w:hint="eastAsia"/>
                <w:lang w:eastAsia="zh-CN"/>
              </w:rPr>
              <w:t>2100402</w:t>
            </w:r>
          </w:p>
        </w:tc>
        <w:tc>
          <w:tcPr>
            <w:tcW w:w="4535" w:type="dxa"/>
            <w:vAlign w:val="center"/>
          </w:tcPr>
          <w:p>
            <w:pPr>
              <w:pStyle w:val="16"/>
            </w:pPr>
            <w:r>
              <w:t>卫生监督机构</w:t>
            </w:r>
          </w:p>
        </w:tc>
        <w:tc>
          <w:tcPr>
            <w:tcW w:w="2551" w:type="dxa"/>
            <w:vAlign w:val="center"/>
          </w:tcPr>
          <w:p>
            <w:pPr>
              <w:pStyle w:val="15"/>
              <w:rPr>
                <w:lang w:eastAsia="zh-CN"/>
              </w:rPr>
            </w:pPr>
            <w:r>
              <w:rPr>
                <w:rFonts w:hint="eastAsia"/>
                <w:lang w:eastAsia="zh-CN"/>
              </w:rPr>
              <w:t>320.00</w:t>
            </w:r>
          </w:p>
        </w:tc>
        <w:tc>
          <w:tcPr>
            <w:tcW w:w="2551" w:type="dxa"/>
            <w:vAlign w:val="center"/>
          </w:tcPr>
          <w:p>
            <w:pPr>
              <w:pStyle w:val="15"/>
              <w:rPr>
                <w:lang w:eastAsia="zh-CN"/>
              </w:rPr>
            </w:pPr>
            <w:r>
              <w:rPr>
                <w:rFonts w:hint="eastAsia"/>
                <w:lang w:eastAsia="zh-CN"/>
              </w:rPr>
              <w:t>320.00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21</w:t>
            </w:r>
          </w:p>
        </w:tc>
        <w:tc>
          <w:tcPr>
            <w:tcW w:w="1191" w:type="dxa"/>
            <w:vAlign w:val="center"/>
          </w:tcPr>
          <w:p>
            <w:pPr>
              <w:pStyle w:val="16"/>
            </w:pPr>
            <w:r>
              <w:t>2100408</w:t>
            </w:r>
          </w:p>
        </w:tc>
        <w:tc>
          <w:tcPr>
            <w:tcW w:w="4535" w:type="dxa"/>
            <w:vAlign w:val="center"/>
          </w:tcPr>
          <w:p>
            <w:pPr>
              <w:pStyle w:val="16"/>
            </w:pPr>
            <w:r>
              <w:rPr>
                <w:rFonts w:hint="eastAsia"/>
              </w:rPr>
              <w:t>基本公共卫生服务</w:t>
            </w:r>
          </w:p>
        </w:tc>
        <w:tc>
          <w:tcPr>
            <w:tcW w:w="2551" w:type="dxa"/>
            <w:vAlign w:val="center"/>
          </w:tcPr>
          <w:p>
            <w:pPr>
              <w:pStyle w:val="15"/>
            </w:pPr>
            <w:r>
              <w:t>6019.00</w:t>
            </w:r>
          </w:p>
        </w:tc>
        <w:tc>
          <w:tcPr>
            <w:tcW w:w="2551" w:type="dxa"/>
            <w:vAlign w:val="center"/>
          </w:tcPr>
          <w:p>
            <w:pPr>
              <w:pStyle w:val="15"/>
            </w:pPr>
          </w:p>
        </w:tc>
        <w:tc>
          <w:tcPr>
            <w:tcW w:w="2551" w:type="dxa"/>
            <w:vAlign w:val="center"/>
          </w:tcPr>
          <w:p>
            <w:pPr>
              <w:pStyle w:val="15"/>
            </w:pPr>
            <w:r>
              <w:t>6019.00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22</w:t>
            </w:r>
          </w:p>
        </w:tc>
        <w:tc>
          <w:tcPr>
            <w:tcW w:w="1191" w:type="dxa"/>
            <w:vAlign w:val="center"/>
          </w:tcPr>
          <w:p>
            <w:pPr>
              <w:pStyle w:val="16"/>
            </w:pPr>
            <w:r>
              <w:t>2100409</w:t>
            </w:r>
          </w:p>
        </w:tc>
        <w:tc>
          <w:tcPr>
            <w:tcW w:w="4535" w:type="dxa"/>
            <w:vAlign w:val="center"/>
          </w:tcPr>
          <w:p>
            <w:pPr>
              <w:pStyle w:val="16"/>
            </w:pPr>
            <w:r>
              <w:rPr>
                <w:rFonts w:hint="eastAsia"/>
              </w:rPr>
              <w:t>重大公共卫生服务</w:t>
            </w:r>
          </w:p>
        </w:tc>
        <w:tc>
          <w:tcPr>
            <w:tcW w:w="2551" w:type="dxa"/>
            <w:vAlign w:val="center"/>
          </w:tcPr>
          <w:p>
            <w:pPr>
              <w:pStyle w:val="15"/>
            </w:pPr>
            <w:r>
              <w:t>132.27</w:t>
            </w:r>
          </w:p>
        </w:tc>
        <w:tc>
          <w:tcPr>
            <w:tcW w:w="2551" w:type="dxa"/>
            <w:vAlign w:val="center"/>
          </w:tcPr>
          <w:p>
            <w:pPr>
              <w:pStyle w:val="15"/>
            </w:pPr>
          </w:p>
        </w:tc>
        <w:tc>
          <w:tcPr>
            <w:tcW w:w="2551" w:type="dxa"/>
            <w:vAlign w:val="center"/>
          </w:tcPr>
          <w:p>
            <w:pPr>
              <w:pStyle w:val="15"/>
            </w:pPr>
            <w:r>
              <w:t>132.27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23</w:t>
            </w:r>
          </w:p>
        </w:tc>
        <w:tc>
          <w:tcPr>
            <w:tcW w:w="1191" w:type="dxa"/>
            <w:vAlign w:val="center"/>
          </w:tcPr>
          <w:p>
            <w:pPr>
              <w:pStyle w:val="16"/>
            </w:pPr>
            <w:r>
              <w:t>2100499</w:t>
            </w:r>
          </w:p>
        </w:tc>
        <w:tc>
          <w:tcPr>
            <w:tcW w:w="4535" w:type="dxa"/>
            <w:vAlign w:val="center"/>
          </w:tcPr>
          <w:p>
            <w:pPr>
              <w:pStyle w:val="16"/>
            </w:pPr>
            <w:r>
              <w:rPr>
                <w:rFonts w:hint="eastAsia"/>
              </w:rPr>
              <w:t>其他公共卫生支出</w:t>
            </w:r>
          </w:p>
        </w:tc>
        <w:tc>
          <w:tcPr>
            <w:tcW w:w="2551" w:type="dxa"/>
            <w:vAlign w:val="center"/>
          </w:tcPr>
          <w:p>
            <w:pPr>
              <w:pStyle w:val="15"/>
            </w:pPr>
            <w:r>
              <w:t>1710.86</w:t>
            </w:r>
          </w:p>
        </w:tc>
        <w:tc>
          <w:tcPr>
            <w:tcW w:w="2551" w:type="dxa"/>
            <w:vAlign w:val="center"/>
          </w:tcPr>
          <w:p>
            <w:pPr>
              <w:pStyle w:val="15"/>
            </w:pPr>
          </w:p>
        </w:tc>
        <w:tc>
          <w:tcPr>
            <w:tcW w:w="2551" w:type="dxa"/>
            <w:vAlign w:val="center"/>
          </w:tcPr>
          <w:p>
            <w:pPr>
              <w:pStyle w:val="15"/>
            </w:pPr>
            <w:r>
              <w:t>1710.86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2</w:t>
            </w:r>
            <w:r>
              <w:rPr>
                <w:rFonts w:hint="eastAsia"/>
                <w:lang w:eastAsia="zh-CN"/>
              </w:rPr>
              <w:t>4</w:t>
            </w:r>
          </w:p>
        </w:tc>
        <w:tc>
          <w:tcPr>
            <w:tcW w:w="1191" w:type="dxa"/>
            <w:vAlign w:val="center"/>
          </w:tcPr>
          <w:p>
            <w:pPr>
              <w:pStyle w:val="16"/>
            </w:pPr>
            <w:r>
              <w:t>21006</w:t>
            </w:r>
          </w:p>
        </w:tc>
        <w:tc>
          <w:tcPr>
            <w:tcW w:w="4535" w:type="dxa"/>
            <w:vAlign w:val="center"/>
          </w:tcPr>
          <w:p>
            <w:pPr>
              <w:pStyle w:val="16"/>
            </w:pPr>
            <w:r>
              <w:rPr>
                <w:rFonts w:hint="eastAsia"/>
              </w:rPr>
              <w:t>中医药</w:t>
            </w:r>
          </w:p>
        </w:tc>
        <w:tc>
          <w:tcPr>
            <w:tcW w:w="2551" w:type="dxa"/>
            <w:vAlign w:val="center"/>
          </w:tcPr>
          <w:p>
            <w:pPr>
              <w:pStyle w:val="15"/>
            </w:pPr>
            <w:r>
              <w:t>110.00</w:t>
            </w:r>
          </w:p>
        </w:tc>
        <w:tc>
          <w:tcPr>
            <w:tcW w:w="2551" w:type="dxa"/>
            <w:vAlign w:val="center"/>
          </w:tcPr>
          <w:p>
            <w:pPr>
              <w:pStyle w:val="15"/>
            </w:pPr>
          </w:p>
        </w:tc>
        <w:tc>
          <w:tcPr>
            <w:tcW w:w="255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2</w:t>
            </w:r>
            <w:r>
              <w:rPr>
                <w:rFonts w:hint="eastAsia"/>
                <w:lang w:eastAsia="zh-CN"/>
              </w:rPr>
              <w:t>5</w:t>
            </w:r>
          </w:p>
        </w:tc>
        <w:tc>
          <w:tcPr>
            <w:tcW w:w="1191" w:type="dxa"/>
            <w:vAlign w:val="center"/>
          </w:tcPr>
          <w:p>
            <w:pPr>
              <w:pStyle w:val="16"/>
            </w:pPr>
            <w:r>
              <w:t>2100699</w:t>
            </w:r>
          </w:p>
        </w:tc>
        <w:tc>
          <w:tcPr>
            <w:tcW w:w="4535" w:type="dxa"/>
            <w:vAlign w:val="center"/>
          </w:tcPr>
          <w:p>
            <w:pPr>
              <w:pStyle w:val="16"/>
            </w:pPr>
            <w:r>
              <w:rPr>
                <w:rFonts w:hint="eastAsia"/>
              </w:rPr>
              <w:t>其他中医药支出</w:t>
            </w:r>
          </w:p>
        </w:tc>
        <w:tc>
          <w:tcPr>
            <w:tcW w:w="2551" w:type="dxa"/>
            <w:vAlign w:val="center"/>
          </w:tcPr>
          <w:p>
            <w:pPr>
              <w:pStyle w:val="15"/>
            </w:pPr>
            <w:r>
              <w:t>110.00</w:t>
            </w:r>
          </w:p>
        </w:tc>
        <w:tc>
          <w:tcPr>
            <w:tcW w:w="2551" w:type="dxa"/>
            <w:vAlign w:val="center"/>
          </w:tcPr>
          <w:p>
            <w:pPr>
              <w:pStyle w:val="15"/>
            </w:pPr>
          </w:p>
        </w:tc>
        <w:tc>
          <w:tcPr>
            <w:tcW w:w="2551"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2</w:t>
            </w:r>
            <w:r>
              <w:rPr>
                <w:rFonts w:hint="eastAsia"/>
                <w:lang w:eastAsia="zh-CN"/>
              </w:rPr>
              <w:t>6</w:t>
            </w:r>
          </w:p>
        </w:tc>
        <w:tc>
          <w:tcPr>
            <w:tcW w:w="1191" w:type="dxa"/>
            <w:vAlign w:val="center"/>
          </w:tcPr>
          <w:p>
            <w:pPr>
              <w:pStyle w:val="16"/>
            </w:pPr>
            <w:r>
              <w:t>21007</w:t>
            </w:r>
          </w:p>
        </w:tc>
        <w:tc>
          <w:tcPr>
            <w:tcW w:w="4535" w:type="dxa"/>
            <w:vAlign w:val="center"/>
          </w:tcPr>
          <w:p>
            <w:pPr>
              <w:pStyle w:val="16"/>
            </w:pPr>
            <w:r>
              <w:rPr>
                <w:rFonts w:hint="eastAsia"/>
              </w:rPr>
              <w:t>计划生育事务</w:t>
            </w:r>
          </w:p>
        </w:tc>
        <w:tc>
          <w:tcPr>
            <w:tcW w:w="2551" w:type="dxa"/>
            <w:vAlign w:val="center"/>
          </w:tcPr>
          <w:p>
            <w:pPr>
              <w:pStyle w:val="15"/>
            </w:pPr>
            <w:r>
              <w:t>1034.19</w:t>
            </w:r>
          </w:p>
        </w:tc>
        <w:tc>
          <w:tcPr>
            <w:tcW w:w="2551" w:type="dxa"/>
            <w:vAlign w:val="center"/>
          </w:tcPr>
          <w:p>
            <w:pPr>
              <w:pStyle w:val="15"/>
            </w:pPr>
          </w:p>
        </w:tc>
        <w:tc>
          <w:tcPr>
            <w:tcW w:w="2551" w:type="dxa"/>
            <w:vAlign w:val="center"/>
          </w:tcPr>
          <w:p>
            <w:pPr>
              <w:pStyle w:val="15"/>
            </w:pPr>
            <w:r>
              <w:t>1034.19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2</w:t>
            </w:r>
            <w:r>
              <w:rPr>
                <w:rFonts w:hint="eastAsia"/>
                <w:lang w:eastAsia="zh-CN"/>
              </w:rPr>
              <w:t>7</w:t>
            </w:r>
          </w:p>
        </w:tc>
        <w:tc>
          <w:tcPr>
            <w:tcW w:w="1191" w:type="dxa"/>
            <w:vAlign w:val="center"/>
          </w:tcPr>
          <w:p>
            <w:pPr>
              <w:pStyle w:val="16"/>
            </w:pPr>
            <w:r>
              <w:t>2100717</w:t>
            </w:r>
          </w:p>
        </w:tc>
        <w:tc>
          <w:tcPr>
            <w:tcW w:w="4535" w:type="dxa"/>
            <w:vAlign w:val="center"/>
          </w:tcPr>
          <w:p>
            <w:pPr>
              <w:pStyle w:val="16"/>
            </w:pPr>
            <w:r>
              <w:rPr>
                <w:rFonts w:hint="eastAsia"/>
              </w:rPr>
              <w:t>计划生育服务</w:t>
            </w:r>
          </w:p>
        </w:tc>
        <w:tc>
          <w:tcPr>
            <w:tcW w:w="2551" w:type="dxa"/>
            <w:vAlign w:val="center"/>
          </w:tcPr>
          <w:p>
            <w:pPr>
              <w:pStyle w:val="15"/>
            </w:pPr>
            <w:r>
              <w:t>1034.19</w:t>
            </w:r>
          </w:p>
        </w:tc>
        <w:tc>
          <w:tcPr>
            <w:tcW w:w="2551" w:type="dxa"/>
            <w:vAlign w:val="center"/>
          </w:tcPr>
          <w:p>
            <w:pPr>
              <w:pStyle w:val="15"/>
            </w:pPr>
          </w:p>
        </w:tc>
        <w:tc>
          <w:tcPr>
            <w:tcW w:w="2551" w:type="dxa"/>
            <w:vAlign w:val="center"/>
          </w:tcPr>
          <w:p>
            <w:pPr>
              <w:pStyle w:val="15"/>
            </w:pPr>
            <w:r>
              <w:t>1034.19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2</w:t>
            </w:r>
            <w:r>
              <w:rPr>
                <w:rFonts w:hint="eastAsia"/>
                <w:lang w:eastAsia="zh-CN"/>
              </w:rPr>
              <w:t>8</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45.24</w:t>
            </w:r>
          </w:p>
        </w:tc>
        <w:tc>
          <w:tcPr>
            <w:tcW w:w="2551" w:type="dxa"/>
            <w:vAlign w:val="center"/>
          </w:tcPr>
          <w:p>
            <w:pPr>
              <w:pStyle w:val="15"/>
            </w:pPr>
            <w:r>
              <w:t>45.24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2</w:t>
            </w:r>
            <w:r>
              <w:rPr>
                <w:rFonts w:hint="eastAsia"/>
                <w:lang w:eastAsia="zh-CN"/>
              </w:rPr>
              <w:t>9</w:t>
            </w:r>
          </w:p>
        </w:tc>
        <w:tc>
          <w:tcPr>
            <w:tcW w:w="1191" w:type="dxa"/>
            <w:vAlign w:val="center"/>
          </w:tcPr>
          <w:p>
            <w:pPr>
              <w:pStyle w:val="16"/>
            </w:pPr>
            <w:r>
              <w:t>2101199</w:t>
            </w:r>
          </w:p>
        </w:tc>
        <w:tc>
          <w:tcPr>
            <w:tcW w:w="4535" w:type="dxa"/>
            <w:vAlign w:val="center"/>
          </w:tcPr>
          <w:p>
            <w:pPr>
              <w:pStyle w:val="16"/>
            </w:pPr>
            <w:r>
              <w:rPr>
                <w:rFonts w:hint="eastAsia"/>
              </w:rPr>
              <w:t>其他行政事业单位医疗支出</w:t>
            </w:r>
          </w:p>
        </w:tc>
        <w:tc>
          <w:tcPr>
            <w:tcW w:w="2551" w:type="dxa"/>
            <w:vAlign w:val="center"/>
          </w:tcPr>
          <w:p>
            <w:pPr>
              <w:pStyle w:val="15"/>
            </w:pPr>
            <w:r>
              <w:t>45.24</w:t>
            </w:r>
          </w:p>
        </w:tc>
        <w:tc>
          <w:tcPr>
            <w:tcW w:w="2551" w:type="dxa"/>
            <w:vAlign w:val="center"/>
          </w:tcPr>
          <w:p>
            <w:pPr>
              <w:pStyle w:val="15"/>
            </w:pPr>
            <w:r>
              <w:t>45.24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30</w:t>
            </w:r>
          </w:p>
        </w:tc>
        <w:tc>
          <w:tcPr>
            <w:tcW w:w="1191" w:type="dxa"/>
            <w:vAlign w:val="center"/>
          </w:tcPr>
          <w:p>
            <w:pPr>
              <w:pStyle w:val="16"/>
            </w:pPr>
            <w:r>
              <w:t>21013</w:t>
            </w:r>
          </w:p>
        </w:tc>
        <w:tc>
          <w:tcPr>
            <w:tcW w:w="4535" w:type="dxa"/>
            <w:vAlign w:val="center"/>
          </w:tcPr>
          <w:p>
            <w:pPr>
              <w:pStyle w:val="16"/>
            </w:pPr>
            <w:r>
              <w:rPr>
                <w:rFonts w:hint="eastAsia"/>
              </w:rPr>
              <w:t>医疗救助</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1</w:t>
            </w:r>
          </w:p>
        </w:tc>
        <w:tc>
          <w:tcPr>
            <w:tcW w:w="1191" w:type="dxa"/>
            <w:vAlign w:val="center"/>
          </w:tcPr>
          <w:p>
            <w:pPr>
              <w:pStyle w:val="16"/>
            </w:pPr>
            <w:r>
              <w:t>2101302</w:t>
            </w:r>
          </w:p>
        </w:tc>
        <w:tc>
          <w:tcPr>
            <w:tcW w:w="4535" w:type="dxa"/>
            <w:vAlign w:val="center"/>
          </w:tcPr>
          <w:p>
            <w:pPr>
              <w:pStyle w:val="16"/>
            </w:pPr>
            <w:r>
              <w:rPr>
                <w:rFonts w:hint="eastAsia"/>
              </w:rPr>
              <w:t>疾病应急救助</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rPr>
                <w:lang w:eastAsia="zh-CN"/>
              </w:rPr>
            </w:pPr>
            <w:r>
              <w:rPr>
                <w:rFonts w:hint="eastAsia"/>
                <w:lang w:eastAsia="zh-CN"/>
              </w:rPr>
              <w:t>1449.71</w:t>
            </w:r>
          </w:p>
        </w:tc>
        <w:tc>
          <w:tcPr>
            <w:tcW w:w="2551" w:type="dxa"/>
            <w:vAlign w:val="center"/>
          </w:tcPr>
          <w:p>
            <w:pPr>
              <w:pStyle w:val="19"/>
              <w:rPr>
                <w:lang w:eastAsia="zh-CN"/>
              </w:rPr>
            </w:pPr>
            <w:r>
              <w:rPr>
                <w:rFonts w:hint="eastAsia"/>
                <w:lang w:eastAsia="zh-CN"/>
              </w:rPr>
              <w:t>1313.19</w:t>
            </w:r>
          </w:p>
        </w:tc>
        <w:tc>
          <w:tcPr>
            <w:tcW w:w="2551" w:type="dxa"/>
            <w:vAlign w:val="center"/>
          </w:tcPr>
          <w:p>
            <w:pPr>
              <w:pStyle w:val="19"/>
              <w:rPr>
                <w:lang w:eastAsia="zh-CN"/>
              </w:rPr>
            </w:pPr>
            <w:r>
              <w:rPr>
                <w:rFonts w:hint="eastAsia"/>
                <w:lang w:eastAsia="zh-CN"/>
              </w:rPr>
              <w:t>136.52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941.85</w:t>
            </w:r>
          </w:p>
        </w:tc>
        <w:tc>
          <w:tcPr>
            <w:tcW w:w="2551" w:type="dxa"/>
            <w:vAlign w:val="center"/>
          </w:tcPr>
          <w:p>
            <w:pPr>
              <w:pStyle w:val="15"/>
              <w:rPr>
                <w:lang w:eastAsia="zh-CN"/>
              </w:rPr>
            </w:pPr>
            <w:r>
              <w:rPr>
                <w:rFonts w:hint="eastAsia"/>
                <w:lang w:eastAsia="zh-CN"/>
              </w:rPr>
              <w:t>1231.85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573.46</w:t>
            </w:r>
          </w:p>
        </w:tc>
        <w:tc>
          <w:tcPr>
            <w:tcW w:w="2551" w:type="dxa"/>
            <w:vAlign w:val="center"/>
          </w:tcPr>
          <w:p>
            <w:pPr>
              <w:pStyle w:val="15"/>
              <w:rPr>
                <w:lang w:eastAsia="zh-CN"/>
              </w:rPr>
            </w:pPr>
            <w:r>
              <w:rPr>
                <w:rFonts w:hint="eastAsia"/>
                <w:lang w:eastAsia="zh-CN"/>
              </w:rPr>
              <w:t>863.46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2.18</w:t>
            </w:r>
          </w:p>
        </w:tc>
        <w:tc>
          <w:tcPr>
            <w:tcW w:w="2551" w:type="dxa"/>
            <w:vAlign w:val="center"/>
          </w:tcPr>
          <w:p>
            <w:pPr>
              <w:pStyle w:val="15"/>
            </w:pPr>
            <w:r>
              <w:t>2.18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11.43</w:t>
            </w:r>
          </w:p>
        </w:tc>
        <w:tc>
          <w:tcPr>
            <w:tcW w:w="2551" w:type="dxa"/>
            <w:vAlign w:val="center"/>
          </w:tcPr>
          <w:p>
            <w:pPr>
              <w:pStyle w:val="15"/>
            </w:pPr>
            <w:r>
              <w:t>11.43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38.73</w:t>
            </w:r>
          </w:p>
        </w:tc>
        <w:tc>
          <w:tcPr>
            <w:tcW w:w="2551" w:type="dxa"/>
            <w:vAlign w:val="center"/>
          </w:tcPr>
          <w:p>
            <w:pPr>
              <w:pStyle w:val="15"/>
            </w:pPr>
            <w:r>
              <w:t>38.73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88.46</w:t>
            </w:r>
          </w:p>
        </w:tc>
        <w:tc>
          <w:tcPr>
            <w:tcW w:w="2551" w:type="dxa"/>
            <w:vAlign w:val="center"/>
          </w:tcPr>
          <w:p>
            <w:pPr>
              <w:pStyle w:val="15"/>
            </w:pPr>
            <w:r>
              <w:t>88.46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44.23</w:t>
            </w:r>
          </w:p>
        </w:tc>
        <w:tc>
          <w:tcPr>
            <w:tcW w:w="2551" w:type="dxa"/>
            <w:vAlign w:val="center"/>
          </w:tcPr>
          <w:p>
            <w:pPr>
              <w:pStyle w:val="15"/>
            </w:pPr>
            <w:r>
              <w:t>44.23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45.24</w:t>
            </w:r>
          </w:p>
        </w:tc>
        <w:tc>
          <w:tcPr>
            <w:tcW w:w="2551" w:type="dxa"/>
            <w:vAlign w:val="center"/>
          </w:tcPr>
          <w:p>
            <w:pPr>
              <w:pStyle w:val="15"/>
            </w:pPr>
            <w:r>
              <w:t>45.24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138.12</w:t>
            </w:r>
          </w:p>
        </w:tc>
        <w:tc>
          <w:tcPr>
            <w:tcW w:w="2551" w:type="dxa"/>
            <w:vAlign w:val="center"/>
          </w:tcPr>
          <w:p>
            <w:pPr>
              <w:pStyle w:val="15"/>
            </w:pPr>
            <w:r>
              <w:t>138.12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86.52</w:t>
            </w:r>
          </w:p>
        </w:tc>
        <w:tc>
          <w:tcPr>
            <w:tcW w:w="2551" w:type="dxa"/>
            <w:vAlign w:val="center"/>
          </w:tcPr>
          <w:p>
            <w:pPr>
              <w:pStyle w:val="15"/>
            </w:pPr>
          </w:p>
        </w:tc>
        <w:tc>
          <w:tcPr>
            <w:tcW w:w="2551" w:type="dxa"/>
            <w:vAlign w:val="center"/>
          </w:tcPr>
          <w:p>
            <w:pPr>
              <w:pStyle w:val="15"/>
              <w:rPr>
                <w:lang w:eastAsia="zh-CN"/>
              </w:rPr>
            </w:pPr>
            <w:r>
              <w:rPr>
                <w:rFonts w:hint="eastAsia"/>
                <w:lang w:eastAsia="zh-CN"/>
              </w:rPr>
              <w:t>116.52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16.00</w:t>
            </w:r>
          </w:p>
        </w:tc>
        <w:tc>
          <w:tcPr>
            <w:tcW w:w="2551" w:type="dxa"/>
            <w:vAlign w:val="center"/>
          </w:tcPr>
          <w:p>
            <w:pPr>
              <w:pStyle w:val="15"/>
            </w:pPr>
          </w:p>
        </w:tc>
        <w:tc>
          <w:tcPr>
            <w:tcW w:w="2551"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30214</w:t>
            </w:r>
          </w:p>
        </w:tc>
        <w:tc>
          <w:tcPr>
            <w:tcW w:w="4535" w:type="dxa"/>
            <w:vAlign w:val="center"/>
          </w:tcPr>
          <w:p>
            <w:pPr>
              <w:pStyle w:val="16"/>
            </w:pPr>
            <w:r>
              <w:rPr>
                <w:rFonts w:hint="eastAsia"/>
              </w:rPr>
              <w:t>租赁费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17.52</w:t>
            </w:r>
          </w:p>
        </w:tc>
        <w:tc>
          <w:tcPr>
            <w:tcW w:w="2551" w:type="dxa"/>
            <w:vAlign w:val="center"/>
          </w:tcPr>
          <w:p>
            <w:pPr>
              <w:pStyle w:val="15"/>
            </w:pPr>
          </w:p>
        </w:tc>
        <w:tc>
          <w:tcPr>
            <w:tcW w:w="2551" w:type="dxa"/>
            <w:vAlign w:val="center"/>
          </w:tcPr>
          <w:p>
            <w:pPr>
              <w:pStyle w:val="15"/>
            </w:pPr>
            <w: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81.34</w:t>
            </w:r>
          </w:p>
        </w:tc>
        <w:tc>
          <w:tcPr>
            <w:tcW w:w="2551" w:type="dxa"/>
            <w:vAlign w:val="center"/>
          </w:tcPr>
          <w:p>
            <w:pPr>
              <w:pStyle w:val="15"/>
            </w:pPr>
            <w:r>
              <w:t>81.34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29.26</w:t>
            </w:r>
          </w:p>
        </w:tc>
        <w:tc>
          <w:tcPr>
            <w:tcW w:w="2551" w:type="dxa"/>
            <w:vAlign w:val="center"/>
          </w:tcPr>
          <w:p>
            <w:pPr>
              <w:pStyle w:val="15"/>
            </w:pPr>
            <w:r>
              <w:t>29.26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42.26</w:t>
            </w:r>
          </w:p>
        </w:tc>
        <w:tc>
          <w:tcPr>
            <w:tcW w:w="2551" w:type="dxa"/>
            <w:vAlign w:val="center"/>
          </w:tcPr>
          <w:p>
            <w:pPr>
              <w:pStyle w:val="15"/>
            </w:pPr>
            <w:r>
              <w:t>42.26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9.82</w:t>
            </w:r>
          </w:p>
        </w:tc>
        <w:tc>
          <w:tcPr>
            <w:tcW w:w="2551" w:type="dxa"/>
            <w:vAlign w:val="center"/>
          </w:tcPr>
          <w:p>
            <w:pPr>
              <w:pStyle w:val="15"/>
            </w:pPr>
            <w:r>
              <w:t>9.82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310</w:t>
            </w:r>
          </w:p>
        </w:tc>
        <w:tc>
          <w:tcPr>
            <w:tcW w:w="4535" w:type="dxa"/>
            <w:vAlign w:val="center"/>
          </w:tcPr>
          <w:p>
            <w:pPr>
              <w:pStyle w:val="16"/>
            </w:pPr>
            <w:r>
              <w:rPr>
                <w:rFonts w:hint="eastAsia"/>
              </w:rPr>
              <w:t>资本性支出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31002</w:t>
            </w:r>
          </w:p>
        </w:tc>
        <w:tc>
          <w:tcPr>
            <w:tcW w:w="4535" w:type="dxa"/>
            <w:vAlign w:val="center"/>
          </w:tcPr>
          <w:p>
            <w:pPr>
              <w:pStyle w:val="16"/>
            </w:pPr>
            <w:r>
              <w:rPr>
                <w:rFonts w:hint="eastAsia"/>
              </w:rPr>
              <w:t>办公设备购置</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12.00</w:t>
            </w:r>
          </w:p>
        </w:tc>
        <w:tc>
          <w:tcPr>
            <w:tcW w:w="2381" w:type="dxa"/>
            <w:vAlign w:val="center"/>
          </w:tcPr>
          <w:p>
            <w:pPr>
              <w:pStyle w:val="19"/>
            </w:pPr>
            <w:r>
              <w:t>12.00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“三公”经费小计</w:t>
            </w:r>
          </w:p>
        </w:tc>
        <w:tc>
          <w:tcPr>
            <w:tcW w:w="2381" w:type="dxa"/>
            <w:vAlign w:val="center"/>
          </w:tcPr>
          <w:p>
            <w:pPr>
              <w:pStyle w:val="15"/>
            </w:pPr>
            <w:r>
              <w:t>12.00</w:t>
            </w:r>
          </w:p>
        </w:tc>
        <w:tc>
          <w:tcPr>
            <w:tcW w:w="2381" w:type="dxa"/>
            <w:vAlign w:val="center"/>
          </w:tcPr>
          <w:p>
            <w:pPr>
              <w:pStyle w:val="15"/>
            </w:pPr>
            <w:r>
              <w:t>12.00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二、公务用车购置及运维费</w:t>
            </w:r>
          </w:p>
        </w:tc>
        <w:tc>
          <w:tcPr>
            <w:tcW w:w="2381" w:type="dxa"/>
            <w:vAlign w:val="center"/>
          </w:tcPr>
          <w:p>
            <w:pPr>
              <w:pStyle w:val="15"/>
            </w:pPr>
            <w:r>
              <w:t>12.00</w:t>
            </w:r>
          </w:p>
        </w:tc>
        <w:tc>
          <w:tcPr>
            <w:tcW w:w="2381" w:type="dxa"/>
            <w:vAlign w:val="center"/>
          </w:tcPr>
          <w:p>
            <w:pPr>
              <w:pStyle w:val="15"/>
            </w:pPr>
            <w:r>
              <w:t>12.00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12.00</w:t>
            </w:r>
          </w:p>
        </w:tc>
        <w:tc>
          <w:tcPr>
            <w:tcW w:w="2381" w:type="dxa"/>
            <w:vAlign w:val="center"/>
          </w:tcPr>
          <w:p>
            <w:pPr>
              <w:pStyle w:val="15"/>
            </w:pPr>
            <w:r>
              <w:t>12.00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rPr>
                <w:rFonts w:hint="eastAsia"/>
              </w:rP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魏县卫生健康局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魏县卫生健康局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、《地方预决算公开操作规程》和《关于进一步推进预算公开工作的实施意见》规定，现将魏县卫生健康局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t>(</w:t>
      </w:r>
      <w:r>
        <w:rPr>
          <w:rFonts w:hint="eastAsia"/>
        </w:rPr>
        <w:t>一</w:t>
      </w:r>
      <w:r>
        <w:t>)</w:t>
      </w:r>
      <w:r>
        <w:rPr>
          <w:rFonts w:hint="eastAsia"/>
        </w:rPr>
        <w:t>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21"/>
      </w:pPr>
      <w:r>
        <w:t>(</w:t>
      </w:r>
      <w:r>
        <w:rPr>
          <w:rFonts w:hint="eastAsia"/>
        </w:rPr>
        <w:t>二</w:t>
      </w:r>
      <w:r>
        <w:t>)</w:t>
      </w:r>
      <w:r>
        <w:rPr>
          <w:rFonts w:hint="eastAsia"/>
        </w:rPr>
        <w:t>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1"/>
      </w:pPr>
      <w:r>
        <w:t>(</w:t>
      </w:r>
      <w:r>
        <w:rPr>
          <w:rFonts w:hint="eastAsia"/>
        </w:rPr>
        <w:t>三</w:t>
      </w:r>
      <w:r>
        <w:t>)</w:t>
      </w:r>
      <w:r>
        <w:rPr>
          <w:rFonts w:hint="eastAsia"/>
        </w:rPr>
        <w:t>制定并组织落实疾病预防控制规划、国家免疫规划以及危害人民健康公共卫生问题的干预措施。负责卫生应急工作，组织指导突发公共卫生事件的预防控制和各类突发公共事件的医疗卫生救援。</w:t>
      </w:r>
    </w:p>
    <w:p>
      <w:pPr>
        <w:pStyle w:val="21"/>
      </w:pPr>
      <w:r>
        <w:t>(</w:t>
      </w:r>
      <w:r>
        <w:rPr>
          <w:rFonts w:hint="eastAsia"/>
        </w:rPr>
        <w:t>四</w:t>
      </w:r>
      <w:r>
        <w:t>)</w:t>
      </w:r>
      <w:r>
        <w:rPr>
          <w:rFonts w:hint="eastAsia"/>
        </w:rPr>
        <w:t>组织拟订并协调落实应对</w:t>
      </w:r>
      <w:r>
        <w:rPr>
          <w:rFonts w:hint="eastAsia"/>
          <w:lang w:eastAsia="zh-CN"/>
        </w:rPr>
        <w:t>人口老龄化</w:t>
      </w:r>
      <w:r>
        <w:rPr>
          <w:rFonts w:hint="eastAsia"/>
        </w:rPr>
        <w:t>政策措施，负责推进老年健康服务体系建设和医养结合工作。</w:t>
      </w:r>
    </w:p>
    <w:p>
      <w:pPr>
        <w:pStyle w:val="21"/>
      </w:pPr>
      <w:r>
        <w:t>(</w:t>
      </w:r>
      <w:r>
        <w:rPr>
          <w:rFonts w:hint="eastAsia"/>
        </w:rPr>
        <w:t>五</w:t>
      </w:r>
      <w:r>
        <w:t>)</w:t>
      </w:r>
      <w:r>
        <w:rPr>
          <w:rFonts w:hint="eastAsia"/>
        </w:rPr>
        <w:t>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21"/>
      </w:pPr>
      <w:r>
        <w:t>(</w:t>
      </w:r>
      <w:r>
        <w:rPr>
          <w:rFonts w:hint="eastAsia"/>
        </w:rPr>
        <w:t>六</w:t>
      </w:r>
      <w:r>
        <w:t>)</w:t>
      </w:r>
      <w:r>
        <w:rPr>
          <w:rFonts w:hint="eastAsia"/>
        </w:rPr>
        <w:t>负责职责范围内的职业卫生、放射卫生、环境卫生、学校卫生、公共场所卫生、饮用水卫生等公共卫生的监督管理，负责传染病防治监督，健全卫生健康综合监督体系。牵头《烟草控制框架公约》履约工作。</w:t>
      </w:r>
    </w:p>
    <w:p>
      <w:pPr>
        <w:pStyle w:val="21"/>
      </w:pPr>
      <w:r>
        <w:t>(</w:t>
      </w:r>
      <w:r>
        <w:rPr>
          <w:rFonts w:hint="eastAsia"/>
        </w:rPr>
        <w:t>七</w:t>
      </w:r>
      <w:r>
        <w:t>)</w:t>
      </w:r>
      <w:r>
        <w:rPr>
          <w:rFonts w:hint="eastAsia"/>
        </w:rPr>
        <w:t>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21"/>
      </w:pPr>
      <w:r>
        <w:t>(</w:t>
      </w:r>
      <w:r>
        <w:rPr>
          <w:rFonts w:hint="eastAsia"/>
        </w:rPr>
        <w:t>八</w:t>
      </w:r>
      <w:r>
        <w:t>)</w:t>
      </w:r>
      <w:r>
        <w:rPr>
          <w:rFonts w:hint="eastAsia"/>
        </w:rPr>
        <w:t>负责计划生育管理和服务工作，开展人口监测预警，研究提出人口与家庭发展相关政策建议，完善全县计划生育政策。</w:t>
      </w:r>
    </w:p>
    <w:p>
      <w:pPr>
        <w:pStyle w:val="21"/>
      </w:pPr>
      <w:r>
        <w:t>(</w:t>
      </w:r>
      <w:r>
        <w:rPr>
          <w:rFonts w:hint="eastAsia"/>
        </w:rPr>
        <w:t>九</w:t>
      </w:r>
      <w:r>
        <w:t>)</w:t>
      </w:r>
      <w:r>
        <w:rPr>
          <w:rFonts w:hint="eastAsia"/>
        </w:rPr>
        <w:t>指导全县卫生健康工作，指导基层医疗卫生、妇幼健康。</w:t>
      </w:r>
    </w:p>
    <w:p>
      <w:pPr>
        <w:pStyle w:val="21"/>
      </w:pPr>
      <w:r>
        <w:t>(</w:t>
      </w:r>
      <w:r>
        <w:rPr>
          <w:rFonts w:hint="eastAsia"/>
        </w:rPr>
        <w:t>十</w:t>
      </w:r>
      <w:r>
        <w:t>)</w:t>
      </w:r>
      <w:r>
        <w:rPr>
          <w:rFonts w:hint="eastAsia"/>
        </w:rPr>
        <w:t>负责县保健对象的医疗保健工作，负责重要会议与重大活动的医疗卫生保障工作。</w:t>
      </w:r>
    </w:p>
    <w:p>
      <w:pPr>
        <w:pStyle w:val="21"/>
      </w:pPr>
      <w:r>
        <w:t>(</w:t>
      </w:r>
      <w:r>
        <w:rPr>
          <w:rFonts w:hint="eastAsia"/>
        </w:rPr>
        <w:t>十ー</w:t>
      </w:r>
      <w:r>
        <w:t>)</w:t>
      </w:r>
      <w:r>
        <w:rPr>
          <w:rFonts w:hint="eastAsia"/>
        </w:rPr>
        <w:t>指导县计划生育协会的业务工作。</w:t>
      </w:r>
    </w:p>
    <w:p>
      <w:pPr>
        <w:pStyle w:val="21"/>
      </w:pPr>
      <w:r>
        <w:t>(</w:t>
      </w:r>
      <w:r>
        <w:rPr>
          <w:rFonts w:hint="eastAsia"/>
        </w:rPr>
        <w:t>十ニ</w:t>
      </w:r>
      <w:r>
        <w:t>)</w:t>
      </w:r>
      <w:r>
        <w:rPr>
          <w:rFonts w:hint="eastAsia"/>
        </w:rPr>
        <w:t>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魏县卫生健康局本级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魏县卫生健康局（差额）</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魏县卫生监督所</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魏县疾病预防控制中心</w:t>
            </w:r>
          </w:p>
        </w:tc>
        <w:tc>
          <w:tcPr>
            <w:tcW w:w="1843" w:type="dxa"/>
            <w:vAlign w:val="center"/>
          </w:tcPr>
          <w:p>
            <w:pPr>
              <w:pStyle w:val="17"/>
            </w:pPr>
            <w:r>
              <w:rPr>
                <w:rFonts w:hint="eastAsia"/>
              </w:rPr>
              <w:t>事业</w:t>
            </w:r>
          </w:p>
        </w:tc>
        <w:tc>
          <w:tcPr>
            <w:tcW w:w="2126" w:type="dxa"/>
            <w:vAlign w:val="center"/>
          </w:tcPr>
          <w:p>
            <w:pPr>
              <w:pStyle w:val="17"/>
            </w:pPr>
            <w:r>
              <w:rPr>
                <w:rFonts w:hint="eastAsia"/>
              </w:rPr>
              <w:t>未定行政级别</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魏县红十字会</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魏县爱卫会办公室</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魏县人民医院</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魏县中医医院</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魏县妇幼保健院</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魏县第二人民医院</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魏城中心卫生院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财政性资金零补助</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部门预算的编制实行综合预算管理，即全部收入和支出都反映在预算中。魏县卫生健康局机关及所属事业单位的收支包含在部门预算中。</w:t>
      </w:r>
    </w:p>
    <w:p>
      <w:pPr>
        <w:pStyle w:val="22"/>
      </w:pPr>
      <w:r>
        <w:t>1</w:t>
      </w:r>
      <w:r>
        <w:rPr>
          <w:rFonts w:hint="eastAsia"/>
        </w:rPr>
        <w:t>、收入说明：</w:t>
      </w:r>
      <w:r>
        <w:t>2022</w:t>
      </w:r>
      <w:r>
        <w:rPr>
          <w:rFonts w:hint="eastAsia"/>
        </w:rPr>
        <w:t>年总收入预算共计</w:t>
      </w:r>
      <w:r>
        <w:rPr>
          <w:rFonts w:hint="eastAsia"/>
          <w:lang w:eastAsia="zh-CN"/>
        </w:rPr>
        <w:t>14472.57</w:t>
      </w:r>
      <w:r>
        <w:rPr>
          <w:rFonts w:hint="eastAsia"/>
        </w:rPr>
        <w:t>万元，全部为财政拨款收入。</w:t>
      </w:r>
    </w:p>
    <w:p>
      <w:pPr>
        <w:pStyle w:val="22"/>
      </w:pPr>
      <w:r>
        <w:t>2</w:t>
      </w:r>
      <w:r>
        <w:rPr>
          <w:rFonts w:hint="eastAsia"/>
        </w:rPr>
        <w:t>、支出说明：</w:t>
      </w:r>
      <w:r>
        <w:t>2022</w:t>
      </w:r>
      <w:r>
        <w:rPr>
          <w:rFonts w:hint="eastAsia"/>
        </w:rPr>
        <w:t>年总支出预算共计</w:t>
      </w:r>
      <w:r>
        <w:rPr>
          <w:rFonts w:hint="eastAsia"/>
          <w:lang w:eastAsia="zh-CN"/>
        </w:rPr>
        <w:t>14472.57</w:t>
      </w:r>
      <w:r>
        <w:rPr>
          <w:rFonts w:hint="eastAsia"/>
        </w:rPr>
        <w:t>万元，其中基本支出预算</w:t>
      </w:r>
      <w:r>
        <w:t>1449.71</w:t>
      </w:r>
      <w:r>
        <w:rPr>
          <w:rFonts w:hint="eastAsia"/>
        </w:rPr>
        <w:t>万元</w:t>
      </w:r>
      <w:r>
        <w:rPr>
          <w:rFonts w:hint="eastAsia"/>
          <w:lang w:eastAsia="zh-CN"/>
        </w:rPr>
        <w:t>（其中人员经费支出1313.19万元，公用经费支出136.52万元）</w:t>
      </w:r>
      <w:r>
        <w:rPr>
          <w:rFonts w:hint="eastAsia"/>
        </w:rPr>
        <w:t>，项目支出</w:t>
      </w:r>
      <w:r>
        <w:t>13022.86</w:t>
      </w:r>
      <w:r>
        <w:rPr>
          <w:rFonts w:hint="eastAsia"/>
        </w:rPr>
        <w:t>万元。</w:t>
      </w:r>
    </w:p>
    <w:p>
      <w:pPr>
        <w:pStyle w:val="22"/>
      </w:pPr>
      <w:r>
        <w:t>3</w:t>
      </w:r>
      <w:r>
        <w:rPr>
          <w:rFonts w:hint="eastAsia"/>
        </w:rPr>
        <w:t>、比上年增减情况：经过对比测算，</w:t>
      </w:r>
      <w:r>
        <w:t>2022</w:t>
      </w:r>
      <w:r>
        <w:rPr>
          <w:rFonts w:hint="eastAsia"/>
        </w:rPr>
        <w:t>年财政拨款预算比</w:t>
      </w:r>
      <w:r>
        <w:t>2021</w:t>
      </w:r>
      <w:r>
        <w:rPr>
          <w:rFonts w:hint="eastAsia"/>
        </w:rPr>
        <w:t>年增加</w:t>
      </w:r>
      <w:r>
        <w:rPr>
          <w:rFonts w:hint="eastAsia"/>
          <w:lang w:eastAsia="zh-CN"/>
        </w:rPr>
        <w:t>1678.88</w:t>
      </w:r>
      <w:r>
        <w:rPr>
          <w:rFonts w:hint="eastAsia"/>
        </w:rPr>
        <w:t>万元，增加主要因素为魏县人民医院核酸实验室及方舱</w:t>
      </w:r>
      <w:r>
        <w:t>CT</w:t>
      </w:r>
      <w:r>
        <w:rPr>
          <w:rFonts w:hint="eastAsia"/>
        </w:rPr>
        <w:t>建设，财政人员调资。</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t>2022</w:t>
      </w:r>
      <w:r>
        <w:rPr>
          <w:rFonts w:hint="eastAsia"/>
        </w:rPr>
        <w:t>年机关运行经费共计安排</w:t>
      </w:r>
      <w:r>
        <w:rPr>
          <w:rFonts w:hint="eastAsia"/>
          <w:lang w:eastAsia="zh-CN"/>
        </w:rPr>
        <w:t>136.52</w:t>
      </w:r>
      <w:r>
        <w:rPr>
          <w:rFonts w:hint="eastAsia"/>
        </w:rPr>
        <w:t>万元，主要用于保证正常办公的基本需要和维持单位日常业务运转，包括：办公费、邮电费、差旅费、福利费、手续费、公务接待费、工会经费、公务用车运行维护费等。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2022</w:t>
      </w:r>
      <w:r>
        <w:rPr>
          <w:rFonts w:hint="eastAsia"/>
        </w:rPr>
        <w:t>年，财政拨款</w:t>
      </w:r>
      <w:r>
        <w:t>“</w:t>
      </w:r>
      <w:r>
        <w:rPr>
          <w:rFonts w:hint="eastAsia"/>
        </w:rPr>
        <w:t>三公</w:t>
      </w:r>
      <w:r>
        <w:t>”</w:t>
      </w:r>
      <w:r>
        <w:rPr>
          <w:rFonts w:hint="eastAsia"/>
        </w:rPr>
        <w:t>经费预算安排</w:t>
      </w:r>
      <w:r>
        <w:t>12</w:t>
      </w:r>
      <w:r>
        <w:rPr>
          <w:rFonts w:hint="eastAsia"/>
        </w:rPr>
        <w:t>万元，其中因公出国</w:t>
      </w:r>
      <w:r>
        <w:t>(</w:t>
      </w:r>
      <w:r>
        <w:rPr>
          <w:rFonts w:hint="eastAsia"/>
        </w:rPr>
        <w:t>境</w:t>
      </w:r>
      <w:r>
        <w:t>)</w:t>
      </w:r>
      <w:r>
        <w:rPr>
          <w:rFonts w:hint="eastAsia"/>
        </w:rPr>
        <w:t>费</w:t>
      </w:r>
      <w:r>
        <w:t>0</w:t>
      </w:r>
      <w:r>
        <w:rPr>
          <w:rFonts w:hint="eastAsia"/>
        </w:rPr>
        <w:t>万元；公务用车购置及运行维护费</w:t>
      </w:r>
      <w:r>
        <w:t>12</w:t>
      </w:r>
      <w:r>
        <w:rPr>
          <w:rFonts w:hint="eastAsia"/>
        </w:rPr>
        <w:t>万元</w:t>
      </w:r>
      <w:r>
        <w:t>(</w:t>
      </w:r>
      <w:r>
        <w:rPr>
          <w:rFonts w:hint="eastAsia"/>
        </w:rPr>
        <w:t>其中：公务用车购置费为</w:t>
      </w:r>
      <w:r>
        <w:t>0</w:t>
      </w:r>
      <w:r>
        <w:rPr>
          <w:rFonts w:hint="eastAsia"/>
        </w:rPr>
        <w:t>万元，公务用车运行维护费</w:t>
      </w:r>
      <w:r>
        <w:t>12</w:t>
      </w:r>
      <w:r>
        <w:rPr>
          <w:rFonts w:hint="eastAsia"/>
        </w:rPr>
        <w:t>万元</w:t>
      </w:r>
      <w:r>
        <w:t>)</w:t>
      </w:r>
      <w:r>
        <w:rPr>
          <w:rFonts w:hint="eastAsia"/>
        </w:rPr>
        <w:t>；公务接待费</w:t>
      </w:r>
      <w:r>
        <w:t>0</w:t>
      </w:r>
      <w:r>
        <w:rPr>
          <w:rFonts w:hint="eastAsia"/>
        </w:rPr>
        <w:t>万元。与</w:t>
      </w:r>
      <w:r>
        <w:t>2021</w:t>
      </w:r>
      <w:r>
        <w:rPr>
          <w:rFonts w:hint="eastAsia"/>
        </w:rPr>
        <w:t>年相比，公务用车运行费增加</w:t>
      </w:r>
      <w:r>
        <w:rPr>
          <w:rFonts w:hint="eastAsia"/>
          <w:lang w:eastAsia="zh-CN"/>
        </w:rPr>
        <w:t>6</w:t>
      </w:r>
      <w:r>
        <w:rPr>
          <w:rFonts w:hint="eastAsia"/>
        </w:rPr>
        <w:t>万元，公务接待费减少</w:t>
      </w:r>
      <w:r>
        <w:t>0</w:t>
      </w:r>
      <w:r>
        <w:rPr>
          <w:rFonts w:hint="eastAsia"/>
        </w:rPr>
        <w:t>万元，原因是受新冠肺炎疫情影响，我局多次下乡检查、督导等。</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坚持以党的十九大和习近平总书记系列重要</w:t>
      </w:r>
      <w:r>
        <w:rPr>
          <w:rFonts w:hint="eastAsia"/>
          <w:lang w:eastAsia="zh-CN"/>
        </w:rPr>
        <w:t>讲话</w:t>
      </w:r>
      <w:r>
        <w:rPr>
          <w:rFonts w:hint="eastAsia"/>
        </w:rPr>
        <w:t>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pStyle w:val="25"/>
      </w:pPr>
      <w:r>
        <w:rPr>
          <w:rFonts w:hint="eastAsia"/>
        </w:rPr>
        <w:t>主要职责是</w:t>
      </w:r>
    </w:p>
    <w:p>
      <w:pPr>
        <w:pStyle w:val="25"/>
      </w:pPr>
      <w:r>
        <w:t>(</w:t>
      </w:r>
      <w:r>
        <w:rPr>
          <w:rFonts w:hint="eastAsia"/>
        </w:rPr>
        <w:t>一</w:t>
      </w:r>
      <w:r>
        <w:t>)</w:t>
      </w:r>
      <w:r>
        <w:rPr>
          <w:rFonts w:hint="eastAsia"/>
        </w:rPr>
        <w:t>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pStyle w:val="25"/>
      </w:pPr>
      <w:r>
        <w:t>(</w:t>
      </w:r>
      <w:r>
        <w:rPr>
          <w:rFonts w:hint="eastAsia"/>
        </w:rPr>
        <w:t>二</w:t>
      </w:r>
      <w:r>
        <w:t>)</w:t>
      </w:r>
      <w:r>
        <w:rPr>
          <w:rFonts w:hint="eastAsia"/>
        </w:rPr>
        <w:t>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5"/>
      </w:pPr>
      <w:r>
        <w:t>(</w:t>
      </w:r>
      <w:r>
        <w:rPr>
          <w:rFonts w:hint="eastAsia"/>
        </w:rPr>
        <w:t>三</w:t>
      </w:r>
      <w:r>
        <w:t>)</w:t>
      </w:r>
      <w:r>
        <w:rPr>
          <w:rFonts w:hint="eastAsia"/>
        </w:rPr>
        <w:t>制定并组织落实疾病预防控制规划、国家免疫规划以及危害人民健康公共卫生问题的干预措施。负责卫生应急工作，组织指导突发公共卫生事件的预防控制和各类突发公共事件的医疗卫生救援。</w:t>
      </w:r>
    </w:p>
    <w:p>
      <w:pPr>
        <w:pStyle w:val="25"/>
      </w:pPr>
      <w:r>
        <w:t>(</w:t>
      </w:r>
      <w:r>
        <w:rPr>
          <w:rFonts w:hint="eastAsia"/>
        </w:rPr>
        <w:t>四</w:t>
      </w:r>
      <w:r>
        <w:t>)</w:t>
      </w:r>
      <w:r>
        <w:rPr>
          <w:rFonts w:hint="eastAsia"/>
        </w:rPr>
        <w:t>组织拟订并协调落实应对</w:t>
      </w:r>
      <w:r>
        <w:rPr>
          <w:rFonts w:hint="eastAsia"/>
          <w:lang w:eastAsia="zh-CN"/>
        </w:rPr>
        <w:t>人口老龄化</w:t>
      </w:r>
      <w:r>
        <w:rPr>
          <w:rFonts w:hint="eastAsia"/>
        </w:rPr>
        <w:t>政策措施，负责推进老年健康服务体系建设和医养结合工作。</w:t>
      </w:r>
    </w:p>
    <w:p>
      <w:pPr>
        <w:pStyle w:val="25"/>
      </w:pPr>
      <w:r>
        <w:t>(</w:t>
      </w:r>
      <w:r>
        <w:rPr>
          <w:rFonts w:hint="eastAsia"/>
        </w:rPr>
        <w:t>五</w:t>
      </w:r>
      <w:r>
        <w:t>)</w:t>
      </w:r>
      <w:r>
        <w:rPr>
          <w:rFonts w:hint="eastAsia"/>
        </w:rPr>
        <w:t>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pStyle w:val="25"/>
      </w:pPr>
      <w:r>
        <w:t>(</w:t>
      </w:r>
      <w:r>
        <w:rPr>
          <w:rFonts w:hint="eastAsia"/>
        </w:rPr>
        <w:t>六</w:t>
      </w:r>
      <w:r>
        <w:t>)</w:t>
      </w:r>
      <w:r>
        <w:rPr>
          <w:rFonts w:hint="eastAsia"/>
        </w:rPr>
        <w:t>负责职责范围内的职业卫生、放射卫生、环境卫生、学校卫生、公共场所卫生、饮用水卫生等公共卫生的监督管理，负责传染病防治监督，健全卫生健康综合监督体系。牵头《烟草控制框架公约》履约工作。</w:t>
      </w:r>
    </w:p>
    <w:p>
      <w:pPr>
        <w:pStyle w:val="25"/>
      </w:pPr>
      <w:r>
        <w:t>(</w:t>
      </w:r>
      <w:r>
        <w:rPr>
          <w:rFonts w:hint="eastAsia"/>
        </w:rPr>
        <w:t>七</w:t>
      </w:r>
      <w:r>
        <w:t>)</w:t>
      </w:r>
      <w:r>
        <w:rPr>
          <w:rFonts w:hint="eastAsia"/>
        </w:rPr>
        <w:t>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pStyle w:val="25"/>
      </w:pPr>
      <w:r>
        <w:t>(</w:t>
      </w:r>
      <w:r>
        <w:rPr>
          <w:rFonts w:hint="eastAsia"/>
        </w:rPr>
        <w:t>八</w:t>
      </w:r>
      <w:r>
        <w:t>)</w:t>
      </w:r>
      <w:r>
        <w:rPr>
          <w:rFonts w:hint="eastAsia"/>
        </w:rPr>
        <w:t>负责计划生育管理和服务工作，开展人口监测预警，研究提出人口与家庭发展相关政策建议，完善全县计划生育政策。</w:t>
      </w:r>
    </w:p>
    <w:p>
      <w:pPr>
        <w:pStyle w:val="25"/>
      </w:pPr>
      <w:r>
        <w:t>(</w:t>
      </w:r>
      <w:r>
        <w:rPr>
          <w:rFonts w:hint="eastAsia"/>
        </w:rPr>
        <w:t>九</w:t>
      </w:r>
      <w:r>
        <w:t>)</w:t>
      </w:r>
      <w:r>
        <w:rPr>
          <w:rFonts w:hint="eastAsia"/>
        </w:rPr>
        <w:t>指导全县卫生健康工作，指导基层医疗卫生、妇幼健康。</w:t>
      </w:r>
    </w:p>
    <w:p>
      <w:pPr>
        <w:pStyle w:val="25"/>
      </w:pPr>
      <w:r>
        <w:t>(</w:t>
      </w:r>
      <w:r>
        <w:rPr>
          <w:rFonts w:hint="eastAsia"/>
        </w:rPr>
        <w:t>十</w:t>
      </w:r>
      <w:r>
        <w:t>)</w:t>
      </w:r>
      <w:r>
        <w:rPr>
          <w:rFonts w:hint="eastAsia"/>
        </w:rPr>
        <w:t>负责县保健对象的医疗保健工作，负责重要会议与重大活动的医疗卫生保障工作。</w:t>
      </w:r>
    </w:p>
    <w:p>
      <w:pPr>
        <w:pStyle w:val="25"/>
      </w:pPr>
      <w:r>
        <w:t>(</w:t>
      </w:r>
      <w:r>
        <w:rPr>
          <w:rFonts w:hint="eastAsia"/>
        </w:rPr>
        <w:t>十ー</w:t>
      </w:r>
      <w:r>
        <w:t>)</w:t>
      </w:r>
      <w:r>
        <w:rPr>
          <w:rFonts w:hint="eastAsia"/>
        </w:rPr>
        <w:t>指导县计划生育协会的业务工作。</w:t>
      </w:r>
    </w:p>
    <w:p>
      <w:pPr>
        <w:pStyle w:val="25"/>
      </w:pPr>
      <w:r>
        <w:t>(</w:t>
      </w:r>
      <w:r>
        <w:rPr>
          <w:rFonts w:hint="eastAsia"/>
        </w:rPr>
        <w:t>十ニ</w:t>
      </w:r>
      <w:r>
        <w:t>)</w:t>
      </w:r>
      <w:r>
        <w:rPr>
          <w:rFonts w:hint="eastAsia"/>
        </w:rPr>
        <w:t>完成县委、县政府交办的其他任务。</w:t>
      </w:r>
    </w:p>
    <w:p>
      <w:pPr>
        <w:spacing w:line="500" w:lineRule="exact"/>
        <w:ind w:firstLine="560"/>
      </w:pPr>
      <w:r>
        <w:rPr>
          <w:rFonts w:hint="eastAsia" w:eastAsia="方正仿宋_GBK"/>
          <w:color w:val="000000"/>
          <w:sz w:val="28"/>
        </w:rPr>
        <w:t>（二）分项绩效目标</w:t>
      </w:r>
    </w:p>
    <w:p>
      <w:pPr>
        <w:pStyle w:val="26"/>
      </w:pPr>
      <w:r>
        <w:rPr>
          <w:rFonts w:hint="eastAsia"/>
        </w:rPr>
        <w:t>（一）基本公共卫生服务</w:t>
      </w:r>
    </w:p>
    <w:p>
      <w:pPr>
        <w:pStyle w:val="26"/>
      </w:pPr>
      <w:r>
        <w:rPr>
          <w:rFonts w:hint="eastAsia"/>
        </w:rPr>
        <w:t>职责描述：</w:t>
      </w:r>
    </w:p>
    <w:p>
      <w:pPr>
        <w:pStyle w:val="26"/>
      </w:pPr>
      <w:r>
        <w:rPr>
          <w:rFonts w:hint="eastAsia"/>
        </w:rPr>
        <w:t>公共卫生是保障人民大众身心健康的公共事业，包括提供基本公共卫生服务，疾病预防控制，对突发公共卫生事件的应急处置，促进妇女儿童健康，食品安全风险监管等各项工作。</w:t>
      </w:r>
    </w:p>
    <w:p>
      <w:pPr>
        <w:pStyle w:val="26"/>
      </w:pPr>
      <w:r>
        <w:rPr>
          <w:rFonts w:hint="eastAsia"/>
        </w:rPr>
        <w:t>年度绩效目标：</w:t>
      </w:r>
    </w:p>
    <w:p>
      <w:pPr>
        <w:pStyle w:val="26"/>
      </w:pPr>
      <w:r>
        <w:t>1</w:t>
      </w:r>
      <w:r>
        <w:rPr>
          <w:rFonts w:hint="eastAsia"/>
        </w:rPr>
        <w:t>、全面提升妇幼服务质量，全区孕产妇死亡率、婴儿死亡率和</w:t>
      </w:r>
      <w:r>
        <w:t>5</w:t>
      </w:r>
      <w:r>
        <w:rPr>
          <w:rFonts w:hint="eastAsia"/>
        </w:rPr>
        <w:t>岁以下儿童死亡率分别控制在</w:t>
      </w:r>
      <w:r>
        <w:t>16/10</w:t>
      </w:r>
      <w:r>
        <w:rPr>
          <w:rFonts w:hint="eastAsia"/>
        </w:rPr>
        <w:t>万、</w:t>
      </w:r>
      <w:r>
        <w:t>7‰</w:t>
      </w:r>
      <w:r>
        <w:rPr>
          <w:rFonts w:hint="eastAsia"/>
        </w:rPr>
        <w:t>和</w:t>
      </w:r>
      <w:r>
        <w:t>10‰</w:t>
      </w:r>
      <w:r>
        <w:rPr>
          <w:rFonts w:hint="eastAsia"/>
        </w:rPr>
        <w:t>以下；住院分娩率稳定在</w:t>
      </w:r>
      <w:r>
        <w:t>99%</w:t>
      </w:r>
      <w:r>
        <w:rPr>
          <w:rFonts w:hint="eastAsia"/>
        </w:rPr>
        <w:t>以上；全区孕产妇系统管理率达</w:t>
      </w:r>
      <w:r>
        <w:t>90%</w:t>
      </w:r>
      <w:r>
        <w:rPr>
          <w:rFonts w:hint="eastAsia"/>
        </w:rPr>
        <w:t>以上、</w:t>
      </w:r>
      <w:r>
        <w:t>3</w:t>
      </w:r>
      <w:r>
        <w:rPr>
          <w:rFonts w:hint="eastAsia"/>
        </w:rPr>
        <w:t>岁以下儿童系统管理率达</w:t>
      </w:r>
      <w:r>
        <w:t>90%</w:t>
      </w:r>
      <w:r>
        <w:rPr>
          <w:rFonts w:hint="eastAsia"/>
        </w:rPr>
        <w:t>以上。</w:t>
      </w:r>
    </w:p>
    <w:p>
      <w:pPr>
        <w:pStyle w:val="26"/>
      </w:pPr>
      <w:r>
        <w:t>2</w:t>
      </w:r>
      <w:r>
        <w:rPr>
          <w:rFonts w:hint="eastAsia"/>
        </w:rPr>
        <w:t>、全区预防接种星级门诊覆盖率达</w:t>
      </w:r>
      <w:r>
        <w:t>90%</w:t>
      </w:r>
      <w:r>
        <w:rPr>
          <w:rFonts w:hint="eastAsia"/>
        </w:rPr>
        <w:t>以上；以乡镇为单位疫苗接种率保持在</w:t>
      </w:r>
      <w:r>
        <w:t>90%</w:t>
      </w:r>
      <w:r>
        <w:rPr>
          <w:rFonts w:hint="eastAsia"/>
        </w:rPr>
        <w:t>以。</w:t>
      </w:r>
    </w:p>
    <w:p>
      <w:pPr>
        <w:pStyle w:val="26"/>
      </w:pPr>
      <w:r>
        <w:rPr>
          <w:rFonts w:hint="eastAsia"/>
        </w:rPr>
        <w:t>工作活动绩效指标：</w:t>
      </w:r>
    </w:p>
    <w:p>
      <w:pPr>
        <w:pStyle w:val="26"/>
      </w:pPr>
      <w:r>
        <w:rPr>
          <w:rFonts w:hint="eastAsia"/>
        </w:rPr>
        <w:t>居民建立健康档案率达到</w:t>
      </w:r>
      <w:r>
        <w:t>80%</w:t>
      </w:r>
      <w:r>
        <w:rPr>
          <w:rFonts w:hint="eastAsia"/>
        </w:rPr>
        <w:t>以上，流动人口子女计划免疫接种率达到</w:t>
      </w:r>
      <w:r>
        <w:t>90%</w:t>
      </w:r>
      <w:r>
        <w:rPr>
          <w:rFonts w:hint="eastAsia"/>
        </w:rPr>
        <w:t>以上，国家规定的免费计生技术服务覆盖率达到</w:t>
      </w:r>
      <w:r>
        <w:t>95%</w:t>
      </w:r>
      <w:r>
        <w:rPr>
          <w:rFonts w:hint="eastAsia"/>
        </w:rPr>
        <w:t>以上，流入成年育龄妇女登记管理率达到</w:t>
      </w:r>
      <w:r>
        <w:t>85%</w:t>
      </w:r>
      <w:r>
        <w:rPr>
          <w:rFonts w:hint="eastAsia"/>
        </w:rPr>
        <w:t>以上，婚育证明电子化率达到</w:t>
      </w:r>
      <w:r>
        <w:t>90%</w:t>
      </w:r>
      <w:r>
        <w:rPr>
          <w:rFonts w:hint="eastAsia"/>
        </w:rPr>
        <w:t>以上，健康知识及政策知晓率达到</w:t>
      </w:r>
      <w:r>
        <w:t>85%</w:t>
      </w:r>
      <w:r>
        <w:rPr>
          <w:rFonts w:hint="eastAsia"/>
        </w:rPr>
        <w:t>以上。</w:t>
      </w:r>
    </w:p>
    <w:p>
      <w:pPr>
        <w:pStyle w:val="26"/>
      </w:pPr>
      <w:r>
        <w:t>3</w:t>
      </w:r>
      <w:r>
        <w:rPr>
          <w:rFonts w:hint="eastAsia"/>
        </w:rPr>
        <w:t>、国家基本药物制度</w:t>
      </w:r>
      <w:r>
        <w:t>100%</w:t>
      </w:r>
      <w:r>
        <w:rPr>
          <w:rFonts w:hint="eastAsia"/>
        </w:rPr>
        <w:t>覆盖全县乡镇、村。</w:t>
      </w:r>
    </w:p>
    <w:p>
      <w:pPr>
        <w:pStyle w:val="26"/>
      </w:pPr>
      <w:r>
        <w:rPr>
          <w:rFonts w:hint="eastAsia"/>
        </w:rPr>
        <w:t>（二）医疗卫生</w:t>
      </w:r>
    </w:p>
    <w:p>
      <w:pPr>
        <w:pStyle w:val="26"/>
      </w:pPr>
      <w:r>
        <w:rPr>
          <w:rFonts w:hint="eastAsia"/>
        </w:rPr>
        <w:t>职责描述：</w:t>
      </w:r>
    </w:p>
    <w:p>
      <w:pPr>
        <w:pStyle w:val="26"/>
      </w:pPr>
      <w:r>
        <w:rPr>
          <w:rFonts w:hint="eastAsia"/>
        </w:rPr>
        <w:t>坚持以问题为导向，以问题倒逼推进各项卫生工作进位赶超，着力解决卫生改革发展不平衡、医疗卫生服务供需矛盾突出、卫生人才队伍建设水平不高、学科建设竞争力不强等问题，全面推进全县卫生事业再上新台阶。</w:t>
      </w:r>
    </w:p>
    <w:p>
      <w:pPr>
        <w:pStyle w:val="26"/>
      </w:pPr>
      <w:r>
        <w:rPr>
          <w:rFonts w:hint="eastAsia"/>
        </w:rPr>
        <w:t>年度绩效目标：</w:t>
      </w:r>
    </w:p>
    <w:p>
      <w:pPr>
        <w:pStyle w:val="26"/>
      </w:pPr>
      <w:r>
        <w:rPr>
          <w:rFonts w:hint="eastAsia"/>
        </w:rPr>
        <w:t>拟定计生改革与发展目标、规划，组织指导相关工作开展，承担政务公开和业务宣传工作，加强卫生能力建设。保障卫生事业稳定发展。</w:t>
      </w:r>
      <w:r>
        <w:t xml:space="preserve">   </w:t>
      </w:r>
    </w:p>
    <w:p>
      <w:pPr>
        <w:pStyle w:val="26"/>
      </w:pPr>
      <w:r>
        <w:rPr>
          <w:rFonts w:hint="eastAsia"/>
        </w:rPr>
        <w:t>工作活动绩效指标：</w:t>
      </w:r>
    </w:p>
    <w:p>
      <w:pPr>
        <w:pStyle w:val="26"/>
      </w:pPr>
      <w:r>
        <w:rPr>
          <w:rFonts w:hint="eastAsia"/>
        </w:rPr>
        <w:t>开展卫生人才培训，组织继续医学教育和适宜技术推广等工作，提高全县卫生人才队伍服务水平和卫生机构科研能力。</w:t>
      </w:r>
    </w:p>
    <w:p>
      <w:pPr>
        <w:pStyle w:val="26"/>
      </w:pPr>
      <w:r>
        <w:rPr>
          <w:rFonts w:hint="eastAsia"/>
        </w:rPr>
        <w:t>（三）卫生政务</w:t>
      </w:r>
      <w:r>
        <w:t xml:space="preserve"> </w:t>
      </w:r>
    </w:p>
    <w:p>
      <w:pPr>
        <w:pStyle w:val="26"/>
      </w:pPr>
      <w:r>
        <w:rPr>
          <w:rFonts w:hint="eastAsia"/>
        </w:rPr>
        <w:t>职责描述：</w:t>
      </w:r>
    </w:p>
    <w:p>
      <w:pPr>
        <w:pStyle w:val="26"/>
      </w:pPr>
      <w:r>
        <w:t>1</w:t>
      </w:r>
      <w:r>
        <w:rPr>
          <w:rFonts w:hint="eastAsia"/>
        </w:rPr>
        <w:t>、加强重大疾病防控工作。进一步加强霍乱、手足口病、流感等重点急性传染病监测、风险评估等工作，强化二级及以上医疗机构、基层医疗卫生机构疾病预防控制的工作考核和结果应用。鼓励社会组织积极参与艾滋病防控。巩固慢病综合防控示范区建设成效，推进国家级慢病综合防控示范区创建和复审工作。</w:t>
      </w:r>
    </w:p>
    <w:p>
      <w:pPr>
        <w:pStyle w:val="26"/>
      </w:pPr>
      <w:r>
        <w:rPr>
          <w:rFonts w:hint="eastAsia"/>
        </w:rPr>
        <w:t>年度绩效目标：</w:t>
      </w:r>
    </w:p>
    <w:p>
      <w:pPr>
        <w:pStyle w:val="26"/>
      </w:pPr>
      <w:r>
        <w:rPr>
          <w:rFonts w:hint="eastAsia"/>
        </w:rPr>
        <w:t>提升基本公共卫生服务水平。进一步强化项目日常监管，组织开展绩效考核和第三方评价工作，督促项目落实到位。确保卫生经常性工作、法律法规、各项奖励、扶助优惠政策、人口和卫生目标责任制考核等等方面的支出能确保各项工作正常运行。实际参加专业技术人员考核的人数占应参加人数比例的</w:t>
      </w:r>
      <w:r>
        <w:t>100%</w:t>
      </w:r>
      <w:r>
        <w:rPr>
          <w:rFonts w:hint="eastAsia"/>
        </w:rPr>
        <w:t>。</w:t>
      </w:r>
    </w:p>
    <w:p>
      <w:pPr>
        <w:pStyle w:val="26"/>
      </w:pPr>
      <w:r>
        <w:rPr>
          <w:rFonts w:hint="eastAsia"/>
        </w:rPr>
        <w:t>工作活动绩效指标：</w:t>
      </w:r>
    </w:p>
    <w:p>
      <w:pPr>
        <w:pStyle w:val="26"/>
      </w:pPr>
      <w:r>
        <w:rPr>
          <w:rFonts w:hint="eastAsia"/>
        </w:rPr>
        <w:t>经过培训达到合格人数占参加培训总人数比例</w:t>
      </w:r>
      <w:r>
        <w:t>100%</w:t>
      </w:r>
      <w:r>
        <w:rPr>
          <w:rFonts w:hint="eastAsia"/>
        </w:rPr>
        <w:t>，卫生宣传教育完成次数占计划开展次数比例</w:t>
      </w:r>
      <w:r>
        <w:t>80%</w:t>
      </w:r>
      <w:r>
        <w:rPr>
          <w:rFonts w:hint="eastAsia"/>
        </w:rPr>
        <w:t>。</w:t>
      </w:r>
    </w:p>
    <w:p>
      <w:pPr>
        <w:pStyle w:val="26"/>
      </w:pPr>
      <w:r>
        <w:rPr>
          <w:rFonts w:hint="eastAsia"/>
        </w:rPr>
        <w:t>有效防范县直卫生系统安全生产事件的发生，年度内实际完成维修改造任务数占计划维修改造任务数比例</w:t>
      </w:r>
      <w:r>
        <w:t>90%</w:t>
      </w:r>
      <w:r>
        <w:rPr>
          <w:rFonts w:hint="eastAsia"/>
        </w:rPr>
        <w:t>，实现信息化系统使用的基层医疗卫生机构数量占基层医疗卫生机构总数比例的</w:t>
      </w:r>
      <w:r>
        <w:t>90%</w:t>
      </w:r>
      <w:r>
        <w:rPr>
          <w:rFonts w:hint="eastAsia"/>
        </w:rPr>
        <w:t>，提高卫生系统装备现代化及信息化程度，提高年度内卫生系统软硬件服务能力。</w:t>
      </w:r>
    </w:p>
    <w:p>
      <w:pPr>
        <w:pStyle w:val="26"/>
      </w:pPr>
      <w:r>
        <w:rPr>
          <w:rFonts w:hint="eastAsia"/>
        </w:rPr>
        <w:t>（四）中医药</w:t>
      </w:r>
    </w:p>
    <w:p>
      <w:pPr>
        <w:pStyle w:val="26"/>
      </w:pPr>
      <w:r>
        <w:rPr>
          <w:rFonts w:hint="eastAsia"/>
        </w:rPr>
        <w:t>职责描述：</w:t>
      </w:r>
    </w:p>
    <w:p>
      <w:pPr>
        <w:pStyle w:val="26"/>
      </w:pPr>
      <w:r>
        <w:rPr>
          <w:rFonts w:hint="eastAsia"/>
        </w:rPr>
        <w:t>中医药人才培养、中医药信息化建设、中医药文化推广等各项工作，满足各类人民群众享受民族医药服务的需求。加强中医药能力建设，提高中医药人员服务水平，有效发挥中医药在医疗保健领域的特色优势。中医药人才队伍和科研能力建设培养具有扎实中医药理论功底和较强</w:t>
      </w:r>
      <w:r>
        <w:rPr>
          <w:rFonts w:hint="eastAsia"/>
          <w:lang w:eastAsia="zh-CN"/>
        </w:rPr>
        <w:t>辨证施治</w:t>
      </w:r>
      <w:r>
        <w:rPr>
          <w:rFonts w:hint="eastAsia"/>
        </w:rPr>
        <w:t>能力的中医临床技术人员，面向基层医疗机构推广中医药适宜技术。提高各级各类中医药人才的施治能力。</w:t>
      </w:r>
    </w:p>
    <w:p>
      <w:pPr>
        <w:pStyle w:val="26"/>
      </w:pPr>
      <w:r>
        <w:rPr>
          <w:rFonts w:hint="eastAsia"/>
        </w:rPr>
        <w:t>年度绩效目标：</w:t>
      </w:r>
    </w:p>
    <w:p>
      <w:pPr>
        <w:pStyle w:val="26"/>
      </w:pPr>
      <w:r>
        <w:rPr>
          <w:rFonts w:hint="eastAsia"/>
        </w:rPr>
        <w:t>中医药推广及文化宣传构建中医药核心价值体系，开展中医药文化传播与知识普及。提升人民群众中医养生保健素养和健康水准。</w:t>
      </w:r>
    </w:p>
    <w:p>
      <w:pPr>
        <w:pStyle w:val="26"/>
      </w:pPr>
      <w:r>
        <w:rPr>
          <w:rFonts w:hint="eastAsia"/>
        </w:rPr>
        <w:t>工作活动绩效指标：</w:t>
      </w:r>
    </w:p>
    <w:p>
      <w:pPr>
        <w:pStyle w:val="26"/>
      </w:pPr>
      <w:r>
        <w:rPr>
          <w:rFonts w:hint="eastAsia"/>
        </w:rPr>
        <w:t>中医药服务能力建设培育和建设具有明显中医特色的重点专科，加强中医医疗机构信息化建设。提高中医药服务水平和救治能力，改善群众接受中医药服务的软硬件环境。</w:t>
      </w:r>
    </w:p>
    <w:p>
      <w:pPr>
        <w:pStyle w:val="26"/>
      </w:pPr>
    </w:p>
    <w:p>
      <w:pPr>
        <w:spacing w:line="500" w:lineRule="exact"/>
        <w:ind w:firstLine="560"/>
      </w:pPr>
      <w:r>
        <w:rPr>
          <w:rFonts w:hint="eastAsia" w:eastAsia="方正仿宋_GBK"/>
          <w:color w:val="000000"/>
          <w:sz w:val="28"/>
        </w:rPr>
        <w:t>（三）工作保障措施</w:t>
      </w:r>
    </w:p>
    <w:p>
      <w:pPr>
        <w:pStyle w:val="27"/>
      </w:pPr>
      <w:r>
        <w:rPr>
          <w:rFonts w:hint="eastAsia"/>
        </w:rPr>
        <w:t>坚持预防为主，全力推进基本公共卫生服务均等化；控制各类重大疾病的发生与传播；有效应对各种突发公共卫生事件；保障妇女儿童身心健康；提高食品安全风险预警能力。</w:t>
      </w:r>
    </w:p>
    <w:p>
      <w:pPr>
        <w:pStyle w:val="27"/>
      </w:pPr>
      <w:r>
        <w:rPr>
          <w:rFonts w:hint="eastAsia"/>
        </w:rPr>
        <w:t>统筹推进综合医改向纵深发展。提高医疗机构的疾病救治能力，继续深化全县县级公立医院综合改革；组织实施基本药物制度，巩固完善基层医改补偿和运行新机制。</w:t>
      </w:r>
    </w:p>
    <w:p>
      <w:pPr>
        <w:pStyle w:val="27"/>
      </w:pPr>
      <w:r>
        <w:rPr>
          <w:rFonts w:hint="eastAsia"/>
        </w:rPr>
        <w:t>开展中医药能力提升工程，促进中医药事业发展。加强中医药能力建设，提高中医药人员服务水平，有效发挥中医药在医疗保健领域的特色优势。</w:t>
      </w:r>
    </w:p>
    <w:p>
      <w:pPr>
        <w:pStyle w:val="27"/>
      </w:pPr>
      <w:r>
        <w:rPr>
          <w:rFonts w:hint="eastAsia"/>
        </w:rPr>
        <w:t>加强医疗质量管理和医疗行业监管，提升服务能力。开展卫生规划、统计、法制、政策研究、宣传教育、行业改革，拟定行业标准，监督政策落实等各项综合业务工作。</w:t>
      </w:r>
    </w:p>
    <w:p>
      <w:pPr>
        <w:pStyle w:val="27"/>
      </w:pPr>
      <w:r>
        <w:rPr>
          <w:rFonts w:hint="eastAsia"/>
        </w:rPr>
        <w:t>强化人才队伍和行风建设，树立卫生行业新形象。加强卫生技术人员培训，提高全县医疗卫生人才队伍服务水平和医疗卫生机构科研能力；狠抓卫生行风建设，加强医德医风建设，落实医疗卫生行风建设</w:t>
      </w:r>
      <w:r>
        <w:t>“</w:t>
      </w:r>
      <w:r>
        <w:rPr>
          <w:rFonts w:hint="eastAsia"/>
        </w:rPr>
        <w:t>九不准</w:t>
      </w:r>
      <w:r>
        <w:t>”</w:t>
      </w:r>
      <w:r>
        <w:rPr>
          <w:rFonts w:hint="eastAsia"/>
        </w:rPr>
        <w:t>要求，开展最佳医师、优秀护士评比表彰，激励褒奖行业先进典型，弘扬医务人员职业精神。</w:t>
      </w:r>
    </w:p>
    <w:p>
      <w:pPr>
        <w:pStyle w:val="27"/>
      </w:pPr>
      <w:r>
        <w:rPr>
          <w:rFonts w:hint="eastAsia"/>
        </w:rPr>
        <w:t>加大工作推进力度</w:t>
      </w:r>
    </w:p>
    <w:p>
      <w:pPr>
        <w:pStyle w:val="27"/>
      </w:pPr>
      <w:r>
        <w:rPr>
          <w:rFonts w:hint="eastAsia"/>
        </w:rPr>
        <w:t>按照卫生工作要点和重点工作任务推进表各项工作要求，县卫生局分管领导对分管科室、各卫生单位工作开展情况进行调度，研究部署推进举措，协调解决相关问题，督导各项工作落实。</w:t>
      </w:r>
    </w:p>
    <w:p>
      <w:pPr>
        <w:pStyle w:val="27"/>
      </w:pPr>
      <w:r>
        <w:rPr>
          <w:rFonts w:hint="eastAsia"/>
        </w:rPr>
        <w:t>加大督查考核力度</w:t>
      </w:r>
    </w:p>
    <w:p>
      <w:pPr>
        <w:pStyle w:val="27"/>
      </w:pPr>
      <w:r>
        <w:rPr>
          <w:rFonts w:hint="eastAsia"/>
        </w:rPr>
        <w:t>加强督查工作创新，充分运用信息系统和</w:t>
      </w:r>
      <w:r>
        <w:t>“OA”</w:t>
      </w:r>
      <w:r>
        <w:rPr>
          <w:rFonts w:hint="eastAsia"/>
        </w:rPr>
        <w:t>自动化办公系统督查督办功能，加大工作督查考核力度，强化考核结果运用，以督查考核推动各项工作全面落实、取得实效。</w:t>
      </w:r>
    </w:p>
    <w:p>
      <w:pPr>
        <w:pStyle w:val="27"/>
      </w:pPr>
      <w:r>
        <w:rPr>
          <w:rFonts w:hint="eastAsia"/>
        </w:rPr>
        <w:t>加大安全管理力度</w:t>
      </w:r>
    </w:p>
    <w:p>
      <w:pPr>
        <w:pStyle w:val="27"/>
      </w:pPr>
      <w:r>
        <w:rPr>
          <w:rFonts w:hint="eastAsia"/>
        </w:rPr>
        <w:t>强化主要领导安全稳定第一责任人的责任；分管领导定期研究协调解决信访维稳和安全生产工作中的问题；深入推进</w:t>
      </w:r>
      <w:r>
        <w:t>“</w:t>
      </w:r>
      <w:r>
        <w:rPr>
          <w:rFonts w:hint="eastAsia"/>
        </w:rPr>
        <w:t>平安医院</w:t>
      </w:r>
      <w:r>
        <w:t>”</w:t>
      </w:r>
      <w:r>
        <w:rPr>
          <w:rFonts w:hint="eastAsia"/>
        </w:rPr>
        <w:t>创建工作，做好医疗纠纷调处与化解。</w:t>
      </w:r>
    </w:p>
    <w:p>
      <w:pPr>
        <w:pStyle w:val="27"/>
      </w:pPr>
      <w:r>
        <w:rPr>
          <w:rFonts w:hint="eastAsia"/>
        </w:rPr>
        <w:t>加大信息宣传力度</w:t>
      </w:r>
    </w:p>
    <w:p>
      <w:pPr>
        <w:pStyle w:val="27"/>
      </w:pPr>
      <w:r>
        <w:rPr>
          <w:rFonts w:hint="eastAsia"/>
        </w:rPr>
        <w:t>加大卫生信息宣传工作力度，严格下属单位和科室信息报送考核；加强微博、微信、网站建设，加大与主流媒体的合作力度，搞好新闻宣传和舆论引导。</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rPr>
          <w:rFonts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预计</w:t>
            </w:r>
            <w:r>
              <w:t>2022</w:t>
            </w:r>
            <w:r>
              <w:rPr>
                <w:rFonts w:hint="eastAsia"/>
              </w:rPr>
              <w:t>年基本公共卫生服务经费为人均</w:t>
            </w:r>
            <w:r>
              <w:t>75</w:t>
            </w:r>
            <w:r>
              <w:rPr>
                <w:rFonts w:hint="eastAsia"/>
              </w:rPr>
              <w:t>元，县级人均配套经费应为</w:t>
            </w:r>
            <w:r>
              <w:t>15</w:t>
            </w:r>
            <w:r>
              <w:rPr>
                <w:rFonts w:hint="eastAsia"/>
              </w:rPr>
              <w:t>元，我县常住人口</w:t>
            </w:r>
            <w:r>
              <w:t>2021</w:t>
            </w:r>
            <w:r>
              <w:rPr>
                <w:rFonts w:hint="eastAsia"/>
              </w:rPr>
              <w:t>年</w:t>
            </w:r>
            <w:r>
              <w:t>827803</w:t>
            </w:r>
            <w:r>
              <w:rPr>
                <w:rFonts w:hint="eastAsia"/>
              </w:rPr>
              <w:t>人，需县级配套</w:t>
            </w:r>
            <w:r>
              <w:t>1242</w:t>
            </w:r>
            <w:r>
              <w:rPr>
                <w:rFonts w:hint="eastAsia"/>
              </w:rPr>
              <w:t>万元。其中：</w:t>
            </w:r>
            <w:r>
              <w:t>2</w:t>
            </w:r>
            <w:r>
              <w:rPr>
                <w:rFonts w:hint="eastAsia"/>
              </w:rPr>
              <w:t>型糖尿病患者健康管理人数为</w:t>
            </w:r>
            <w:r>
              <w:t>19847</w:t>
            </w:r>
            <w:r>
              <w:rPr>
                <w:rFonts w:hint="eastAsia"/>
              </w:rPr>
              <w:t>人，高血压患者健康管理人数为</w:t>
            </w:r>
            <w:r>
              <w:t>57560</w:t>
            </w:r>
            <w:r>
              <w:rPr>
                <w:rFonts w:hint="eastAsia"/>
              </w:rPr>
              <w:t>人等。</w:t>
            </w:r>
            <w:r>
              <w:tab/>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w:t>
            </w:r>
            <w:r>
              <w:rPr>
                <w:rFonts w:hint="eastAsia"/>
              </w:rPr>
              <w:t>型糖尿病患者健康管理人数</w:t>
            </w:r>
          </w:p>
          <w:p>
            <w:pPr>
              <w:pStyle w:val="16"/>
            </w:pPr>
          </w:p>
        </w:tc>
        <w:tc>
          <w:tcPr>
            <w:tcW w:w="2835" w:type="dxa"/>
            <w:vAlign w:val="center"/>
          </w:tcPr>
          <w:p>
            <w:pPr>
              <w:pStyle w:val="16"/>
            </w:pPr>
            <w:r>
              <w:t>2</w:t>
            </w:r>
            <w:r>
              <w:rPr>
                <w:rFonts w:hint="eastAsia"/>
              </w:rPr>
              <w:t>型糖尿病患者健康管理人数</w:t>
            </w:r>
          </w:p>
        </w:tc>
        <w:tc>
          <w:tcPr>
            <w:tcW w:w="2551" w:type="dxa"/>
            <w:vAlign w:val="center"/>
          </w:tcPr>
          <w:p>
            <w:pPr>
              <w:pStyle w:val="16"/>
            </w:pPr>
            <w:r>
              <w:rPr>
                <w:rFonts w:hint="eastAsia"/>
              </w:rPr>
              <w:t>≥</w:t>
            </w:r>
            <w:r>
              <w:t>19847</w:t>
            </w:r>
            <w:r>
              <w:rPr>
                <w:rFonts w:hint="eastAsia"/>
              </w:rPr>
              <w:t>人</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高血压患者基层规范管理服务率</w:t>
            </w:r>
          </w:p>
        </w:tc>
        <w:tc>
          <w:tcPr>
            <w:tcW w:w="2835" w:type="dxa"/>
            <w:vAlign w:val="center"/>
          </w:tcPr>
          <w:p>
            <w:pPr>
              <w:pStyle w:val="16"/>
            </w:pPr>
            <w:r>
              <w:rPr>
                <w:rFonts w:hint="eastAsia"/>
              </w:rPr>
              <w:t>高血压患者基层规范管理服务率</w:t>
            </w:r>
          </w:p>
        </w:tc>
        <w:tc>
          <w:tcPr>
            <w:tcW w:w="2551" w:type="dxa"/>
            <w:vAlign w:val="center"/>
          </w:tcPr>
          <w:p>
            <w:pPr>
              <w:pStyle w:val="16"/>
            </w:pPr>
            <w:r>
              <w:rPr>
                <w:rFonts w:hint="eastAsia"/>
              </w:rPr>
              <w:t>≥</w:t>
            </w:r>
            <w:r>
              <w:t>60%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年基本公共卫生资金使用率</w:t>
            </w:r>
          </w:p>
        </w:tc>
        <w:tc>
          <w:tcPr>
            <w:tcW w:w="2551" w:type="dxa"/>
            <w:vAlign w:val="center"/>
          </w:tcPr>
          <w:p>
            <w:pPr>
              <w:pStyle w:val="16"/>
            </w:pPr>
            <w:r>
              <w:t>100%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基本公共卫生服务补助资金总成本</w:t>
            </w:r>
          </w:p>
        </w:tc>
        <w:tc>
          <w:tcPr>
            <w:tcW w:w="2835" w:type="dxa"/>
            <w:vAlign w:val="center"/>
          </w:tcPr>
          <w:p>
            <w:pPr>
              <w:pStyle w:val="16"/>
            </w:pPr>
            <w:r>
              <w:t>2022</w:t>
            </w:r>
            <w:r>
              <w:rPr>
                <w:rFonts w:hint="eastAsia"/>
              </w:rPr>
              <w:t>年县级基本公共卫生服务补助资金总成本</w:t>
            </w:r>
          </w:p>
        </w:tc>
        <w:tc>
          <w:tcPr>
            <w:tcW w:w="2551" w:type="dxa"/>
            <w:vAlign w:val="center"/>
          </w:tcPr>
          <w:p>
            <w:pPr>
              <w:pStyle w:val="16"/>
            </w:pPr>
            <w:r>
              <w:t>1242</w:t>
            </w:r>
            <w:r>
              <w:rPr>
                <w:rFonts w:hint="eastAsia"/>
              </w:rPr>
              <w:t>万元</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居民健康水平差距</w:t>
            </w:r>
          </w:p>
        </w:tc>
        <w:tc>
          <w:tcPr>
            <w:tcW w:w="2835" w:type="dxa"/>
            <w:vAlign w:val="center"/>
          </w:tcPr>
          <w:p>
            <w:pPr>
              <w:pStyle w:val="16"/>
            </w:pPr>
            <w:r>
              <w:rPr>
                <w:rFonts w:hint="eastAsia"/>
              </w:rPr>
              <w:t>居民健康水平差距</w:t>
            </w:r>
          </w:p>
        </w:tc>
        <w:tc>
          <w:tcPr>
            <w:tcW w:w="2551" w:type="dxa"/>
            <w:vAlign w:val="center"/>
          </w:tcPr>
          <w:p>
            <w:pPr>
              <w:pStyle w:val="16"/>
            </w:pPr>
            <w:r>
              <w:rPr>
                <w:rFonts w:hint="eastAsia"/>
              </w:rPr>
              <w:t>不断缩小</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辖区内基本公共卫生服务水平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促进经济发展</w:t>
            </w:r>
          </w:p>
        </w:tc>
        <w:tc>
          <w:tcPr>
            <w:tcW w:w="2835" w:type="dxa"/>
            <w:vAlign w:val="center"/>
          </w:tcPr>
          <w:p>
            <w:pPr>
              <w:pStyle w:val="16"/>
            </w:pPr>
            <w:r>
              <w:rPr>
                <w:rFonts w:hint="eastAsia"/>
              </w:rPr>
              <w:t>实施基本公共卫生项目服务，较大的促进经济的发展</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年基本免费服务经费绩效目标表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预计</w:t>
            </w:r>
            <w:r>
              <w:t>2022</w:t>
            </w:r>
            <w:r>
              <w:rPr>
                <w:rFonts w:hint="eastAsia"/>
              </w:rPr>
              <w:t>年放置宫内节育器</w:t>
            </w:r>
            <w:r>
              <w:t>3465</w:t>
            </w:r>
            <w:r>
              <w:rPr>
                <w:rFonts w:hint="eastAsia"/>
              </w:rPr>
              <w:t>例，每例</w:t>
            </w:r>
            <w:r>
              <w:t>301</w:t>
            </w:r>
            <w:r>
              <w:rPr>
                <w:rFonts w:hint="eastAsia"/>
              </w:rPr>
              <w:t>元，县级补助</w:t>
            </w:r>
            <w:r>
              <w:t>150.5</w:t>
            </w:r>
            <w:r>
              <w:rPr>
                <w:rFonts w:hint="eastAsia"/>
              </w:rPr>
              <w:t>元，共计</w:t>
            </w:r>
            <w:r>
              <w:t>536382</w:t>
            </w:r>
            <w:r>
              <w:rPr>
                <w:rFonts w:hint="eastAsia"/>
              </w:rPr>
              <w:t>元，取出宫内节育器</w:t>
            </w:r>
            <w:r>
              <w:t>43</w:t>
            </w:r>
            <w:r>
              <w:rPr>
                <w:rFonts w:hint="eastAsia"/>
              </w:rPr>
              <w:t>例，每例</w:t>
            </w:r>
            <w:r>
              <w:t>373</w:t>
            </w:r>
            <w:r>
              <w:rPr>
                <w:rFonts w:hint="eastAsia"/>
              </w:rPr>
              <w:t>元，县级补助</w:t>
            </w:r>
            <w:r>
              <w:t>186.5</w:t>
            </w:r>
            <w:r>
              <w:rPr>
                <w:rFonts w:hint="eastAsia"/>
              </w:rPr>
              <w:t>元，共计</w:t>
            </w:r>
            <w:r>
              <w:t>8019.5</w:t>
            </w:r>
            <w:r>
              <w:rPr>
                <w:rFonts w:hint="eastAsia"/>
              </w:rPr>
              <w:t>元，输精管结扎术</w:t>
            </w:r>
            <w:r>
              <w:t>1</w:t>
            </w:r>
            <w:r>
              <w:rPr>
                <w:rFonts w:hint="eastAsia"/>
              </w:rPr>
              <w:t>例，县配套补助</w:t>
            </w:r>
            <w:r>
              <w:t>149</w:t>
            </w:r>
            <w:r>
              <w:rPr>
                <w:rFonts w:hint="eastAsia"/>
              </w:rPr>
              <w:t>元，人工流产</w:t>
            </w:r>
            <w:r>
              <w:t>34</w:t>
            </w:r>
            <w:r>
              <w:rPr>
                <w:rFonts w:hint="eastAsia"/>
              </w:rPr>
              <w:t>例，每例</w:t>
            </w:r>
            <w:r>
              <w:t>74</w:t>
            </w:r>
            <w:r>
              <w:rPr>
                <w:rFonts w:hint="eastAsia"/>
              </w:rPr>
              <w:t>元，县级补助</w:t>
            </w:r>
            <w:r>
              <w:t>37</w:t>
            </w:r>
            <w:r>
              <w:rPr>
                <w:rFonts w:hint="eastAsia"/>
              </w:rPr>
              <w:t>元，共计</w:t>
            </w:r>
            <w:r>
              <w:t>1258</w:t>
            </w:r>
            <w:r>
              <w:rPr>
                <w:rFonts w:hint="eastAsia"/>
              </w:rPr>
              <w:t>元，合计</w:t>
            </w:r>
            <w:r>
              <w:t>545808.5</w:t>
            </w:r>
            <w:r>
              <w:rPr>
                <w:rFonts w:hint="eastAsia"/>
              </w:rPr>
              <w:t>元，列入预算</w:t>
            </w:r>
            <w:r>
              <w:t>30</w:t>
            </w:r>
            <w:r>
              <w:rPr>
                <w:rFonts w:hint="eastAsia"/>
              </w:rPr>
              <w:t>万元。</w:t>
            </w:r>
          </w:p>
          <w:p>
            <w:pPr>
              <w:pStyle w:val="16"/>
            </w:pPr>
            <w:r>
              <w:t xml:space="preserve"> "</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放置宫内节育器数量</w:t>
            </w:r>
          </w:p>
        </w:tc>
        <w:tc>
          <w:tcPr>
            <w:tcW w:w="2835" w:type="dxa"/>
            <w:vAlign w:val="center"/>
          </w:tcPr>
          <w:p>
            <w:pPr>
              <w:pStyle w:val="16"/>
            </w:pPr>
            <w:r>
              <w:rPr>
                <w:rFonts w:hint="eastAsia"/>
              </w:rPr>
              <w:t>符合条件的放置宫内节育器数量</w:t>
            </w:r>
          </w:p>
        </w:tc>
        <w:tc>
          <w:tcPr>
            <w:tcW w:w="2551" w:type="dxa"/>
            <w:vAlign w:val="center"/>
          </w:tcPr>
          <w:p>
            <w:pPr>
              <w:pStyle w:val="16"/>
            </w:pPr>
            <w:r>
              <w:t>3564</w:t>
            </w:r>
            <w:r>
              <w:rPr>
                <w:rFonts w:hint="eastAsia"/>
              </w:rPr>
              <w:t>例</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完成率</w:t>
            </w:r>
          </w:p>
          <w:p>
            <w:pPr>
              <w:pStyle w:val="16"/>
            </w:pPr>
          </w:p>
        </w:tc>
        <w:tc>
          <w:tcPr>
            <w:tcW w:w="2835" w:type="dxa"/>
            <w:vAlign w:val="center"/>
          </w:tcPr>
          <w:p>
            <w:pPr>
              <w:pStyle w:val="16"/>
            </w:pPr>
            <w:r>
              <w:t>2022</w:t>
            </w:r>
            <w:r>
              <w:rPr>
                <w:rFonts w:hint="eastAsia"/>
              </w:rPr>
              <w:t>年基本免费服务资金补助金额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放置、取出宫内节育器档案管理率</w:t>
            </w:r>
          </w:p>
        </w:tc>
        <w:tc>
          <w:tcPr>
            <w:tcW w:w="2835" w:type="dxa"/>
            <w:vAlign w:val="center"/>
          </w:tcPr>
          <w:p>
            <w:pPr>
              <w:pStyle w:val="16"/>
            </w:pPr>
            <w:r>
              <w:rPr>
                <w:rFonts w:hint="eastAsia"/>
              </w:rPr>
              <w:t>放置、取出宫内节育器档案管理率</w:t>
            </w:r>
          </w:p>
        </w:tc>
        <w:tc>
          <w:tcPr>
            <w:tcW w:w="2551" w:type="dxa"/>
            <w:vAlign w:val="center"/>
          </w:tcPr>
          <w:p>
            <w:pPr>
              <w:pStyle w:val="16"/>
            </w:pPr>
            <w:r>
              <w:t>100%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资金发放率</w:t>
            </w:r>
          </w:p>
        </w:tc>
        <w:tc>
          <w:tcPr>
            <w:tcW w:w="2835" w:type="dxa"/>
            <w:vAlign w:val="center"/>
          </w:tcPr>
          <w:p>
            <w:pPr>
              <w:pStyle w:val="16"/>
            </w:pPr>
            <w:r>
              <w:rPr>
                <w:rFonts w:hint="eastAsia"/>
              </w:rPr>
              <w:t>基本免费服务资金发放率</w:t>
            </w:r>
          </w:p>
        </w:tc>
        <w:tc>
          <w:tcPr>
            <w:tcW w:w="2551" w:type="dxa"/>
            <w:vAlign w:val="center"/>
          </w:tcPr>
          <w:p>
            <w:pPr>
              <w:pStyle w:val="16"/>
            </w:pPr>
            <w:r>
              <w:t>100%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通过实施免费避孕节育，促进社会稳定水平逐步提高</w:t>
            </w:r>
          </w:p>
          <w:p>
            <w:pPr>
              <w:pStyle w:val="16"/>
            </w:pPr>
          </w:p>
        </w:tc>
        <w:tc>
          <w:tcPr>
            <w:tcW w:w="2551" w:type="dxa"/>
            <w:vAlign w:val="center"/>
          </w:tcPr>
          <w:p>
            <w:pPr>
              <w:pStyle w:val="16"/>
            </w:pPr>
            <w:r>
              <w:rPr>
                <w:rFonts w:hint="eastAsia"/>
              </w:rPr>
              <w:t>逐步提高</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长期实施基本免费服务，降低意外妊娠的发生。</w:t>
            </w:r>
          </w:p>
          <w:p>
            <w:pPr>
              <w:pStyle w:val="16"/>
            </w:pPr>
          </w:p>
        </w:tc>
        <w:tc>
          <w:tcPr>
            <w:tcW w:w="2551" w:type="dxa"/>
            <w:vAlign w:val="center"/>
          </w:tcPr>
          <w:p>
            <w:pPr>
              <w:pStyle w:val="16"/>
            </w:pPr>
            <w:r>
              <w:rPr>
                <w:rFonts w:hint="eastAsia"/>
              </w:rPr>
              <w:t>不断降低</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年计划生育家庭困难救助金绩效目标表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依据冀财社</w:t>
            </w:r>
            <w:r>
              <w:t>[2015]75</w:t>
            </w:r>
            <w:r>
              <w:rPr>
                <w:rFonts w:hint="eastAsia"/>
              </w:rPr>
              <w:t>号文件精神，公益金的来源以财政投入为主，扶助对象为计划生育特殊家庭，主要用于一次性救助金、医保、体检、住院护工补贴、</w:t>
            </w:r>
            <w:r>
              <w:t>120</w:t>
            </w:r>
            <w:r>
              <w:rPr>
                <w:rFonts w:hint="eastAsia"/>
              </w:rPr>
              <w:t>急救服务等。预计</w:t>
            </w:r>
            <w:r>
              <w:t>2022</w:t>
            </w:r>
            <w:r>
              <w:rPr>
                <w:rFonts w:hint="eastAsia"/>
              </w:rPr>
              <w:t>年特殊困难家庭缴纳城乡医保人数为</w:t>
            </w:r>
            <w:r>
              <w:t>93</w:t>
            </w:r>
            <w:r>
              <w:rPr>
                <w:rFonts w:hint="eastAsia"/>
              </w:rPr>
              <w:t>人，测算资金为</w:t>
            </w:r>
            <w:r>
              <w:t>300000</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特殊困难家庭缴纳城乡医保人数</w:t>
            </w:r>
          </w:p>
        </w:tc>
        <w:tc>
          <w:tcPr>
            <w:tcW w:w="2835" w:type="dxa"/>
            <w:vAlign w:val="center"/>
          </w:tcPr>
          <w:p>
            <w:pPr>
              <w:pStyle w:val="16"/>
            </w:pPr>
            <w:r>
              <w:rPr>
                <w:rFonts w:hint="eastAsia"/>
              </w:rPr>
              <w:t>预计</w:t>
            </w:r>
            <w:r>
              <w:t>2022</w:t>
            </w:r>
            <w:r>
              <w:rPr>
                <w:rFonts w:hint="eastAsia"/>
              </w:rPr>
              <w:t>年特殊困难家庭缴纳城乡医保人数</w:t>
            </w:r>
          </w:p>
        </w:tc>
        <w:tc>
          <w:tcPr>
            <w:tcW w:w="2551" w:type="dxa"/>
            <w:vAlign w:val="center"/>
          </w:tcPr>
          <w:p>
            <w:pPr>
              <w:pStyle w:val="16"/>
            </w:pPr>
            <w:r>
              <w:t>93</w:t>
            </w:r>
            <w:r>
              <w:rPr>
                <w:rFonts w:hint="eastAsia"/>
              </w:rPr>
              <w:t>人</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档案管理率</w:t>
            </w:r>
          </w:p>
        </w:tc>
        <w:tc>
          <w:tcPr>
            <w:tcW w:w="2835" w:type="dxa"/>
            <w:vAlign w:val="center"/>
          </w:tcPr>
          <w:p>
            <w:pPr>
              <w:pStyle w:val="16"/>
            </w:pPr>
            <w:r>
              <w:rPr>
                <w:rFonts w:hint="eastAsia"/>
              </w:rPr>
              <w:t>辖区内计划生育困难家庭档案管理率</w:t>
            </w:r>
          </w:p>
        </w:tc>
        <w:tc>
          <w:tcPr>
            <w:tcW w:w="2551" w:type="dxa"/>
            <w:vAlign w:val="center"/>
          </w:tcPr>
          <w:p>
            <w:pPr>
              <w:pStyle w:val="16"/>
            </w:pPr>
            <w:r>
              <w:t>100%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计划生育家庭困难救助资金到位率</w:t>
            </w:r>
          </w:p>
        </w:tc>
        <w:tc>
          <w:tcPr>
            <w:tcW w:w="2551" w:type="dxa"/>
            <w:vAlign w:val="center"/>
          </w:tcPr>
          <w:p>
            <w:pPr>
              <w:pStyle w:val="16"/>
            </w:pPr>
            <w:r>
              <w:t>100%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t>2022</w:t>
            </w:r>
            <w:r>
              <w:rPr>
                <w:rFonts w:hint="eastAsia"/>
              </w:rPr>
              <w:t>年县级补助总金额</w:t>
            </w:r>
          </w:p>
        </w:tc>
        <w:tc>
          <w:tcPr>
            <w:tcW w:w="2835" w:type="dxa"/>
            <w:vAlign w:val="center"/>
          </w:tcPr>
          <w:p>
            <w:pPr>
              <w:pStyle w:val="16"/>
            </w:pPr>
            <w:r>
              <w:t>2022</w:t>
            </w:r>
            <w:r>
              <w:rPr>
                <w:rFonts w:hint="eastAsia"/>
              </w:rPr>
              <w:t>年县级补助总金额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长期使用率</w:t>
            </w:r>
          </w:p>
        </w:tc>
        <w:tc>
          <w:tcPr>
            <w:tcW w:w="2835" w:type="dxa"/>
            <w:vAlign w:val="center"/>
          </w:tcPr>
          <w:p>
            <w:pPr>
              <w:pStyle w:val="16"/>
            </w:pPr>
            <w:r>
              <w:rPr>
                <w:rFonts w:hint="eastAsia"/>
              </w:rPr>
              <w:t>长期满足人民群众对社会的需求，提高困难家庭生活质量。</w:t>
            </w:r>
          </w:p>
          <w:p>
            <w:pPr>
              <w:pStyle w:val="16"/>
            </w:pP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通过实施计划生育困难家庭救助金，促进社会稳定水平逐步提高</w:t>
            </w:r>
          </w:p>
          <w:p>
            <w:pPr>
              <w:pStyle w:val="16"/>
            </w:pPr>
          </w:p>
        </w:tc>
        <w:tc>
          <w:tcPr>
            <w:tcW w:w="2551" w:type="dxa"/>
            <w:vAlign w:val="center"/>
          </w:tcPr>
          <w:p>
            <w:pPr>
              <w:pStyle w:val="16"/>
            </w:pPr>
            <w:r>
              <w:rPr>
                <w:rFonts w:hint="eastAsia"/>
              </w:rPr>
              <w:t>逐步稳定</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年奖励扶助、特别扶助资金绩效目标表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测算</w:t>
            </w:r>
            <w:r>
              <w:t>2022</w:t>
            </w:r>
            <w:r>
              <w:rPr>
                <w:rFonts w:hint="eastAsia"/>
              </w:rPr>
              <w:t>年奖扶人数</w:t>
            </w:r>
            <w:r>
              <w:t>3333</w:t>
            </w:r>
            <w:r>
              <w:rPr>
                <w:rFonts w:hint="eastAsia"/>
              </w:rPr>
              <w:t>人，预计县配套资金</w:t>
            </w:r>
            <w:r>
              <w:t>639936</w:t>
            </w:r>
            <w:r>
              <w:rPr>
                <w:rFonts w:hint="eastAsia"/>
              </w:rPr>
              <w:t>元。测算</w:t>
            </w:r>
            <w:r>
              <w:t>2022</w:t>
            </w:r>
            <w:r>
              <w:rPr>
                <w:rFonts w:hint="eastAsia"/>
              </w:rPr>
              <w:t>年特扶人数</w:t>
            </w:r>
            <w:r>
              <w:t>119</w:t>
            </w:r>
            <w:r>
              <w:rPr>
                <w:rFonts w:hint="eastAsia"/>
              </w:rPr>
              <w:t>人，预计县级配套</w:t>
            </w:r>
            <w:r>
              <w:t>1189800</w:t>
            </w:r>
            <w:r>
              <w:rPr>
                <w:rFonts w:hint="eastAsia"/>
              </w:rPr>
              <w:t>元，共计</w:t>
            </w:r>
            <w:r>
              <w:t>1829736</w:t>
            </w:r>
            <w:r>
              <w:rPr>
                <w:rFonts w:hint="eastAsia"/>
              </w:rPr>
              <w:t>元。</w:t>
            </w:r>
            <w:r>
              <w:t>2022</w:t>
            </w:r>
            <w:r>
              <w:rPr>
                <w:rFonts w:hint="eastAsia"/>
              </w:rPr>
              <w:t>年县级预算批复</w:t>
            </w:r>
            <w:r>
              <w:t>134.26</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奖励扶助人数</w:t>
            </w:r>
          </w:p>
        </w:tc>
        <w:tc>
          <w:tcPr>
            <w:tcW w:w="2835" w:type="dxa"/>
            <w:vAlign w:val="center"/>
          </w:tcPr>
          <w:p>
            <w:pPr>
              <w:pStyle w:val="16"/>
            </w:pPr>
            <w:r>
              <w:t>2022</w:t>
            </w:r>
            <w:r>
              <w:rPr>
                <w:rFonts w:hint="eastAsia"/>
              </w:rPr>
              <w:t>年奖励扶助人数</w:t>
            </w:r>
          </w:p>
        </w:tc>
        <w:tc>
          <w:tcPr>
            <w:tcW w:w="2551" w:type="dxa"/>
            <w:vAlign w:val="center"/>
          </w:tcPr>
          <w:p>
            <w:pPr>
              <w:pStyle w:val="16"/>
            </w:pPr>
            <w:r>
              <w:t>3333</w:t>
            </w:r>
            <w:r>
              <w:rPr>
                <w:rFonts w:hint="eastAsia"/>
              </w:rPr>
              <w:t>人</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全年奖扶、特扶工作完成率</w:t>
            </w:r>
          </w:p>
        </w:tc>
        <w:tc>
          <w:tcPr>
            <w:tcW w:w="2835" w:type="dxa"/>
            <w:vAlign w:val="center"/>
          </w:tcPr>
          <w:p>
            <w:pPr>
              <w:pStyle w:val="16"/>
            </w:pPr>
            <w:r>
              <w:rPr>
                <w:rFonts w:hint="eastAsia"/>
              </w:rPr>
              <w:t>全年奖扶、特扶工作完成率</w:t>
            </w:r>
          </w:p>
        </w:tc>
        <w:tc>
          <w:tcPr>
            <w:tcW w:w="2551" w:type="dxa"/>
            <w:vAlign w:val="center"/>
          </w:tcPr>
          <w:p>
            <w:pPr>
              <w:pStyle w:val="16"/>
            </w:pPr>
            <w:r>
              <w:t>100%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年奖扶、特扶资金使用率</w:t>
            </w:r>
          </w:p>
        </w:tc>
        <w:tc>
          <w:tcPr>
            <w:tcW w:w="2551" w:type="dxa"/>
            <w:vAlign w:val="center"/>
          </w:tcPr>
          <w:p>
            <w:pPr>
              <w:pStyle w:val="16"/>
            </w:pPr>
            <w:r>
              <w:t>100%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奖励扶助发放标准</w:t>
            </w:r>
          </w:p>
        </w:tc>
        <w:tc>
          <w:tcPr>
            <w:tcW w:w="2835" w:type="dxa"/>
            <w:vAlign w:val="center"/>
          </w:tcPr>
          <w:p>
            <w:pPr>
              <w:pStyle w:val="16"/>
            </w:pPr>
            <w:r>
              <w:t>2022</w:t>
            </w:r>
            <w:r>
              <w:rPr>
                <w:rFonts w:hint="eastAsia"/>
              </w:rPr>
              <w:t>年奖励扶助发放标准</w:t>
            </w:r>
          </w:p>
        </w:tc>
        <w:tc>
          <w:tcPr>
            <w:tcW w:w="2551" w:type="dxa"/>
            <w:vAlign w:val="center"/>
          </w:tcPr>
          <w:p>
            <w:pPr>
              <w:pStyle w:val="16"/>
            </w:pPr>
            <w:r>
              <w:t>960</w:t>
            </w:r>
            <w:r>
              <w:rPr>
                <w:rFonts w:hint="eastAsia"/>
              </w:rPr>
              <w:t>元</w:t>
            </w:r>
            <w:r>
              <w:t>/</w:t>
            </w:r>
            <w:r>
              <w:rPr>
                <w:rFonts w:hint="eastAsia"/>
              </w:rPr>
              <w:t>人</w:t>
            </w:r>
            <w:r>
              <w:t>/</w:t>
            </w:r>
            <w:r>
              <w:rPr>
                <w:rFonts w:hint="eastAsia"/>
              </w:rPr>
              <w:t>年</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实施该项目，促进计划生育事业发展。</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长期实施奖扶、特扶，提高服务对象的生活质量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年免费孕前优生健康检查经费绩效目标表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年预测免费孕前优生检查服务人数要达到</w:t>
            </w:r>
            <w:r>
              <w:t>7000</w:t>
            </w:r>
            <w:r>
              <w:rPr>
                <w:rFonts w:hint="eastAsia"/>
              </w:rPr>
              <w:t>对，标准为每对夫妇</w:t>
            </w:r>
            <w:r>
              <w:t>240</w:t>
            </w:r>
            <w:r>
              <w:rPr>
                <w:rFonts w:hint="eastAsia"/>
              </w:rPr>
              <w:t>元，需资金</w:t>
            </w:r>
            <w:r>
              <w:t>168</w:t>
            </w:r>
            <w:r>
              <w:rPr>
                <w:rFonts w:hint="eastAsia"/>
              </w:rPr>
              <w:t>万元，中央负担</w:t>
            </w:r>
            <w:r>
              <w:t>50%</w:t>
            </w:r>
            <w:r>
              <w:rPr>
                <w:rFonts w:hint="eastAsia"/>
              </w:rPr>
              <w:t>，即</w:t>
            </w:r>
            <w:r>
              <w:t>84</w:t>
            </w:r>
            <w:r>
              <w:rPr>
                <w:rFonts w:hint="eastAsia"/>
              </w:rPr>
              <w:t>万元。除中央承担</w:t>
            </w:r>
            <w:r>
              <w:t>50%</w:t>
            </w:r>
            <w:r>
              <w:rPr>
                <w:rFonts w:hint="eastAsia"/>
              </w:rPr>
              <w:t>外，省级财政对于各县按照</w:t>
            </w:r>
            <w:r>
              <w:t>50%</w:t>
            </w:r>
            <w:r>
              <w:rPr>
                <w:rFonts w:hint="eastAsia"/>
              </w:rPr>
              <w:t>的比例给予补助，省负担</w:t>
            </w:r>
            <w:r>
              <w:t>50%</w:t>
            </w:r>
            <w:r>
              <w:rPr>
                <w:rFonts w:hint="eastAsia"/>
              </w:rPr>
              <w:t>，即</w:t>
            </w:r>
            <w:r>
              <w:t>42</w:t>
            </w:r>
            <w:r>
              <w:rPr>
                <w:rFonts w:hint="eastAsia"/>
              </w:rPr>
              <w:t>万元，县负担</w:t>
            </w:r>
            <w:r>
              <w:t>50%</w:t>
            </w:r>
            <w:r>
              <w:rPr>
                <w:rFonts w:hint="eastAsia"/>
              </w:rPr>
              <w:t>，需配套资金</w:t>
            </w:r>
            <w:r>
              <w:t>42</w:t>
            </w:r>
            <w:r>
              <w:rPr>
                <w:rFonts w:hint="eastAsia"/>
              </w:rPr>
              <w:t>万元，列入预算</w:t>
            </w:r>
            <w:r>
              <w:t>36</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孕前优生档案管理率</w:t>
            </w:r>
          </w:p>
        </w:tc>
        <w:tc>
          <w:tcPr>
            <w:tcW w:w="2835" w:type="dxa"/>
            <w:vAlign w:val="center"/>
          </w:tcPr>
          <w:p>
            <w:pPr>
              <w:pStyle w:val="16"/>
            </w:pPr>
            <w:r>
              <w:rPr>
                <w:rFonts w:hint="eastAsia"/>
              </w:rPr>
              <w:t>孕前优生档案管理率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孕前优生补助资金使用率</w:t>
            </w:r>
          </w:p>
        </w:tc>
        <w:tc>
          <w:tcPr>
            <w:tcW w:w="2551" w:type="dxa"/>
            <w:vAlign w:val="center"/>
          </w:tcPr>
          <w:p>
            <w:pPr>
              <w:pStyle w:val="16"/>
            </w:pPr>
            <w:r>
              <w:t>100%</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补助资金</w:t>
            </w:r>
          </w:p>
        </w:tc>
        <w:tc>
          <w:tcPr>
            <w:tcW w:w="2835" w:type="dxa"/>
            <w:vAlign w:val="center"/>
          </w:tcPr>
          <w:p>
            <w:pPr>
              <w:pStyle w:val="16"/>
            </w:pPr>
            <w:r>
              <w:rPr>
                <w:rFonts w:hint="eastAsia"/>
              </w:rPr>
              <w:t>孕前优生检查每对补助资金数</w:t>
            </w:r>
          </w:p>
        </w:tc>
        <w:tc>
          <w:tcPr>
            <w:tcW w:w="2551" w:type="dxa"/>
            <w:vAlign w:val="center"/>
          </w:tcPr>
          <w:p>
            <w:pPr>
              <w:pStyle w:val="16"/>
            </w:pPr>
            <w:r>
              <w:t>240</w:t>
            </w:r>
            <w:r>
              <w:rPr>
                <w:rFonts w:hint="eastAsia"/>
              </w:rPr>
              <w:t>元</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孕前优生检查人数</w:t>
            </w:r>
          </w:p>
        </w:tc>
        <w:tc>
          <w:tcPr>
            <w:tcW w:w="2835" w:type="dxa"/>
            <w:vAlign w:val="center"/>
          </w:tcPr>
          <w:p>
            <w:pPr>
              <w:pStyle w:val="16"/>
            </w:pPr>
            <w:r>
              <w:rPr>
                <w:rFonts w:hint="eastAsia"/>
              </w:rPr>
              <w:t>预计</w:t>
            </w:r>
            <w:r>
              <w:t>2022</w:t>
            </w:r>
            <w:r>
              <w:rPr>
                <w:rFonts w:hint="eastAsia"/>
              </w:rPr>
              <w:t>年孕前优生检查人数</w:t>
            </w:r>
          </w:p>
          <w:p>
            <w:pPr>
              <w:pStyle w:val="16"/>
            </w:pPr>
          </w:p>
        </w:tc>
        <w:tc>
          <w:tcPr>
            <w:tcW w:w="2551" w:type="dxa"/>
            <w:vAlign w:val="center"/>
          </w:tcPr>
          <w:p>
            <w:pPr>
              <w:pStyle w:val="16"/>
            </w:pPr>
            <w:r>
              <w:t>7000</w:t>
            </w:r>
            <w:r>
              <w:rPr>
                <w:rFonts w:hint="eastAsia"/>
              </w:rPr>
              <w:t>对</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通过实施孕前优生政策，促进社会稳定水平逐步提高</w:t>
            </w:r>
          </w:p>
          <w:p>
            <w:pPr>
              <w:pStyle w:val="16"/>
            </w:pPr>
          </w:p>
        </w:tc>
        <w:tc>
          <w:tcPr>
            <w:tcW w:w="2551" w:type="dxa"/>
            <w:vAlign w:val="center"/>
          </w:tcPr>
          <w:p>
            <w:pPr>
              <w:pStyle w:val="16"/>
            </w:pPr>
            <w:r>
              <w:rPr>
                <w:rFonts w:hint="eastAsia"/>
              </w:rPr>
              <w:t>逐步改善</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有效降低出生缺陷，提高出生人口素质。</w:t>
            </w:r>
          </w:p>
          <w:p>
            <w:pPr>
              <w:pStyle w:val="16"/>
            </w:pPr>
          </w:p>
        </w:tc>
        <w:tc>
          <w:tcPr>
            <w:tcW w:w="2551" w:type="dxa"/>
            <w:vAlign w:val="center"/>
          </w:tcPr>
          <w:p>
            <w:pPr>
              <w:pStyle w:val="16"/>
            </w:pPr>
            <w:r>
              <w:rPr>
                <w:rFonts w:hint="eastAsia"/>
              </w:rPr>
              <w:t>提高人口出生素质</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年生殖健康检查资金绩效目标表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目前全县已婚育龄妇女</w:t>
            </w:r>
            <w:r>
              <w:t>181172</w:t>
            </w:r>
            <w:r>
              <w:rPr>
                <w:rFonts w:hint="eastAsia"/>
              </w:rPr>
              <w:t>人，要求免费服务率达到</w:t>
            </w:r>
            <w:r>
              <w:t>80%</w:t>
            </w:r>
            <w:r>
              <w:rPr>
                <w:rFonts w:hint="eastAsia"/>
              </w:rPr>
              <w:t>以上，需为全县已婚育龄妇女</w:t>
            </w:r>
            <w:r>
              <w:t>144938</w:t>
            </w:r>
            <w:r>
              <w:rPr>
                <w:rFonts w:hint="eastAsia"/>
              </w:rPr>
              <w:t>人次开展生殖健康免费检查服务，投入标准人均</w:t>
            </w:r>
            <w:r>
              <w:t>8</w:t>
            </w:r>
            <w:r>
              <w:rPr>
                <w:rFonts w:hint="eastAsia"/>
              </w:rPr>
              <w:t>元，需资金</w:t>
            </w:r>
            <w:r>
              <w:t>1159504</w:t>
            </w:r>
            <w:r>
              <w:rPr>
                <w:rFonts w:hint="eastAsia"/>
              </w:rPr>
              <w:t>元。省负担</w:t>
            </w:r>
            <w:r>
              <w:t>50%</w:t>
            </w:r>
            <w:r>
              <w:rPr>
                <w:rFonts w:hint="eastAsia"/>
              </w:rPr>
              <w:t>，即</w:t>
            </w:r>
            <w:r>
              <w:t>579752</w:t>
            </w:r>
            <w:r>
              <w:rPr>
                <w:rFonts w:hint="eastAsia"/>
              </w:rPr>
              <w:t>元，县负担</w:t>
            </w:r>
            <w:r>
              <w:t>50%</w:t>
            </w:r>
            <w:r>
              <w:rPr>
                <w:rFonts w:hint="eastAsia"/>
              </w:rPr>
              <w:t>，需配套资金</w:t>
            </w:r>
            <w:r>
              <w:t>579752</w:t>
            </w:r>
            <w:r>
              <w:rPr>
                <w:rFonts w:hint="eastAsia"/>
              </w:rPr>
              <w:t>元。</w:t>
            </w:r>
            <w:r>
              <w:t xml:space="preserve">  </w:t>
            </w:r>
          </w:p>
          <w:p>
            <w:pPr>
              <w:pStyle w:val="16"/>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已婚育龄妇女生殖健康检查人数</w:t>
            </w:r>
          </w:p>
          <w:p>
            <w:pPr>
              <w:pStyle w:val="16"/>
            </w:pPr>
          </w:p>
        </w:tc>
        <w:tc>
          <w:tcPr>
            <w:tcW w:w="2835" w:type="dxa"/>
            <w:vAlign w:val="center"/>
          </w:tcPr>
          <w:p>
            <w:pPr>
              <w:pStyle w:val="16"/>
            </w:pPr>
            <w:r>
              <w:rPr>
                <w:rFonts w:hint="eastAsia"/>
              </w:rPr>
              <w:t>已婚育龄妇女生殖健康检查人数</w:t>
            </w:r>
          </w:p>
          <w:p>
            <w:pPr>
              <w:pStyle w:val="16"/>
            </w:pPr>
          </w:p>
        </w:tc>
        <w:tc>
          <w:tcPr>
            <w:tcW w:w="2551" w:type="dxa"/>
            <w:vAlign w:val="center"/>
          </w:tcPr>
          <w:p>
            <w:pPr>
              <w:pStyle w:val="16"/>
            </w:pPr>
            <w:r>
              <w:rPr>
                <w:rFonts w:hint="eastAsia"/>
              </w:rPr>
              <w:t>≥</w:t>
            </w:r>
            <w:r>
              <w:t>181172</w:t>
            </w:r>
            <w:r>
              <w:rPr>
                <w:rFonts w:hint="eastAsia"/>
              </w:rPr>
              <w:t>人</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生殖健康检查补助总金额</w:t>
            </w:r>
          </w:p>
        </w:tc>
        <w:tc>
          <w:tcPr>
            <w:tcW w:w="2835" w:type="dxa"/>
            <w:vAlign w:val="center"/>
          </w:tcPr>
          <w:p>
            <w:pPr>
              <w:pStyle w:val="16"/>
            </w:pPr>
            <w:r>
              <w:t>2022</w:t>
            </w:r>
            <w:r>
              <w:rPr>
                <w:rFonts w:hint="eastAsia"/>
              </w:rPr>
              <w:t>年生殖健康检查补助总金额</w:t>
            </w:r>
          </w:p>
        </w:tc>
        <w:tc>
          <w:tcPr>
            <w:tcW w:w="2551" w:type="dxa"/>
            <w:vAlign w:val="center"/>
          </w:tcPr>
          <w:p>
            <w:pPr>
              <w:pStyle w:val="16"/>
            </w:pPr>
            <w:r>
              <w:t>57.98</w:t>
            </w:r>
            <w:r>
              <w:rPr>
                <w:rFonts w:hint="eastAsia"/>
              </w:rPr>
              <w:t>万元</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年生殖健康资金到位率</w:t>
            </w:r>
          </w:p>
        </w:tc>
        <w:tc>
          <w:tcPr>
            <w:tcW w:w="2551" w:type="dxa"/>
            <w:vAlign w:val="center"/>
          </w:tcPr>
          <w:p>
            <w:pPr>
              <w:pStyle w:val="16"/>
            </w:pPr>
            <w:r>
              <w:t>100%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已婚育龄妇女生殖健康检查率</w:t>
            </w:r>
          </w:p>
        </w:tc>
        <w:tc>
          <w:tcPr>
            <w:tcW w:w="2835" w:type="dxa"/>
            <w:vAlign w:val="center"/>
          </w:tcPr>
          <w:p>
            <w:pPr>
              <w:pStyle w:val="16"/>
            </w:pPr>
            <w:r>
              <w:rPr>
                <w:rFonts w:hint="eastAsia"/>
              </w:rPr>
              <w:t>已婚育龄妇女生殖健康检查率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实施该项目，促进卫生健康事业发展。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发展农村公共服务，推动人口计生事业发展</w:t>
            </w:r>
          </w:p>
          <w:p>
            <w:pPr>
              <w:pStyle w:val="16"/>
            </w:pPr>
          </w:p>
        </w:tc>
        <w:tc>
          <w:tcPr>
            <w:tcW w:w="2835" w:type="dxa"/>
            <w:vAlign w:val="center"/>
          </w:tcPr>
          <w:p>
            <w:pPr>
              <w:pStyle w:val="16"/>
            </w:pPr>
            <w:r>
              <w:rPr>
                <w:rFonts w:hint="eastAsia"/>
              </w:rPr>
              <w:t>改善全县育龄妇女的生育质量</w:t>
            </w:r>
          </w:p>
          <w:p>
            <w:pPr>
              <w:pStyle w:val="16"/>
            </w:pPr>
          </w:p>
        </w:tc>
        <w:tc>
          <w:tcPr>
            <w:tcW w:w="2551" w:type="dxa"/>
            <w:vAlign w:val="center"/>
          </w:tcPr>
          <w:p>
            <w:pPr>
              <w:pStyle w:val="16"/>
            </w:pPr>
            <w:r>
              <w:rPr>
                <w:rFonts w:hint="eastAsia"/>
              </w:rPr>
              <w:t>不断改善</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及早对高危人群采取干预措施，提高全县人口素质</w:t>
            </w:r>
          </w:p>
        </w:tc>
        <w:tc>
          <w:tcPr>
            <w:tcW w:w="2551" w:type="dxa"/>
            <w:vAlign w:val="center"/>
          </w:tcPr>
          <w:p>
            <w:pPr>
              <w:pStyle w:val="16"/>
            </w:pPr>
            <w:r>
              <w:rPr>
                <w:rFonts w:hint="eastAsia"/>
              </w:rPr>
              <w:t>提高人口健康素质</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年唐氏综合征筛查资金绩效目标表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唐氏筛查每人补助</w:t>
            </w:r>
            <w:r>
              <w:t>240</w:t>
            </w:r>
            <w:r>
              <w:rPr>
                <w:rFonts w:hint="eastAsia"/>
              </w:rPr>
              <w:t>元，其中县级配套</w:t>
            </w:r>
            <w:r>
              <w:t>96</w:t>
            </w:r>
            <w:r>
              <w:rPr>
                <w:rFonts w:hint="eastAsia"/>
              </w:rPr>
              <w:t>元，上级补助</w:t>
            </w:r>
            <w:r>
              <w:t>144</w:t>
            </w:r>
            <w:r>
              <w:rPr>
                <w:rFonts w:hint="eastAsia"/>
              </w:rPr>
              <w:t>元，预计</w:t>
            </w:r>
            <w:r>
              <w:t>2022</w:t>
            </w:r>
            <w:r>
              <w:rPr>
                <w:rFonts w:hint="eastAsia"/>
              </w:rPr>
              <w:t>年检查人数为</w:t>
            </w:r>
            <w:r>
              <w:t>6400</w:t>
            </w:r>
            <w:r>
              <w:rPr>
                <w:rFonts w:hint="eastAsia"/>
              </w:rPr>
              <w:t>，需申请资金</w:t>
            </w:r>
            <w:r>
              <w:t>61.44</w:t>
            </w:r>
            <w:r>
              <w:rPr>
                <w:rFonts w:hint="eastAsia"/>
              </w:rPr>
              <w:t>万元。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唐氏筛查数量</w:t>
            </w:r>
          </w:p>
        </w:tc>
        <w:tc>
          <w:tcPr>
            <w:tcW w:w="2835" w:type="dxa"/>
            <w:vAlign w:val="center"/>
          </w:tcPr>
          <w:p>
            <w:pPr>
              <w:pStyle w:val="16"/>
            </w:pPr>
            <w:r>
              <w:rPr>
                <w:rFonts w:hint="eastAsia"/>
              </w:rPr>
              <w:t>预计</w:t>
            </w:r>
            <w:r>
              <w:t>2022</w:t>
            </w:r>
            <w:r>
              <w:rPr>
                <w:rFonts w:hint="eastAsia"/>
              </w:rPr>
              <w:t>年唐氏筛查数量</w:t>
            </w:r>
          </w:p>
        </w:tc>
        <w:tc>
          <w:tcPr>
            <w:tcW w:w="2551" w:type="dxa"/>
            <w:vAlign w:val="center"/>
          </w:tcPr>
          <w:p>
            <w:pPr>
              <w:pStyle w:val="16"/>
            </w:pPr>
            <w:r>
              <w:t>6400</w:t>
            </w:r>
            <w:r>
              <w:rPr>
                <w:rFonts w:hint="eastAsia"/>
              </w:rPr>
              <w:t>人</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唐氏筛查档案管理率</w:t>
            </w:r>
          </w:p>
        </w:tc>
        <w:tc>
          <w:tcPr>
            <w:tcW w:w="2835" w:type="dxa"/>
            <w:vAlign w:val="center"/>
          </w:tcPr>
          <w:p>
            <w:pPr>
              <w:pStyle w:val="16"/>
            </w:pPr>
            <w:r>
              <w:rPr>
                <w:rFonts w:hint="eastAsia"/>
              </w:rPr>
              <w:t>唐氏筛查档案管理率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年唐氏综合征筛查资金到位率</w:t>
            </w:r>
          </w:p>
        </w:tc>
        <w:tc>
          <w:tcPr>
            <w:tcW w:w="2551" w:type="dxa"/>
            <w:vAlign w:val="center"/>
          </w:tcPr>
          <w:p>
            <w:pPr>
              <w:pStyle w:val="16"/>
            </w:pPr>
            <w:r>
              <w:t>100%</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唐氏筛查补助资金</w:t>
            </w:r>
          </w:p>
        </w:tc>
        <w:tc>
          <w:tcPr>
            <w:tcW w:w="2835" w:type="dxa"/>
            <w:vAlign w:val="center"/>
          </w:tcPr>
          <w:p>
            <w:pPr>
              <w:pStyle w:val="16"/>
            </w:pPr>
            <w:r>
              <w:rPr>
                <w:rFonts w:hint="eastAsia"/>
              </w:rPr>
              <w:t>唐氏筛查县配套补助资金</w:t>
            </w:r>
          </w:p>
        </w:tc>
        <w:tc>
          <w:tcPr>
            <w:tcW w:w="2551" w:type="dxa"/>
            <w:vAlign w:val="center"/>
          </w:tcPr>
          <w:p>
            <w:pPr>
              <w:pStyle w:val="16"/>
            </w:pPr>
            <w:r>
              <w:t>96</w:t>
            </w:r>
            <w:r>
              <w:rPr>
                <w:rFonts w:hint="eastAsia"/>
              </w:rPr>
              <w:t>元</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长期实施唐筛，降低唐氏儿发病率。</w:t>
            </w:r>
          </w:p>
        </w:tc>
        <w:tc>
          <w:tcPr>
            <w:tcW w:w="2551" w:type="dxa"/>
            <w:vAlign w:val="center"/>
          </w:tcPr>
          <w:p>
            <w:pPr>
              <w:pStyle w:val="16"/>
            </w:pPr>
            <w:r>
              <w:rPr>
                <w:rFonts w:hint="eastAsia"/>
              </w:rPr>
              <w:t>不断降低</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稳定社会水平</w:t>
            </w:r>
          </w:p>
        </w:tc>
        <w:tc>
          <w:tcPr>
            <w:tcW w:w="2835" w:type="dxa"/>
            <w:vAlign w:val="center"/>
          </w:tcPr>
          <w:p>
            <w:pPr>
              <w:pStyle w:val="16"/>
            </w:pPr>
            <w:r>
              <w:rPr>
                <w:rFonts w:hint="eastAsia"/>
              </w:rPr>
              <w:t>通过实施唐筛，提高新生儿身体素质，促进社会稳定发展。</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邯卫计（</w:t>
            </w:r>
            <w:r>
              <w:t>2017</w:t>
            </w:r>
            <w:r>
              <w:rPr>
                <w:rFonts w:hint="eastAsia"/>
              </w:rPr>
              <w:t>）</w:t>
            </w:r>
            <w:r>
              <w:t>18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年脱贫地区原“赤脚医生”养老省级补助（冀财社【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年全县</w:t>
            </w:r>
            <w:r>
              <w:t>60</w:t>
            </w:r>
            <w:r>
              <w:rPr>
                <w:rFonts w:hint="eastAsia"/>
              </w:rPr>
              <w:t>岁及以上“赤脚医生”为</w:t>
            </w:r>
            <w:r>
              <w:t>1431</w:t>
            </w:r>
            <w:r>
              <w:rPr>
                <w:rFonts w:hint="eastAsia"/>
              </w:rPr>
              <w:t>人，按服务年限每满一年每月补助</w:t>
            </w:r>
            <w:r>
              <w:t>20</w:t>
            </w:r>
            <w:r>
              <w:rPr>
                <w:rFonts w:hint="eastAsia"/>
              </w:rPr>
              <w:t>元，</w:t>
            </w:r>
            <w:r>
              <w:t>400</w:t>
            </w:r>
            <w:r>
              <w:rPr>
                <w:rFonts w:hint="eastAsia"/>
              </w:rPr>
              <w:t>元封顶共需</w:t>
            </w:r>
            <w:r>
              <w:t>6119280</w:t>
            </w:r>
            <w:r>
              <w:rPr>
                <w:rFonts w:hint="eastAsia"/>
              </w:rPr>
              <w:t>元，省级补助</w:t>
            </w:r>
            <w:r>
              <w:t>44.56</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赤脚医生人数</w:t>
            </w:r>
          </w:p>
        </w:tc>
        <w:tc>
          <w:tcPr>
            <w:tcW w:w="2835" w:type="dxa"/>
            <w:vAlign w:val="center"/>
          </w:tcPr>
          <w:p>
            <w:pPr>
              <w:pStyle w:val="16"/>
            </w:pPr>
            <w:r>
              <w:t>2022</w:t>
            </w:r>
            <w:r>
              <w:rPr>
                <w:rFonts w:hint="eastAsia"/>
              </w:rPr>
              <w:t>年赤脚医生人数</w:t>
            </w:r>
          </w:p>
        </w:tc>
        <w:tc>
          <w:tcPr>
            <w:tcW w:w="2551" w:type="dxa"/>
            <w:vAlign w:val="center"/>
          </w:tcPr>
          <w:p>
            <w:pPr>
              <w:pStyle w:val="16"/>
            </w:pPr>
            <w:r>
              <w:t>1431</w:t>
            </w:r>
            <w:r>
              <w:rPr>
                <w:rFonts w:hint="eastAsia"/>
              </w:rPr>
              <w:t>人</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赤脚医生年龄</w:t>
            </w:r>
          </w:p>
        </w:tc>
        <w:tc>
          <w:tcPr>
            <w:tcW w:w="2835" w:type="dxa"/>
            <w:vAlign w:val="center"/>
          </w:tcPr>
          <w:p>
            <w:pPr>
              <w:pStyle w:val="16"/>
            </w:pPr>
            <w:r>
              <w:rPr>
                <w:rFonts w:hint="eastAsia"/>
              </w:rPr>
              <w:t>享受政策的赤脚医生年龄范围</w:t>
            </w:r>
          </w:p>
        </w:tc>
        <w:tc>
          <w:tcPr>
            <w:tcW w:w="2551" w:type="dxa"/>
            <w:vAlign w:val="center"/>
          </w:tcPr>
          <w:p>
            <w:pPr>
              <w:pStyle w:val="16"/>
            </w:pPr>
            <w:r>
              <w:rPr>
                <w:rFonts w:hint="eastAsia"/>
              </w:rPr>
              <w:t>≥</w:t>
            </w:r>
            <w:r>
              <w:t>60</w:t>
            </w:r>
            <w:r>
              <w:rPr>
                <w:rFonts w:hint="eastAsia"/>
              </w:rPr>
              <w:t>岁</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年赤脚医生资金使用率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财政投入赤脚医生补助金额</w:t>
            </w:r>
          </w:p>
        </w:tc>
        <w:tc>
          <w:tcPr>
            <w:tcW w:w="2835" w:type="dxa"/>
            <w:vAlign w:val="center"/>
          </w:tcPr>
          <w:p>
            <w:pPr>
              <w:pStyle w:val="16"/>
            </w:pPr>
            <w:r>
              <w:t>2022</w:t>
            </w:r>
            <w:r>
              <w:rPr>
                <w:rFonts w:hint="eastAsia"/>
              </w:rPr>
              <w:t>年省级财政投入赤脚医生补助金额</w:t>
            </w:r>
          </w:p>
        </w:tc>
        <w:tc>
          <w:tcPr>
            <w:tcW w:w="2551" w:type="dxa"/>
            <w:vAlign w:val="center"/>
          </w:tcPr>
          <w:p>
            <w:pPr>
              <w:pStyle w:val="16"/>
            </w:pPr>
            <w:r>
              <w:t>44.56</w:t>
            </w:r>
            <w:r>
              <w:rPr>
                <w:rFonts w:hint="eastAsia"/>
              </w:rPr>
              <w:t>万元</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长期实施该政策，可以提高赤脚医生的生活质量</w:t>
            </w:r>
          </w:p>
        </w:tc>
        <w:tc>
          <w:tcPr>
            <w:tcW w:w="2551" w:type="dxa"/>
            <w:vAlign w:val="center"/>
          </w:tcPr>
          <w:p>
            <w:pPr>
              <w:pStyle w:val="16"/>
            </w:pPr>
            <w:r>
              <w:rPr>
                <w:rFonts w:hint="eastAsia"/>
              </w:rPr>
              <w:t>生活质量逐步提高</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通过实施原“赤脚医生”养老补助政策促进社会稳定水平逐步提高</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年提前下达省级公共卫生服务补助资金（冀财社【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190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基本公共卫生服务补助资金</w:t>
            </w:r>
            <w:r>
              <w:t>1362</w:t>
            </w:r>
            <w:r>
              <w:rPr>
                <w:rFonts w:hint="eastAsia"/>
              </w:rPr>
              <w:t>万元，基本药物制度补助</w:t>
            </w:r>
            <w:r>
              <w:t>146</w:t>
            </w:r>
            <w:r>
              <w:rPr>
                <w:rFonts w:hint="eastAsia"/>
              </w:rPr>
              <w:t>万元，其它公共卫生补助资金</w:t>
            </w:r>
            <w:r>
              <w:t>318.22</w:t>
            </w:r>
            <w:r>
              <w:rPr>
                <w:rFonts w:hint="eastAsia"/>
              </w:rPr>
              <w:t>万元，共计</w:t>
            </w:r>
            <w:r>
              <w:t>1826.22</w:t>
            </w:r>
            <w:r>
              <w:rPr>
                <w:rFonts w:hint="eastAsia"/>
              </w:rPr>
              <w:t>万元。</w:t>
            </w:r>
            <w:r>
              <w:t>"</w:t>
            </w:r>
            <w:r>
              <w:rPr>
                <w:rFonts w:hint="eastAsia"/>
              </w:rPr>
              <w:t>其中：</w:t>
            </w:r>
            <w:r>
              <w:t>2</w:t>
            </w:r>
            <w:r>
              <w:rPr>
                <w:rFonts w:hint="eastAsia"/>
              </w:rPr>
              <w:t>型糖尿病患者健康管理人数为</w:t>
            </w:r>
            <w:r>
              <w:t>19847</w:t>
            </w:r>
            <w:r>
              <w:rPr>
                <w:rFonts w:hint="eastAsia"/>
              </w:rPr>
              <w:t>人，高血压患者健康管理人数为</w:t>
            </w:r>
            <w:r>
              <w:t>57560</w:t>
            </w:r>
            <w:r>
              <w:rPr>
                <w:rFonts w:hint="eastAsia"/>
              </w:rPr>
              <w:t>人等。</w:t>
            </w:r>
            <w:r>
              <w:tab/>
            </w:r>
          </w:p>
          <w:p>
            <w:pPr>
              <w:pStyle w:val="16"/>
            </w:pP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高血压患者健康管理人数</w:t>
            </w:r>
          </w:p>
        </w:tc>
        <w:tc>
          <w:tcPr>
            <w:tcW w:w="2835" w:type="dxa"/>
            <w:vAlign w:val="center"/>
          </w:tcPr>
          <w:p>
            <w:pPr>
              <w:pStyle w:val="16"/>
            </w:pPr>
            <w:r>
              <w:rPr>
                <w:rFonts w:hint="eastAsia"/>
              </w:rPr>
              <w:t>高血压患者健康管理人数</w:t>
            </w:r>
          </w:p>
        </w:tc>
        <w:tc>
          <w:tcPr>
            <w:tcW w:w="2551" w:type="dxa"/>
            <w:vAlign w:val="center"/>
          </w:tcPr>
          <w:p>
            <w:pPr>
              <w:pStyle w:val="16"/>
            </w:pPr>
            <w:r>
              <w:t>57560</w:t>
            </w:r>
            <w:r>
              <w:rPr>
                <w:rFonts w:hint="eastAsia"/>
              </w:rPr>
              <w:t>人</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t>2</w:t>
            </w:r>
            <w:r>
              <w:rPr>
                <w:rFonts w:hint="eastAsia"/>
              </w:rPr>
              <w:t>型糖尿病患者管理率</w:t>
            </w:r>
          </w:p>
        </w:tc>
        <w:tc>
          <w:tcPr>
            <w:tcW w:w="2835" w:type="dxa"/>
            <w:vAlign w:val="center"/>
          </w:tcPr>
          <w:p>
            <w:pPr>
              <w:pStyle w:val="16"/>
            </w:pPr>
            <w:r>
              <w:t>2</w:t>
            </w:r>
            <w:r>
              <w:rPr>
                <w:rFonts w:hint="eastAsia"/>
              </w:rPr>
              <w:t>型糖尿病患者管理率</w:t>
            </w:r>
          </w:p>
        </w:tc>
        <w:tc>
          <w:tcPr>
            <w:tcW w:w="2551" w:type="dxa"/>
            <w:vAlign w:val="center"/>
          </w:tcPr>
          <w:p>
            <w:pPr>
              <w:pStyle w:val="16"/>
            </w:pPr>
            <w:r>
              <w:rPr>
                <w:rFonts w:hint="eastAsia"/>
              </w:rPr>
              <w:t>≥</w:t>
            </w:r>
            <w:r>
              <w:t>70%</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省级公共卫生服务补助资金到位率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省级公共卫生服务补助资金总额</w:t>
            </w:r>
          </w:p>
        </w:tc>
        <w:tc>
          <w:tcPr>
            <w:tcW w:w="2835" w:type="dxa"/>
            <w:vAlign w:val="center"/>
          </w:tcPr>
          <w:p>
            <w:pPr>
              <w:pStyle w:val="16"/>
            </w:pPr>
            <w:r>
              <w:t>2022</w:t>
            </w:r>
            <w:r>
              <w:rPr>
                <w:rFonts w:hint="eastAsia"/>
              </w:rPr>
              <w:t>年省级公共卫生服务补助资金总额</w:t>
            </w:r>
          </w:p>
        </w:tc>
        <w:tc>
          <w:tcPr>
            <w:tcW w:w="2551" w:type="dxa"/>
            <w:vAlign w:val="center"/>
          </w:tcPr>
          <w:p>
            <w:pPr>
              <w:pStyle w:val="16"/>
            </w:pPr>
            <w:r>
              <w:t>1826.22</w:t>
            </w:r>
            <w:r>
              <w:rPr>
                <w:rFonts w:hint="eastAsia"/>
              </w:rPr>
              <w:t>万元</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居民健康水平差距</w:t>
            </w:r>
          </w:p>
        </w:tc>
        <w:tc>
          <w:tcPr>
            <w:tcW w:w="2835" w:type="dxa"/>
            <w:vAlign w:val="center"/>
          </w:tcPr>
          <w:p>
            <w:pPr>
              <w:pStyle w:val="16"/>
            </w:pPr>
            <w:r>
              <w:rPr>
                <w:rFonts w:hint="eastAsia"/>
              </w:rPr>
              <w:t>居民健康水平差距</w:t>
            </w:r>
          </w:p>
        </w:tc>
        <w:tc>
          <w:tcPr>
            <w:tcW w:w="2551" w:type="dxa"/>
            <w:vAlign w:val="center"/>
          </w:tcPr>
          <w:p>
            <w:pPr>
              <w:pStyle w:val="16"/>
            </w:pPr>
            <w:r>
              <w:rPr>
                <w:rFonts w:hint="eastAsia"/>
              </w:rPr>
              <w:t>不断缩小</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辖区内基本公共卫生服务水平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年提前下达省级计划生育奖励扶助、特别扶助补助资金（冀财社【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189</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年预计奖励扶助人数</w:t>
            </w:r>
            <w:r>
              <w:t>3333</w:t>
            </w:r>
            <w:r>
              <w:rPr>
                <w:rFonts w:hint="eastAsia"/>
              </w:rPr>
              <w:t>人，特别扶助</w:t>
            </w:r>
            <w:r>
              <w:t>119</w:t>
            </w:r>
            <w:r>
              <w:rPr>
                <w:rFonts w:hint="eastAsia"/>
              </w:rPr>
              <w:t>人，省级提前下达</w:t>
            </w:r>
            <w:r>
              <w:t>65.93</w:t>
            </w:r>
            <w:r>
              <w:rPr>
                <w:rFonts w:hint="eastAsia"/>
              </w:rPr>
              <w:t>万元</w:t>
            </w:r>
            <w:r>
              <w:t>.</w:t>
            </w:r>
            <w:r>
              <w:rPr>
                <w:rFonts w:hint="eastAsia"/>
              </w:rPr>
              <w:t>符合计划生育奖扶、特扶条件的人员全部纳入奖励扶助，缓解农村计划生育困难家庭在生产、生活、医疗和养老等方面的特殊困难，保障和改善民生，促进社会和谐稳定，提高人民生活水平，进一步提高计划生育政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奖励扶助人数</w:t>
            </w:r>
          </w:p>
        </w:tc>
        <w:tc>
          <w:tcPr>
            <w:tcW w:w="2835" w:type="dxa"/>
            <w:vAlign w:val="center"/>
          </w:tcPr>
          <w:p>
            <w:pPr>
              <w:pStyle w:val="16"/>
            </w:pPr>
            <w:r>
              <w:t>2022</w:t>
            </w:r>
            <w:r>
              <w:rPr>
                <w:rFonts w:hint="eastAsia"/>
              </w:rPr>
              <w:t>年奖励扶助人数</w:t>
            </w:r>
          </w:p>
        </w:tc>
        <w:tc>
          <w:tcPr>
            <w:tcW w:w="2551" w:type="dxa"/>
            <w:vAlign w:val="center"/>
          </w:tcPr>
          <w:p>
            <w:pPr>
              <w:pStyle w:val="16"/>
            </w:pPr>
            <w:r>
              <w:t>3333</w:t>
            </w:r>
            <w:r>
              <w:rPr>
                <w:rFonts w:hint="eastAsia"/>
              </w:rPr>
              <w:t>人</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全年奖扶、特扶工作完成率</w:t>
            </w:r>
          </w:p>
        </w:tc>
        <w:tc>
          <w:tcPr>
            <w:tcW w:w="2835" w:type="dxa"/>
            <w:vAlign w:val="center"/>
          </w:tcPr>
          <w:p>
            <w:pPr>
              <w:pStyle w:val="16"/>
            </w:pPr>
            <w:r>
              <w:rPr>
                <w:rFonts w:hint="eastAsia"/>
              </w:rPr>
              <w:t>全年奖扶、特扶工作完成率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年奖扶、特扶资金使用率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奖励扶助发放标准</w:t>
            </w:r>
          </w:p>
        </w:tc>
        <w:tc>
          <w:tcPr>
            <w:tcW w:w="2835" w:type="dxa"/>
            <w:vAlign w:val="center"/>
          </w:tcPr>
          <w:p>
            <w:pPr>
              <w:pStyle w:val="16"/>
            </w:pPr>
            <w:r>
              <w:t>2022</w:t>
            </w:r>
            <w:r>
              <w:rPr>
                <w:rFonts w:hint="eastAsia"/>
              </w:rPr>
              <w:t>年奖励扶助发放标准</w:t>
            </w:r>
          </w:p>
        </w:tc>
        <w:tc>
          <w:tcPr>
            <w:tcW w:w="2551" w:type="dxa"/>
            <w:vAlign w:val="center"/>
          </w:tcPr>
          <w:p>
            <w:pPr>
              <w:pStyle w:val="16"/>
            </w:pPr>
            <w:r>
              <w:t>960</w:t>
            </w:r>
            <w:r>
              <w:rPr>
                <w:rFonts w:hint="eastAsia"/>
              </w:rPr>
              <w:t>元</w:t>
            </w:r>
            <w:r>
              <w:t>/</w:t>
            </w:r>
            <w:r>
              <w:rPr>
                <w:rFonts w:hint="eastAsia"/>
              </w:rPr>
              <w:t>人</w:t>
            </w:r>
            <w:r>
              <w:t>/</w:t>
            </w:r>
            <w:r>
              <w:rPr>
                <w:rFonts w:hint="eastAsia"/>
              </w:rPr>
              <w:t>年</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实施该项目，促进计划生育事业发展。</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长期实施奖扶、特扶，提高服务对象的生活质量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年提前下达医疗服务与保障能力提升（公立医院改革）补助（冀财社【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1.3</w:t>
            </w:r>
            <w:r>
              <w:rPr>
                <w:rFonts w:hint="eastAsia"/>
              </w:rPr>
              <w:t>家公立医院，</w:t>
            </w:r>
            <w:r>
              <w:t>2022</w:t>
            </w:r>
            <w:r>
              <w:rPr>
                <w:rFonts w:hint="eastAsia"/>
              </w:rPr>
              <w:t>年中央补助</w:t>
            </w:r>
            <w:r>
              <w:t>350</w:t>
            </w:r>
            <w:r>
              <w:rPr>
                <w:rFonts w:hint="eastAsia"/>
              </w:rPr>
              <w:t>万元，</w:t>
            </w:r>
            <w:r>
              <w:t>"</w:t>
            </w:r>
            <w:r>
              <w:rPr>
                <w:rFonts w:hint="eastAsia"/>
              </w:rPr>
              <w:t>破除公立医院逐利机制，落实政府的领导责任、保障责任、管理责任、监督责任，构建起布局合理、分工协作的医疗服务体系和分级诊疗就医格局，有效缓解群众看病难、看病贵问题。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公立医院数量</w:t>
            </w:r>
          </w:p>
        </w:tc>
        <w:tc>
          <w:tcPr>
            <w:tcW w:w="2835" w:type="dxa"/>
            <w:vAlign w:val="center"/>
          </w:tcPr>
          <w:p>
            <w:pPr>
              <w:pStyle w:val="16"/>
            </w:pPr>
            <w:r>
              <w:rPr>
                <w:rFonts w:hint="eastAsia"/>
              </w:rPr>
              <w:t>我县公立医院数量</w:t>
            </w:r>
          </w:p>
        </w:tc>
        <w:tc>
          <w:tcPr>
            <w:tcW w:w="2551" w:type="dxa"/>
            <w:vAlign w:val="center"/>
          </w:tcPr>
          <w:p>
            <w:pPr>
              <w:pStyle w:val="16"/>
            </w:pPr>
            <w:r>
              <w:t>3</w:t>
            </w:r>
            <w:r>
              <w:rPr>
                <w:rFonts w:hint="eastAsia"/>
              </w:rPr>
              <w:t>个</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公立医院管理率</w:t>
            </w:r>
          </w:p>
        </w:tc>
        <w:tc>
          <w:tcPr>
            <w:tcW w:w="2835" w:type="dxa"/>
            <w:vAlign w:val="center"/>
          </w:tcPr>
          <w:p>
            <w:pPr>
              <w:pStyle w:val="16"/>
            </w:pPr>
            <w:r>
              <w:rPr>
                <w:rFonts w:hint="eastAsia"/>
              </w:rPr>
              <w:t>辖区内公立医院管理率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年县级公立医院改革补助资金使用率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县级公立医院补助金额</w:t>
            </w:r>
          </w:p>
        </w:tc>
        <w:tc>
          <w:tcPr>
            <w:tcW w:w="2835" w:type="dxa"/>
            <w:vAlign w:val="center"/>
          </w:tcPr>
          <w:p>
            <w:pPr>
              <w:pStyle w:val="16"/>
            </w:pPr>
            <w:r>
              <w:t>2022</w:t>
            </w:r>
            <w:r>
              <w:rPr>
                <w:rFonts w:hint="eastAsia"/>
              </w:rPr>
              <w:t>年中央公立医院综合改革补助金额</w:t>
            </w:r>
          </w:p>
        </w:tc>
        <w:tc>
          <w:tcPr>
            <w:tcW w:w="2551" w:type="dxa"/>
            <w:vAlign w:val="center"/>
          </w:tcPr>
          <w:p>
            <w:pPr>
              <w:pStyle w:val="16"/>
            </w:pPr>
            <w:r>
              <w:t>350</w:t>
            </w:r>
            <w:r>
              <w:rPr>
                <w:rFonts w:hint="eastAsia"/>
              </w:rPr>
              <w:t>万元</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p>
            <w:pPr>
              <w:pStyle w:val="16"/>
            </w:pPr>
          </w:p>
        </w:tc>
        <w:tc>
          <w:tcPr>
            <w:tcW w:w="2835" w:type="dxa"/>
            <w:vAlign w:val="center"/>
          </w:tcPr>
          <w:p>
            <w:pPr>
              <w:pStyle w:val="16"/>
            </w:pPr>
            <w:r>
              <w:rPr>
                <w:rFonts w:hint="eastAsia"/>
              </w:rPr>
              <w:t>在全县产生的重要影响，得到广大受众的充分认可。</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能够长期缓解群众看病难、看病贵问题。</w:t>
            </w:r>
          </w:p>
          <w:p>
            <w:pPr>
              <w:pStyle w:val="16"/>
            </w:pPr>
          </w:p>
        </w:tc>
        <w:tc>
          <w:tcPr>
            <w:tcW w:w="2551" w:type="dxa"/>
            <w:vAlign w:val="center"/>
          </w:tcPr>
          <w:p>
            <w:pPr>
              <w:pStyle w:val="16"/>
            </w:pPr>
            <w:r>
              <w:rPr>
                <w:rFonts w:hint="eastAsia"/>
              </w:rPr>
              <w:t>得到广大群众满意</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年提前下达医疗服务与保障能力提升（医疗卫生机构能力建设）（冀财社【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医疗卫生机构能力建设，要用于支持县医院综合能力提升资金</w:t>
            </w:r>
            <w:r>
              <w:t>140</w:t>
            </w:r>
            <w:r>
              <w:rPr>
                <w:rFonts w:hint="eastAsia"/>
              </w:rPr>
              <w:t>万元，每县支持一家县级公立医院，支持乡镇卫生院能力提升资金</w:t>
            </w:r>
            <w:r>
              <w:t>60</w:t>
            </w:r>
            <w:r>
              <w:rPr>
                <w:rFonts w:hint="eastAsia"/>
              </w:rPr>
              <w:t>万元，按照每所</w:t>
            </w:r>
            <w:r>
              <w:t>20</w:t>
            </w:r>
            <w:r>
              <w:rPr>
                <w:rFonts w:hint="eastAsia"/>
              </w:rPr>
              <w:t>万元标准，支持</w:t>
            </w:r>
            <w:r>
              <w:t>3</w:t>
            </w:r>
            <w:r>
              <w:rPr>
                <w:rFonts w:hint="eastAsia"/>
              </w:rPr>
              <w:t>所乡镇卫生院开展能力建设有关工作。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支持县级公立医院能力建设</w:t>
            </w:r>
          </w:p>
        </w:tc>
        <w:tc>
          <w:tcPr>
            <w:tcW w:w="2835" w:type="dxa"/>
            <w:vAlign w:val="center"/>
          </w:tcPr>
          <w:p>
            <w:pPr>
              <w:pStyle w:val="16"/>
            </w:pPr>
            <w:r>
              <w:rPr>
                <w:rFonts w:hint="eastAsia"/>
              </w:rPr>
              <w:t>支持县级公立医院能力建设</w:t>
            </w:r>
          </w:p>
        </w:tc>
        <w:tc>
          <w:tcPr>
            <w:tcW w:w="2551" w:type="dxa"/>
            <w:vAlign w:val="center"/>
          </w:tcPr>
          <w:p>
            <w:pPr>
              <w:pStyle w:val="16"/>
            </w:pPr>
            <w:r>
              <w:t>1</w:t>
            </w:r>
            <w:r>
              <w:rPr>
                <w:rFonts w:hint="eastAsia"/>
              </w:rPr>
              <w:t>家</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孕产妇系统管理率</w:t>
            </w:r>
          </w:p>
        </w:tc>
        <w:tc>
          <w:tcPr>
            <w:tcW w:w="2835" w:type="dxa"/>
            <w:vAlign w:val="center"/>
          </w:tcPr>
          <w:p>
            <w:pPr>
              <w:pStyle w:val="16"/>
            </w:pPr>
            <w:r>
              <w:rPr>
                <w:rFonts w:hint="eastAsia"/>
              </w:rPr>
              <w:t>辖区内孕产妇系统管理率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年中央医疗机构能力建设资金使用率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财政投入</w:t>
            </w:r>
          </w:p>
        </w:tc>
        <w:tc>
          <w:tcPr>
            <w:tcW w:w="2835" w:type="dxa"/>
            <w:vAlign w:val="center"/>
          </w:tcPr>
          <w:p>
            <w:pPr>
              <w:pStyle w:val="16"/>
            </w:pPr>
            <w:r>
              <w:rPr>
                <w:rFonts w:hint="eastAsia"/>
              </w:rPr>
              <w:t>中央财政投入医疗机构能力建设总金额</w:t>
            </w:r>
          </w:p>
        </w:tc>
        <w:tc>
          <w:tcPr>
            <w:tcW w:w="2551" w:type="dxa"/>
            <w:vAlign w:val="center"/>
          </w:tcPr>
          <w:p>
            <w:pPr>
              <w:pStyle w:val="16"/>
            </w:pPr>
            <w:r>
              <w:t>200</w:t>
            </w:r>
            <w:r>
              <w:rPr>
                <w:rFonts w:hint="eastAsia"/>
              </w:rPr>
              <w:t>万元</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项目覆盖疾控机构服务能力提升</w:t>
            </w:r>
          </w:p>
        </w:tc>
        <w:tc>
          <w:tcPr>
            <w:tcW w:w="2835" w:type="dxa"/>
            <w:vAlign w:val="center"/>
          </w:tcPr>
          <w:p>
            <w:pPr>
              <w:pStyle w:val="16"/>
            </w:pPr>
            <w:r>
              <w:rPr>
                <w:rFonts w:hint="eastAsia"/>
              </w:rPr>
              <w:t>项目覆盖疾控机构服务能力提升</w:t>
            </w:r>
          </w:p>
        </w:tc>
        <w:tc>
          <w:tcPr>
            <w:tcW w:w="2551" w:type="dxa"/>
            <w:vAlign w:val="center"/>
          </w:tcPr>
          <w:p>
            <w:pPr>
              <w:pStyle w:val="16"/>
            </w:pPr>
            <w:r>
              <w:rPr>
                <w:rFonts w:hint="eastAsia"/>
              </w:rPr>
              <w:t>较上年提升</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县医院远程医疗系统配置率和医院信息标准化建设</w:t>
            </w:r>
          </w:p>
        </w:tc>
        <w:tc>
          <w:tcPr>
            <w:tcW w:w="2835" w:type="dxa"/>
            <w:vAlign w:val="center"/>
          </w:tcPr>
          <w:p>
            <w:pPr>
              <w:pStyle w:val="16"/>
            </w:pPr>
            <w:r>
              <w:rPr>
                <w:rFonts w:hint="eastAsia"/>
              </w:rPr>
              <w:t>县医院远程医疗系统配置率和医院信息标准化建设</w:t>
            </w:r>
          </w:p>
        </w:tc>
        <w:tc>
          <w:tcPr>
            <w:tcW w:w="2551" w:type="dxa"/>
            <w:vAlign w:val="center"/>
          </w:tcPr>
          <w:p>
            <w:pPr>
              <w:pStyle w:val="16"/>
            </w:pPr>
            <w:r>
              <w:rPr>
                <w:rFonts w:hint="eastAsia"/>
              </w:rPr>
              <w:t>较上一年提高</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年提前下达中央财政医疗救助补助资金（冀财社【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157</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根据各地疾病应急救助基金申报审核情况，综合考虑各市县常住人口数、申报基金额度、驻地省直医疗机构数量、贫困及民族地区、深度贫困地区等因素，将基金用于弥补身份不明或无能力负担费用病人的资金缺口。各县市财政部门要配合同级卫生计生部门通过实地考察、张榜公布和媒体公示等形式对申报材料进行审核把关。</w:t>
            </w:r>
            <w:r>
              <w:t>2022</w:t>
            </w:r>
            <w:r>
              <w:rPr>
                <w:rFonts w:hint="eastAsia"/>
              </w:rPr>
              <w:t>年中央提前下达</w:t>
            </w:r>
            <w:r>
              <w:t>7</w:t>
            </w:r>
            <w:r>
              <w:rPr>
                <w:rFonts w:hint="eastAsia"/>
              </w:rPr>
              <w:t>万元。</w:t>
            </w:r>
          </w:p>
          <w:p>
            <w:pPr>
              <w:pStyle w:val="16"/>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疾病应急救助制度覆盖率</w:t>
            </w:r>
          </w:p>
        </w:tc>
        <w:tc>
          <w:tcPr>
            <w:tcW w:w="2835" w:type="dxa"/>
            <w:vAlign w:val="center"/>
          </w:tcPr>
          <w:p>
            <w:pPr>
              <w:pStyle w:val="16"/>
            </w:pPr>
            <w:r>
              <w:rPr>
                <w:rFonts w:hint="eastAsia"/>
              </w:rPr>
              <w:t>辖区内疾病应急救助制度覆盖率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符合制度要求患者的救治及时情况</w:t>
            </w:r>
          </w:p>
        </w:tc>
        <w:tc>
          <w:tcPr>
            <w:tcW w:w="2835" w:type="dxa"/>
            <w:vAlign w:val="center"/>
          </w:tcPr>
          <w:p>
            <w:pPr>
              <w:pStyle w:val="16"/>
            </w:pPr>
            <w:r>
              <w:rPr>
                <w:rFonts w:hint="eastAsia"/>
              </w:rPr>
              <w:t>符合制度要求患者的救治及时情况</w:t>
            </w:r>
          </w:p>
        </w:tc>
        <w:tc>
          <w:tcPr>
            <w:tcW w:w="2551" w:type="dxa"/>
            <w:vAlign w:val="center"/>
          </w:tcPr>
          <w:p>
            <w:pPr>
              <w:pStyle w:val="16"/>
            </w:pPr>
            <w:r>
              <w:rPr>
                <w:rFonts w:hint="eastAsia"/>
              </w:rPr>
              <w:t>持续提高</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疾病应急救助资金到位率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基层管理部门对医疗机构资金审核拨付时间</w:t>
            </w:r>
          </w:p>
        </w:tc>
        <w:tc>
          <w:tcPr>
            <w:tcW w:w="2835" w:type="dxa"/>
            <w:vAlign w:val="center"/>
          </w:tcPr>
          <w:p>
            <w:pPr>
              <w:pStyle w:val="16"/>
            </w:pPr>
            <w:r>
              <w:t>2022</w:t>
            </w:r>
            <w:r>
              <w:rPr>
                <w:rFonts w:hint="eastAsia"/>
              </w:rPr>
              <w:t>年中央投入疾病应急救助资金总金额</w:t>
            </w:r>
          </w:p>
        </w:tc>
        <w:tc>
          <w:tcPr>
            <w:tcW w:w="2551" w:type="dxa"/>
            <w:vAlign w:val="center"/>
          </w:tcPr>
          <w:p>
            <w:pPr>
              <w:pStyle w:val="16"/>
            </w:pPr>
            <w:r>
              <w:t>7</w:t>
            </w:r>
            <w:r>
              <w:rPr>
                <w:rFonts w:hint="eastAsia"/>
              </w:rPr>
              <w:t>万元</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长期实施疾病应急救助，使紧急病人得到保障</w:t>
            </w:r>
          </w:p>
        </w:tc>
        <w:tc>
          <w:tcPr>
            <w:tcW w:w="2551" w:type="dxa"/>
            <w:vAlign w:val="center"/>
          </w:tcPr>
          <w:p>
            <w:pPr>
              <w:pStyle w:val="16"/>
            </w:pPr>
            <w:r>
              <w:rPr>
                <w:rFonts w:hint="eastAsia"/>
              </w:rPr>
              <w:t>较上年提高</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各项保障制度衔接情况</w:t>
            </w:r>
          </w:p>
        </w:tc>
        <w:tc>
          <w:tcPr>
            <w:tcW w:w="2835" w:type="dxa"/>
            <w:vAlign w:val="center"/>
          </w:tcPr>
          <w:p>
            <w:pPr>
              <w:pStyle w:val="16"/>
            </w:pPr>
            <w:r>
              <w:rPr>
                <w:rFonts w:hint="eastAsia"/>
              </w:rPr>
              <w:t>各项保障制度衔接情况</w:t>
            </w:r>
          </w:p>
        </w:tc>
        <w:tc>
          <w:tcPr>
            <w:tcW w:w="2551" w:type="dxa"/>
            <w:vAlign w:val="center"/>
          </w:tcPr>
          <w:p>
            <w:pPr>
              <w:pStyle w:val="16"/>
            </w:pPr>
            <w:r>
              <w:rPr>
                <w:rFonts w:hint="eastAsia"/>
              </w:rPr>
              <w:t>不断完善</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年提前下达中央基本公共卫生服务补助资金（冀财社【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预计</w:t>
            </w:r>
            <w:r>
              <w:t>2022</w:t>
            </w:r>
            <w:r>
              <w:rPr>
                <w:rFonts w:hint="eastAsia"/>
              </w:rPr>
              <w:t>年基本公共卫生服务经费为人均</w:t>
            </w:r>
            <w:r>
              <w:t>75</w:t>
            </w:r>
            <w:r>
              <w:rPr>
                <w:rFonts w:hint="eastAsia"/>
              </w:rPr>
              <w:t>元，中央提前下达</w:t>
            </w:r>
            <w:r>
              <w:t>2022</w:t>
            </w:r>
            <w:r>
              <w:rPr>
                <w:rFonts w:hint="eastAsia"/>
              </w:rPr>
              <w:t>年基本公共卫生服务补助资金</w:t>
            </w:r>
            <w:r>
              <w:t>3415</w:t>
            </w:r>
            <w:r>
              <w:rPr>
                <w:rFonts w:hint="eastAsia"/>
              </w:rPr>
              <w:t>万元，其中：</w:t>
            </w:r>
            <w:r>
              <w:t>2</w:t>
            </w:r>
            <w:r>
              <w:rPr>
                <w:rFonts w:hint="eastAsia"/>
              </w:rPr>
              <w:t>型糖尿病患者健康管理人数为</w:t>
            </w:r>
            <w:r>
              <w:t>19847</w:t>
            </w:r>
            <w:r>
              <w:rPr>
                <w:rFonts w:hint="eastAsia"/>
              </w:rPr>
              <w:t>人，高血压患者健康管理人数为</w:t>
            </w:r>
            <w:r>
              <w:t>57560</w:t>
            </w:r>
            <w:r>
              <w:rPr>
                <w:rFonts w:hint="eastAsia"/>
              </w:rPr>
              <w:t>人等。</w:t>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w:t>
            </w:r>
            <w:r>
              <w:rPr>
                <w:rFonts w:hint="eastAsia"/>
              </w:rPr>
              <w:t>型糖尿病患者健康管理人数</w:t>
            </w:r>
          </w:p>
          <w:p>
            <w:pPr>
              <w:pStyle w:val="16"/>
            </w:pPr>
          </w:p>
        </w:tc>
        <w:tc>
          <w:tcPr>
            <w:tcW w:w="2835" w:type="dxa"/>
            <w:vAlign w:val="center"/>
          </w:tcPr>
          <w:p>
            <w:pPr>
              <w:pStyle w:val="16"/>
            </w:pPr>
            <w:r>
              <w:t>2</w:t>
            </w:r>
            <w:r>
              <w:rPr>
                <w:rFonts w:hint="eastAsia"/>
              </w:rPr>
              <w:t>型糖尿病患者健康管理人数</w:t>
            </w:r>
          </w:p>
        </w:tc>
        <w:tc>
          <w:tcPr>
            <w:tcW w:w="2551" w:type="dxa"/>
            <w:vAlign w:val="center"/>
          </w:tcPr>
          <w:p>
            <w:pPr>
              <w:pStyle w:val="16"/>
            </w:pPr>
            <w:r>
              <w:t>19847</w:t>
            </w:r>
            <w:r>
              <w:rPr>
                <w:rFonts w:hint="eastAsia"/>
              </w:rPr>
              <w:t>人</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高血压患者基层规范管理服务率</w:t>
            </w:r>
          </w:p>
        </w:tc>
        <w:tc>
          <w:tcPr>
            <w:tcW w:w="2835" w:type="dxa"/>
            <w:vAlign w:val="center"/>
          </w:tcPr>
          <w:p>
            <w:pPr>
              <w:pStyle w:val="16"/>
            </w:pPr>
            <w:r>
              <w:rPr>
                <w:rFonts w:hint="eastAsia"/>
              </w:rPr>
              <w:t>高血压患者基层规范管理服务率</w:t>
            </w:r>
          </w:p>
        </w:tc>
        <w:tc>
          <w:tcPr>
            <w:tcW w:w="2551" w:type="dxa"/>
            <w:vAlign w:val="center"/>
          </w:tcPr>
          <w:p>
            <w:pPr>
              <w:pStyle w:val="16"/>
            </w:pPr>
            <w:r>
              <w:rPr>
                <w:rFonts w:hint="eastAsia"/>
              </w:rPr>
              <w:t>≥</w:t>
            </w:r>
            <w:r>
              <w:t>60%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年基本公共卫生资金使用率</w:t>
            </w:r>
          </w:p>
          <w:p>
            <w:pPr>
              <w:pStyle w:val="16"/>
            </w:pP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基本公共卫生服务补助资金总成本</w:t>
            </w:r>
          </w:p>
        </w:tc>
        <w:tc>
          <w:tcPr>
            <w:tcW w:w="2835" w:type="dxa"/>
            <w:vAlign w:val="center"/>
          </w:tcPr>
          <w:p>
            <w:pPr>
              <w:pStyle w:val="16"/>
            </w:pPr>
            <w:r>
              <w:t>2022</w:t>
            </w:r>
            <w:r>
              <w:rPr>
                <w:rFonts w:hint="eastAsia"/>
              </w:rPr>
              <w:t>年中央基本公共卫生服务补助资金总成本</w:t>
            </w:r>
          </w:p>
        </w:tc>
        <w:tc>
          <w:tcPr>
            <w:tcW w:w="2551" w:type="dxa"/>
            <w:vAlign w:val="center"/>
          </w:tcPr>
          <w:p>
            <w:pPr>
              <w:pStyle w:val="16"/>
            </w:pPr>
            <w:r>
              <w:t>3415</w:t>
            </w:r>
            <w:r>
              <w:rPr>
                <w:rFonts w:hint="eastAsia"/>
              </w:rPr>
              <w:t>万元</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居民健康水平差距</w:t>
            </w:r>
          </w:p>
        </w:tc>
        <w:tc>
          <w:tcPr>
            <w:tcW w:w="2835" w:type="dxa"/>
            <w:vAlign w:val="center"/>
          </w:tcPr>
          <w:p>
            <w:pPr>
              <w:pStyle w:val="16"/>
            </w:pPr>
            <w:r>
              <w:rPr>
                <w:rFonts w:hint="eastAsia"/>
              </w:rPr>
              <w:t>居民健康水平差距</w:t>
            </w:r>
          </w:p>
        </w:tc>
        <w:tc>
          <w:tcPr>
            <w:tcW w:w="2551" w:type="dxa"/>
            <w:vAlign w:val="center"/>
          </w:tcPr>
          <w:p>
            <w:pPr>
              <w:pStyle w:val="16"/>
            </w:pPr>
            <w:r>
              <w:rPr>
                <w:rFonts w:hint="eastAsia"/>
              </w:rPr>
              <w:t>不断缩小</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辖区内基本公共卫生服务水平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促进经济发展</w:t>
            </w:r>
          </w:p>
        </w:tc>
        <w:tc>
          <w:tcPr>
            <w:tcW w:w="2835" w:type="dxa"/>
            <w:vAlign w:val="center"/>
          </w:tcPr>
          <w:p>
            <w:pPr>
              <w:pStyle w:val="16"/>
            </w:pPr>
            <w:r>
              <w:rPr>
                <w:rFonts w:hint="eastAsia"/>
              </w:rPr>
              <w:t>实施基本公共卫生项目服务，较大的促进经济的发展</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年提前下达中央基本药物制度补助资金（冀财社【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1.21</w:t>
            </w:r>
            <w:r>
              <w:rPr>
                <w:rFonts w:hint="eastAsia"/>
              </w:rPr>
              <w:t>家乡镇卫生院和村卫生室实施药品零差率，</w:t>
            </w:r>
            <w:r>
              <w:t>2022</w:t>
            </w:r>
            <w:r>
              <w:rPr>
                <w:rFonts w:hint="eastAsia"/>
              </w:rPr>
              <w:t>年中央补助</w:t>
            </w:r>
            <w:r>
              <w:t>394</w:t>
            </w:r>
            <w:r>
              <w:rPr>
                <w:rFonts w:hint="eastAsia"/>
              </w:rPr>
              <w:t>万元，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卫生院管理数量</w:t>
            </w:r>
          </w:p>
        </w:tc>
        <w:tc>
          <w:tcPr>
            <w:tcW w:w="2835" w:type="dxa"/>
            <w:vAlign w:val="center"/>
          </w:tcPr>
          <w:p>
            <w:pPr>
              <w:pStyle w:val="16"/>
            </w:pPr>
            <w:r>
              <w:rPr>
                <w:rFonts w:hint="eastAsia"/>
              </w:rPr>
              <w:t>辖区内卫生院管理数量</w:t>
            </w:r>
          </w:p>
        </w:tc>
        <w:tc>
          <w:tcPr>
            <w:tcW w:w="2551" w:type="dxa"/>
            <w:vAlign w:val="center"/>
          </w:tcPr>
          <w:p>
            <w:pPr>
              <w:pStyle w:val="16"/>
            </w:pPr>
            <w:r>
              <w:t>21</w:t>
            </w:r>
            <w:r>
              <w:rPr>
                <w:rFonts w:hint="eastAsia"/>
              </w:rPr>
              <w:t>个</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基本药物及时配送到位率</w:t>
            </w:r>
          </w:p>
        </w:tc>
        <w:tc>
          <w:tcPr>
            <w:tcW w:w="2835" w:type="dxa"/>
            <w:vAlign w:val="center"/>
          </w:tcPr>
          <w:p>
            <w:pPr>
              <w:pStyle w:val="16"/>
            </w:pPr>
            <w:r>
              <w:rPr>
                <w:rFonts w:hint="eastAsia"/>
              </w:rPr>
              <w:t>基本药物及时配送到位率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基本药物制度总金额</w:t>
            </w:r>
          </w:p>
        </w:tc>
        <w:tc>
          <w:tcPr>
            <w:tcW w:w="2835" w:type="dxa"/>
            <w:vAlign w:val="center"/>
          </w:tcPr>
          <w:p>
            <w:pPr>
              <w:pStyle w:val="16"/>
            </w:pPr>
            <w:r>
              <w:t>2022</w:t>
            </w:r>
            <w:r>
              <w:rPr>
                <w:rFonts w:hint="eastAsia"/>
              </w:rPr>
              <w:t>年中央补助基本药物制度总金额</w:t>
            </w:r>
          </w:p>
        </w:tc>
        <w:tc>
          <w:tcPr>
            <w:tcW w:w="2551" w:type="dxa"/>
            <w:vAlign w:val="center"/>
          </w:tcPr>
          <w:p>
            <w:pPr>
              <w:pStyle w:val="16"/>
            </w:pPr>
            <w:r>
              <w:t>394</w:t>
            </w:r>
            <w:r>
              <w:rPr>
                <w:rFonts w:hint="eastAsia"/>
              </w:rPr>
              <w:t>万元</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中央基本药物制度补助资金到位率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乡村医生收入</w:t>
            </w:r>
          </w:p>
        </w:tc>
        <w:tc>
          <w:tcPr>
            <w:tcW w:w="2835" w:type="dxa"/>
            <w:vAlign w:val="center"/>
          </w:tcPr>
          <w:p>
            <w:pPr>
              <w:pStyle w:val="16"/>
            </w:pPr>
            <w:r>
              <w:rPr>
                <w:rFonts w:hint="eastAsia"/>
              </w:rPr>
              <w:t>实施基本药物制度补助乡医收入</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国家基本药物制度在基层持续实施</w:t>
            </w:r>
          </w:p>
        </w:tc>
        <w:tc>
          <w:tcPr>
            <w:tcW w:w="2835" w:type="dxa"/>
            <w:vAlign w:val="center"/>
          </w:tcPr>
          <w:p>
            <w:pPr>
              <w:pStyle w:val="16"/>
            </w:pPr>
            <w:r>
              <w:rPr>
                <w:rFonts w:hint="eastAsia"/>
              </w:rPr>
              <w:t>国家基本药物制度在基层持续实施</w:t>
            </w:r>
          </w:p>
        </w:tc>
        <w:tc>
          <w:tcPr>
            <w:tcW w:w="2551" w:type="dxa"/>
            <w:vAlign w:val="center"/>
          </w:tcPr>
          <w:p>
            <w:pPr>
              <w:pStyle w:val="16"/>
            </w:pPr>
            <w:r>
              <w:rPr>
                <w:rFonts w:hint="eastAsia"/>
              </w:rPr>
              <w:t>中长期</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年提前下达中央计划生育奖励扶助、特别扶助补助资金（冀财社【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174</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年预计奖励扶助人数</w:t>
            </w:r>
            <w:r>
              <w:t>3333</w:t>
            </w:r>
            <w:r>
              <w:rPr>
                <w:rFonts w:hint="eastAsia"/>
              </w:rPr>
              <w:t>人，特别扶助</w:t>
            </w:r>
            <w:r>
              <w:t>119</w:t>
            </w:r>
            <w:r>
              <w:rPr>
                <w:rFonts w:hint="eastAsia"/>
              </w:rPr>
              <w:t>人。中央提前下达</w:t>
            </w:r>
            <w:r>
              <w:t>174</w:t>
            </w:r>
            <w:r>
              <w:rPr>
                <w:rFonts w:hint="eastAsia"/>
              </w:rPr>
              <w:t>万元</w:t>
            </w:r>
            <w:r>
              <w:t>"</w:t>
            </w:r>
            <w:r>
              <w:rPr>
                <w:rFonts w:hint="eastAsia"/>
              </w:rPr>
              <w:t>符合计划生育奖扶、特扶条件的人员全部纳入奖励扶助，缓解农村计划生育困难家庭在生产、生活、医疗和养老等方面的特殊困难，保障和改善民生，促进社会和谐稳定，提高人民生活水平，进一步提高计划生育政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奖励扶助人数</w:t>
            </w:r>
          </w:p>
        </w:tc>
        <w:tc>
          <w:tcPr>
            <w:tcW w:w="2835" w:type="dxa"/>
            <w:vAlign w:val="center"/>
          </w:tcPr>
          <w:p>
            <w:pPr>
              <w:pStyle w:val="16"/>
            </w:pPr>
            <w:r>
              <w:t>2022</w:t>
            </w:r>
            <w:r>
              <w:rPr>
                <w:rFonts w:hint="eastAsia"/>
              </w:rPr>
              <w:t>年奖励扶助人数</w:t>
            </w:r>
          </w:p>
        </w:tc>
        <w:tc>
          <w:tcPr>
            <w:tcW w:w="2551" w:type="dxa"/>
            <w:vAlign w:val="center"/>
          </w:tcPr>
          <w:p>
            <w:pPr>
              <w:pStyle w:val="16"/>
            </w:pPr>
            <w:r>
              <w:t>3333</w:t>
            </w:r>
            <w:r>
              <w:rPr>
                <w:rFonts w:hint="eastAsia"/>
              </w:rPr>
              <w:t>人</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全年奖扶、特扶工作完成率</w:t>
            </w:r>
          </w:p>
        </w:tc>
        <w:tc>
          <w:tcPr>
            <w:tcW w:w="2835" w:type="dxa"/>
            <w:vAlign w:val="center"/>
          </w:tcPr>
          <w:p>
            <w:pPr>
              <w:pStyle w:val="16"/>
            </w:pPr>
            <w:r>
              <w:rPr>
                <w:rFonts w:hint="eastAsia"/>
              </w:rPr>
              <w:t>全年奖扶、特扶工作完成率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年奖扶、特扶资金使用率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奖励扶助发放标准</w:t>
            </w:r>
          </w:p>
        </w:tc>
        <w:tc>
          <w:tcPr>
            <w:tcW w:w="2835" w:type="dxa"/>
            <w:vAlign w:val="center"/>
          </w:tcPr>
          <w:p>
            <w:pPr>
              <w:pStyle w:val="16"/>
            </w:pPr>
            <w:r>
              <w:t>2022</w:t>
            </w:r>
            <w:r>
              <w:rPr>
                <w:rFonts w:hint="eastAsia"/>
              </w:rPr>
              <w:t>年奖励扶助发放标准</w:t>
            </w:r>
          </w:p>
        </w:tc>
        <w:tc>
          <w:tcPr>
            <w:tcW w:w="2551" w:type="dxa"/>
            <w:vAlign w:val="center"/>
          </w:tcPr>
          <w:p>
            <w:pPr>
              <w:pStyle w:val="16"/>
            </w:pPr>
            <w:r>
              <w:t>960</w:t>
            </w:r>
            <w:r>
              <w:rPr>
                <w:rFonts w:hint="eastAsia"/>
              </w:rPr>
              <w:t>元</w:t>
            </w:r>
            <w:r>
              <w:t>/</w:t>
            </w:r>
            <w:r>
              <w:rPr>
                <w:rFonts w:hint="eastAsia"/>
              </w:rPr>
              <w:t>人</w:t>
            </w:r>
            <w:r>
              <w:t>/</w:t>
            </w:r>
            <w:r>
              <w:rPr>
                <w:rFonts w:hint="eastAsia"/>
              </w:rPr>
              <w:t>年</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实施该项目，促进计划生育事业发展。</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长期实施奖扶、特扶，提高服务对象的生活质量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年提前下达中央医疗服务与保障能力提升（中医药事业传承与发展）（冀财社【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全国基层名老中医药专家传承工作室</w:t>
            </w:r>
            <w:r>
              <w:t>10</w:t>
            </w:r>
            <w:r>
              <w:rPr>
                <w:rFonts w:hint="eastAsia"/>
              </w:rPr>
              <w:t>万元，基层中医药服务能力建设项目</w:t>
            </w:r>
            <w:r>
              <w:t>100</w:t>
            </w:r>
            <w:r>
              <w:rPr>
                <w:rFonts w:hint="eastAsia"/>
              </w:rPr>
              <w:t>万元，共计</w:t>
            </w:r>
            <w:r>
              <w:t>110</w:t>
            </w:r>
            <w:r>
              <w:rPr>
                <w:rFonts w:hint="eastAsia"/>
              </w:rPr>
              <w:t>万元，用于中医药事业的发展。</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全国基层名老中医药药专家传承工作室建设数量</w:t>
            </w:r>
          </w:p>
        </w:tc>
        <w:tc>
          <w:tcPr>
            <w:tcW w:w="2835" w:type="dxa"/>
            <w:vAlign w:val="center"/>
          </w:tcPr>
          <w:p>
            <w:pPr>
              <w:pStyle w:val="16"/>
            </w:pPr>
            <w:r>
              <w:rPr>
                <w:rFonts w:hint="eastAsia"/>
              </w:rPr>
              <w:t>全国基层名老中医药药专家传承工作室建设数量</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项目合格率</w:t>
            </w:r>
          </w:p>
        </w:tc>
        <w:tc>
          <w:tcPr>
            <w:tcW w:w="2835" w:type="dxa"/>
            <w:vAlign w:val="center"/>
          </w:tcPr>
          <w:p>
            <w:pPr>
              <w:pStyle w:val="16"/>
            </w:pPr>
            <w:r>
              <w:rPr>
                <w:rFonts w:hint="eastAsia"/>
              </w:rPr>
              <w:t>中医药专家传承工作室合格率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年中医药事业传承与发展资金到位率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中央财政投入资金</w:t>
            </w:r>
          </w:p>
        </w:tc>
        <w:tc>
          <w:tcPr>
            <w:tcW w:w="2835" w:type="dxa"/>
            <w:vAlign w:val="center"/>
          </w:tcPr>
          <w:p>
            <w:pPr>
              <w:pStyle w:val="16"/>
            </w:pPr>
            <w:r>
              <w:t>2022</w:t>
            </w:r>
            <w:r>
              <w:rPr>
                <w:rFonts w:hint="eastAsia"/>
              </w:rPr>
              <w:t>年中央财政投入中医药事业传承与发展资金总金额</w:t>
            </w:r>
          </w:p>
        </w:tc>
        <w:tc>
          <w:tcPr>
            <w:tcW w:w="2551" w:type="dxa"/>
            <w:vAlign w:val="center"/>
          </w:tcPr>
          <w:p>
            <w:pPr>
              <w:pStyle w:val="16"/>
            </w:pPr>
            <w:r>
              <w:t>110</w:t>
            </w:r>
            <w:r>
              <w:rPr>
                <w:rFonts w:hint="eastAsia"/>
              </w:rPr>
              <w:t>万元</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中医药事业传承与发展</w:t>
            </w:r>
          </w:p>
        </w:tc>
        <w:tc>
          <w:tcPr>
            <w:tcW w:w="2551" w:type="dxa"/>
            <w:vAlign w:val="center"/>
          </w:tcPr>
          <w:p>
            <w:pPr>
              <w:pStyle w:val="16"/>
            </w:pPr>
            <w:r>
              <w:rPr>
                <w:rFonts w:hint="eastAsia"/>
              </w:rPr>
              <w:t>较上年提高</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提高社会效益</w:t>
            </w:r>
          </w:p>
        </w:tc>
        <w:tc>
          <w:tcPr>
            <w:tcW w:w="2835" w:type="dxa"/>
            <w:vAlign w:val="center"/>
          </w:tcPr>
          <w:p>
            <w:pPr>
              <w:pStyle w:val="16"/>
            </w:pPr>
            <w:r>
              <w:rPr>
                <w:rFonts w:hint="eastAsia"/>
              </w:rPr>
              <w:t>发展中医药事业，提高社会效益</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年提前下达重大传染病防控经费（冀财社【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169</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我县共有</w:t>
            </w:r>
            <w:r>
              <w:t>3</w:t>
            </w:r>
            <w:r>
              <w:rPr>
                <w:rFonts w:hint="eastAsia"/>
              </w:rPr>
              <w:t>家精神病医院，</w:t>
            </w:r>
            <w:r>
              <w:t>2022</w:t>
            </w:r>
            <w:r>
              <w:rPr>
                <w:rFonts w:hint="eastAsia"/>
              </w:rPr>
              <w:t>年提前下达</w:t>
            </w:r>
            <w:r>
              <w:t>132.27</w:t>
            </w:r>
            <w:r>
              <w:rPr>
                <w:rFonts w:hint="eastAsia"/>
              </w:rPr>
              <w:t>万元，其中扩大国家免疫</w:t>
            </w:r>
            <w:r>
              <w:t>6.54</w:t>
            </w:r>
            <w:r>
              <w:rPr>
                <w:rFonts w:hint="eastAsia"/>
              </w:rPr>
              <w:t>万元，艾滋病</w:t>
            </w:r>
            <w:r>
              <w:t>78.19</w:t>
            </w:r>
            <w:r>
              <w:rPr>
                <w:rFonts w:hint="eastAsia"/>
              </w:rPr>
              <w:t>万元，结核病</w:t>
            </w:r>
            <w:r>
              <w:t>25.38</w:t>
            </w:r>
            <w:r>
              <w:rPr>
                <w:rFonts w:hint="eastAsia"/>
              </w:rPr>
              <w:t>万元，精神卫生和慢性病非传染性疾病</w:t>
            </w:r>
            <w:r>
              <w:t>22.16</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精神病医院数量</w:t>
            </w:r>
          </w:p>
        </w:tc>
        <w:tc>
          <w:tcPr>
            <w:tcW w:w="2835" w:type="dxa"/>
            <w:vAlign w:val="center"/>
          </w:tcPr>
          <w:p>
            <w:pPr>
              <w:pStyle w:val="16"/>
            </w:pPr>
            <w:r>
              <w:rPr>
                <w:rFonts w:hint="eastAsia"/>
              </w:rPr>
              <w:t>辖区内精神病医院数量</w:t>
            </w:r>
          </w:p>
        </w:tc>
        <w:tc>
          <w:tcPr>
            <w:tcW w:w="2551" w:type="dxa"/>
            <w:vAlign w:val="center"/>
          </w:tcPr>
          <w:p>
            <w:pPr>
              <w:pStyle w:val="16"/>
            </w:pPr>
            <w:r>
              <w:t>3</w:t>
            </w:r>
            <w:r>
              <w:rPr>
                <w:rFonts w:hint="eastAsia"/>
              </w:rPr>
              <w:t>个</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严重精神障碍患者管理率</w:t>
            </w:r>
          </w:p>
        </w:tc>
        <w:tc>
          <w:tcPr>
            <w:tcW w:w="2835" w:type="dxa"/>
            <w:vAlign w:val="center"/>
          </w:tcPr>
          <w:p>
            <w:pPr>
              <w:pStyle w:val="16"/>
            </w:pPr>
            <w:r>
              <w:rPr>
                <w:rFonts w:hint="eastAsia"/>
              </w:rPr>
              <w:t>严重精神障碍患者管理率</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重大公共卫生服务补助资金到位率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财政投入</w:t>
            </w:r>
          </w:p>
        </w:tc>
        <w:tc>
          <w:tcPr>
            <w:tcW w:w="2835" w:type="dxa"/>
            <w:vAlign w:val="center"/>
          </w:tcPr>
          <w:p>
            <w:pPr>
              <w:pStyle w:val="16"/>
            </w:pPr>
            <w:r>
              <w:t>2022</w:t>
            </w:r>
            <w:r>
              <w:rPr>
                <w:rFonts w:hint="eastAsia"/>
              </w:rPr>
              <w:t>年重大公共卫生服务补助资金总金额</w:t>
            </w:r>
          </w:p>
        </w:tc>
        <w:tc>
          <w:tcPr>
            <w:tcW w:w="2551" w:type="dxa"/>
            <w:vAlign w:val="center"/>
          </w:tcPr>
          <w:p>
            <w:pPr>
              <w:pStyle w:val="16"/>
            </w:pPr>
            <w:r>
              <w:t>132.27</w:t>
            </w:r>
            <w:r>
              <w:rPr>
                <w:rFonts w:hint="eastAsia"/>
              </w:rPr>
              <w:t>万元</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社会稳定发展</w:t>
            </w:r>
          </w:p>
        </w:tc>
        <w:tc>
          <w:tcPr>
            <w:tcW w:w="2835" w:type="dxa"/>
            <w:vAlign w:val="center"/>
          </w:tcPr>
          <w:p>
            <w:pPr>
              <w:pStyle w:val="16"/>
            </w:pPr>
            <w:r>
              <w:rPr>
                <w:rFonts w:hint="eastAsia"/>
              </w:rPr>
              <w:t>实施重大传染病防控，社会稳定发展</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居民健康水平提高</w:t>
            </w:r>
          </w:p>
        </w:tc>
        <w:tc>
          <w:tcPr>
            <w:tcW w:w="2835" w:type="dxa"/>
            <w:vAlign w:val="center"/>
          </w:tcPr>
          <w:p>
            <w:pPr>
              <w:pStyle w:val="16"/>
            </w:pPr>
            <w:r>
              <w:rPr>
                <w:rFonts w:hint="eastAsia"/>
              </w:rPr>
              <w:t>实施重大传染病防控，提高居民健康水平</w:t>
            </w:r>
          </w:p>
        </w:tc>
        <w:tc>
          <w:tcPr>
            <w:tcW w:w="2551" w:type="dxa"/>
            <w:vAlign w:val="center"/>
          </w:tcPr>
          <w:p>
            <w:pPr>
              <w:pStyle w:val="16"/>
            </w:pPr>
            <w:r>
              <w:rPr>
                <w:rFonts w:hint="eastAsia"/>
              </w:rPr>
              <w:t>中长期</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bl>
    <w:p>
      <w:pPr>
        <w:sectPr>
          <w:pgSz w:w="16840" w:h="11900" w:orient="landscape"/>
          <w:pgMar w:top="1361" w:right="1020" w:bottom="1134" w:left="1020" w:header="720" w:footer="720" w:gutter="0"/>
          <w:cols w:space="720" w:num="1"/>
        </w:sectPr>
      </w:pPr>
    </w:p>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年创建国家级卫生县城经费绩效目标表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我县创建卫生县城每年至少监督检查</w:t>
            </w:r>
            <w:r>
              <w:t>4</w:t>
            </w:r>
            <w:r>
              <w:rPr>
                <w:rFonts w:hint="eastAsia"/>
              </w:rPr>
              <w:t>次，安排资金</w:t>
            </w:r>
            <w:r>
              <w:t>30</w:t>
            </w:r>
            <w:r>
              <w:rPr>
                <w:rFonts w:hint="eastAsia"/>
              </w:rPr>
              <w:t>万元，极大的改善县城卫生面貌和形象，提高县城综合管理水平，完善和拓展县城的整体功能，改善人居环境，预防和消除疾病，提高人民群众的健康水平。</w:t>
            </w:r>
          </w:p>
          <w:p>
            <w:pPr>
              <w:pStyle w:val="16"/>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创建卫生城投入资金比例</w:t>
            </w:r>
          </w:p>
        </w:tc>
        <w:tc>
          <w:tcPr>
            <w:tcW w:w="2835" w:type="dxa"/>
            <w:vAlign w:val="center"/>
          </w:tcPr>
          <w:p>
            <w:pPr>
              <w:pStyle w:val="16"/>
            </w:pPr>
            <w:r>
              <w:rPr>
                <w:rFonts w:hint="eastAsia"/>
              </w:rPr>
              <w:t>创建卫生城投入资金</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卫生城验收通过情况</w:t>
            </w:r>
          </w:p>
        </w:tc>
        <w:tc>
          <w:tcPr>
            <w:tcW w:w="2835" w:type="dxa"/>
            <w:vAlign w:val="center"/>
          </w:tcPr>
          <w:p>
            <w:pPr>
              <w:pStyle w:val="16"/>
            </w:pPr>
            <w:r>
              <w:rPr>
                <w:rFonts w:hint="eastAsia"/>
              </w:rPr>
              <w:t>卫生城验收得分</w:t>
            </w:r>
            <w:r>
              <w:t>/</w:t>
            </w:r>
            <w:r>
              <w:rPr>
                <w:rFonts w:hint="eastAsia"/>
              </w:rPr>
              <w:t>卫生城验收总分数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创建卫生县城日常监督检查次数</w:t>
            </w:r>
          </w:p>
          <w:p>
            <w:pPr>
              <w:pStyle w:val="16"/>
            </w:pPr>
          </w:p>
        </w:tc>
        <w:tc>
          <w:tcPr>
            <w:tcW w:w="2835" w:type="dxa"/>
            <w:vAlign w:val="center"/>
          </w:tcPr>
          <w:p>
            <w:pPr>
              <w:pStyle w:val="16"/>
            </w:pPr>
            <w:r>
              <w:rPr>
                <w:rFonts w:hint="eastAsia"/>
              </w:rPr>
              <w:t>创建卫生县城日常监督检查次数</w:t>
            </w:r>
          </w:p>
          <w:p>
            <w:pPr>
              <w:pStyle w:val="16"/>
            </w:pPr>
          </w:p>
        </w:tc>
        <w:tc>
          <w:tcPr>
            <w:tcW w:w="2551" w:type="dxa"/>
            <w:vAlign w:val="center"/>
          </w:tcPr>
          <w:p>
            <w:pPr>
              <w:pStyle w:val="16"/>
            </w:pPr>
            <w:r>
              <w:rPr>
                <w:rFonts w:hint="eastAsia"/>
              </w:rPr>
              <w:t>≥</w:t>
            </w:r>
            <w:r>
              <w:t>4</w:t>
            </w:r>
            <w:r>
              <w:rPr>
                <w:rFonts w:hint="eastAsia"/>
              </w:rPr>
              <w:t>次</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创建卫生县城资金到位率</w:t>
            </w:r>
          </w:p>
        </w:tc>
        <w:tc>
          <w:tcPr>
            <w:tcW w:w="2551" w:type="dxa"/>
            <w:vAlign w:val="center"/>
          </w:tcPr>
          <w:p>
            <w:pPr>
              <w:pStyle w:val="16"/>
            </w:pPr>
            <w:r>
              <w:t>100%</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巩固完善县城卫生</w:t>
            </w:r>
          </w:p>
        </w:tc>
        <w:tc>
          <w:tcPr>
            <w:tcW w:w="2835" w:type="dxa"/>
            <w:vAlign w:val="center"/>
          </w:tcPr>
          <w:p>
            <w:pPr>
              <w:pStyle w:val="16"/>
            </w:pPr>
            <w:r>
              <w:rPr>
                <w:rFonts w:hint="eastAsia"/>
              </w:rPr>
              <w:t>巩固完善县城卫生，促进社会不断进步</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完善县城基础设施</w:t>
            </w:r>
          </w:p>
        </w:tc>
        <w:tc>
          <w:tcPr>
            <w:tcW w:w="2835" w:type="dxa"/>
            <w:vAlign w:val="center"/>
          </w:tcPr>
          <w:p>
            <w:pPr>
              <w:pStyle w:val="16"/>
            </w:pPr>
            <w:r>
              <w:rPr>
                <w:rFonts w:hint="eastAsia"/>
              </w:rPr>
              <w:t>使城市亮化、美化、基础设施更完善</w:t>
            </w:r>
          </w:p>
        </w:tc>
        <w:tc>
          <w:tcPr>
            <w:tcW w:w="2551" w:type="dxa"/>
            <w:vAlign w:val="center"/>
          </w:tcPr>
          <w:p>
            <w:pPr>
              <w:pStyle w:val="16"/>
            </w:pPr>
            <w:r>
              <w:rPr>
                <w:rFonts w:hint="eastAsia"/>
              </w:rPr>
              <w:t>不断完善</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魏字【</w:t>
            </w:r>
            <w:r>
              <w:t>2020</w:t>
            </w:r>
            <w:r>
              <w:rPr>
                <w:rFonts w:hint="eastAsia"/>
              </w:rPr>
              <w:t>】</w:t>
            </w:r>
            <w:r>
              <w:t>21</w:t>
            </w:r>
            <w:r>
              <w:rPr>
                <w:rFonts w:hint="eastAsia"/>
              </w:rPr>
              <w:t>号</w:t>
            </w:r>
            <w:r>
              <w:t xml:space="preserve">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年创建省级慢性病综合防控示范区建设工作经费绩效目标表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我县慢性病管理人数</w:t>
            </w:r>
            <w:r>
              <w:t>8</w:t>
            </w:r>
            <w:r>
              <w:rPr>
                <w:rFonts w:hint="eastAsia"/>
              </w:rPr>
              <w:t>万余人，按照国家加强疾病预防控制体系和慢性病防控体系建设，推进健康中国目标要求，在全县逐步形成政府主导，全社会参与，多部门合作的慢性病综合防控体系，通过健康促进和健康管理等。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t xml:space="preserve"> </w:t>
            </w:r>
            <w:r>
              <w:rPr>
                <w:rFonts w:hint="eastAsia"/>
              </w:rPr>
              <w:t>示范区建设费用</w:t>
            </w:r>
          </w:p>
        </w:tc>
        <w:tc>
          <w:tcPr>
            <w:tcW w:w="2835" w:type="dxa"/>
            <w:vAlign w:val="center"/>
          </w:tcPr>
          <w:p>
            <w:pPr>
              <w:pStyle w:val="16"/>
            </w:pPr>
            <w:r>
              <w:t>2022</w:t>
            </w:r>
            <w:r>
              <w:rPr>
                <w:rFonts w:hint="eastAsia"/>
              </w:rPr>
              <w:t>年慢性病示范区建设工作经费</w:t>
            </w:r>
          </w:p>
        </w:tc>
        <w:tc>
          <w:tcPr>
            <w:tcW w:w="2551" w:type="dxa"/>
            <w:vAlign w:val="center"/>
          </w:tcPr>
          <w:p>
            <w:pPr>
              <w:pStyle w:val="16"/>
            </w:pPr>
            <w:r>
              <w:t>20</w:t>
            </w:r>
            <w:r>
              <w:rPr>
                <w:rFonts w:hint="eastAsia"/>
              </w:rPr>
              <w:t>万元</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慢性病管理数量</w:t>
            </w:r>
          </w:p>
        </w:tc>
        <w:tc>
          <w:tcPr>
            <w:tcW w:w="2835" w:type="dxa"/>
            <w:vAlign w:val="center"/>
          </w:tcPr>
          <w:p>
            <w:pPr>
              <w:pStyle w:val="16"/>
            </w:pPr>
            <w:r>
              <w:rPr>
                <w:rFonts w:hint="eastAsia"/>
              </w:rPr>
              <w:t>辖区内慢性病管理数量</w:t>
            </w:r>
          </w:p>
        </w:tc>
        <w:tc>
          <w:tcPr>
            <w:tcW w:w="2551" w:type="dxa"/>
            <w:vAlign w:val="center"/>
          </w:tcPr>
          <w:p>
            <w:pPr>
              <w:pStyle w:val="16"/>
            </w:pPr>
            <w:r>
              <w:rPr>
                <w:rFonts w:hint="eastAsia"/>
              </w:rPr>
              <w:t>≥</w:t>
            </w:r>
            <w:r>
              <w:t>8</w:t>
            </w:r>
            <w:r>
              <w:rPr>
                <w:rFonts w:hint="eastAsia"/>
              </w:rPr>
              <w:t>万</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完成质量</w:t>
            </w:r>
          </w:p>
        </w:tc>
        <w:tc>
          <w:tcPr>
            <w:tcW w:w="2835" w:type="dxa"/>
            <w:vAlign w:val="center"/>
          </w:tcPr>
          <w:p>
            <w:pPr>
              <w:pStyle w:val="16"/>
            </w:pPr>
            <w:r>
              <w:rPr>
                <w:rFonts w:hint="eastAsia"/>
              </w:rPr>
              <w:t>慢性病综合防范示范区完成质量</w:t>
            </w:r>
          </w:p>
          <w:p>
            <w:pPr>
              <w:pStyle w:val="16"/>
            </w:pPr>
          </w:p>
        </w:tc>
        <w:tc>
          <w:tcPr>
            <w:tcW w:w="2551" w:type="dxa"/>
            <w:vAlign w:val="center"/>
          </w:tcPr>
          <w:p>
            <w:pPr>
              <w:pStyle w:val="16"/>
            </w:pPr>
            <w:r>
              <w:t>100%</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创建慢性病示范区工作经费使用率</w:t>
            </w:r>
          </w:p>
        </w:tc>
        <w:tc>
          <w:tcPr>
            <w:tcW w:w="2551" w:type="dxa"/>
            <w:vAlign w:val="center"/>
          </w:tcPr>
          <w:p>
            <w:pPr>
              <w:pStyle w:val="16"/>
            </w:pPr>
            <w:r>
              <w:t>100%</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促进社会稳定发展</w:t>
            </w:r>
          </w:p>
        </w:tc>
        <w:tc>
          <w:tcPr>
            <w:tcW w:w="2835" w:type="dxa"/>
            <w:vAlign w:val="center"/>
          </w:tcPr>
          <w:p>
            <w:pPr>
              <w:pStyle w:val="16"/>
            </w:pPr>
            <w:r>
              <w:rPr>
                <w:rFonts w:hint="eastAsia"/>
              </w:rPr>
              <w:t>促进社会稳定发展，使慢性病患者得到更好的保障</w:t>
            </w:r>
          </w:p>
        </w:tc>
        <w:tc>
          <w:tcPr>
            <w:tcW w:w="2551" w:type="dxa"/>
            <w:vAlign w:val="center"/>
          </w:tcPr>
          <w:p>
            <w:pPr>
              <w:pStyle w:val="16"/>
            </w:pPr>
            <w:r>
              <w:rPr>
                <w:rFonts w:hint="eastAsia"/>
              </w:rPr>
              <w:t>促进社会发展</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长期实施该项目，提高慢性病人群寿命</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魏政办字</w:t>
            </w:r>
            <w:r>
              <w:t>[2019]36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魏政办字</w:t>
            </w:r>
            <w:r>
              <w:t>[2019]36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年村级计生人口管理工作经费绩效目标表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目前有村专干</w:t>
            </w:r>
            <w:r>
              <w:t>586</w:t>
            </w:r>
            <w:r>
              <w:rPr>
                <w:rFonts w:hint="eastAsia"/>
              </w:rPr>
              <w:t>人，需资金</w:t>
            </w:r>
            <w:r>
              <w:t>176.5032</w:t>
            </w:r>
            <w:r>
              <w:rPr>
                <w:rFonts w:hint="eastAsia"/>
              </w:rPr>
              <w:t>万元。小组长</w:t>
            </w:r>
            <w:r>
              <w:t>1086</w:t>
            </w:r>
            <w:r>
              <w:rPr>
                <w:rFonts w:hint="eastAsia"/>
              </w:rPr>
              <w:t>人，每人每月工资</w:t>
            </w:r>
            <w:r>
              <w:t>80</w:t>
            </w:r>
            <w:r>
              <w:rPr>
                <w:rFonts w:hint="eastAsia"/>
              </w:rPr>
              <w:t>元，需资金</w:t>
            </w:r>
            <w:r>
              <w:t>104.2560</w:t>
            </w:r>
            <w:r>
              <w:rPr>
                <w:rFonts w:hint="eastAsia"/>
              </w:rPr>
              <w:t>万元。两项共需资金</w:t>
            </w:r>
            <w:r>
              <w:t>280.7592</w:t>
            </w:r>
            <w:r>
              <w:rPr>
                <w:rFonts w:hint="eastAsia"/>
              </w:rPr>
              <w:t>万元。列入预算</w:t>
            </w:r>
            <w:r>
              <w:t>30</w:t>
            </w:r>
            <w:r>
              <w:rPr>
                <w:rFonts w:hint="eastAsia"/>
              </w:rPr>
              <w:t>万元。</w:t>
            </w: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村级计生经费总金额</w:t>
            </w:r>
          </w:p>
        </w:tc>
        <w:tc>
          <w:tcPr>
            <w:tcW w:w="2835" w:type="dxa"/>
            <w:vAlign w:val="center"/>
          </w:tcPr>
          <w:p>
            <w:pPr>
              <w:pStyle w:val="16"/>
            </w:pPr>
            <w:r>
              <w:t>2022</w:t>
            </w:r>
            <w:r>
              <w:rPr>
                <w:rFonts w:hint="eastAsia"/>
              </w:rPr>
              <w:t>年村级计生经费总金额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村级计生专干人员数量</w:t>
            </w:r>
          </w:p>
        </w:tc>
        <w:tc>
          <w:tcPr>
            <w:tcW w:w="2835" w:type="dxa"/>
            <w:vAlign w:val="center"/>
          </w:tcPr>
          <w:p>
            <w:pPr>
              <w:pStyle w:val="16"/>
            </w:pPr>
            <w:r>
              <w:rPr>
                <w:rFonts w:hint="eastAsia"/>
              </w:rPr>
              <w:t>村级计生专干人员数量</w:t>
            </w:r>
          </w:p>
        </w:tc>
        <w:tc>
          <w:tcPr>
            <w:tcW w:w="2551" w:type="dxa"/>
            <w:vAlign w:val="center"/>
          </w:tcPr>
          <w:p>
            <w:pPr>
              <w:pStyle w:val="16"/>
            </w:pPr>
            <w:r>
              <w:t>586</w:t>
            </w:r>
            <w:r>
              <w:rPr>
                <w:rFonts w:hint="eastAsia"/>
              </w:rPr>
              <w:t>人</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完成质量</w:t>
            </w:r>
          </w:p>
        </w:tc>
        <w:tc>
          <w:tcPr>
            <w:tcW w:w="2835" w:type="dxa"/>
            <w:vAlign w:val="center"/>
          </w:tcPr>
          <w:p>
            <w:pPr>
              <w:pStyle w:val="16"/>
            </w:pPr>
            <w:r>
              <w:rPr>
                <w:rFonts w:hint="eastAsia"/>
              </w:rPr>
              <w:t>村级计生工作完成质量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资金拨付时间</w:t>
            </w:r>
          </w:p>
        </w:tc>
        <w:tc>
          <w:tcPr>
            <w:tcW w:w="2835" w:type="dxa"/>
            <w:vAlign w:val="center"/>
          </w:tcPr>
          <w:p>
            <w:pPr>
              <w:pStyle w:val="16"/>
            </w:pPr>
            <w:r>
              <w:rPr>
                <w:rFonts w:hint="eastAsia"/>
              </w:rPr>
              <w:t>村级计生经费按时足额拨付</w:t>
            </w:r>
          </w:p>
        </w:tc>
        <w:tc>
          <w:tcPr>
            <w:tcW w:w="2551" w:type="dxa"/>
            <w:vAlign w:val="center"/>
          </w:tcPr>
          <w:p>
            <w:pPr>
              <w:pStyle w:val="16"/>
            </w:pPr>
            <w:r>
              <w:t>100%</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计生工作知晓率</w:t>
            </w:r>
          </w:p>
        </w:tc>
        <w:tc>
          <w:tcPr>
            <w:tcW w:w="2835" w:type="dxa"/>
            <w:vAlign w:val="center"/>
          </w:tcPr>
          <w:p>
            <w:pPr>
              <w:pStyle w:val="16"/>
            </w:pPr>
            <w:r>
              <w:rPr>
                <w:rFonts w:hint="eastAsia"/>
              </w:rPr>
              <w:t>辖区内计生工作知晓率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长期实施该项目，提高出生人口素质数</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依据邯人口领办【</w:t>
            </w:r>
            <w:r>
              <w:t>2011</w:t>
            </w:r>
            <w:r>
              <w:rPr>
                <w:rFonts w:hint="eastAsia"/>
              </w:rPr>
              <w:t>】</w:t>
            </w:r>
            <w:r>
              <w:t>10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年突发公共卫生事件经费绩效目标表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突发公共卫生事件是指发生或可能发生的、对公众健康造成或者造成重大损失的传染疫情和不明原因的群体性疫病，还有重大食物中毒和职业中毒，以及其他危害公共健康的突发公共事件。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突发公共卫生总金额</w:t>
            </w:r>
          </w:p>
        </w:tc>
        <w:tc>
          <w:tcPr>
            <w:tcW w:w="2835" w:type="dxa"/>
            <w:vAlign w:val="center"/>
          </w:tcPr>
          <w:p>
            <w:pPr>
              <w:pStyle w:val="16"/>
            </w:pPr>
            <w:r>
              <w:t>2022</w:t>
            </w:r>
            <w:r>
              <w:rPr>
                <w:rFonts w:hint="eastAsia"/>
              </w:rPr>
              <w:t>年突发公共卫生总金额</w:t>
            </w:r>
          </w:p>
        </w:tc>
        <w:tc>
          <w:tcPr>
            <w:tcW w:w="2551" w:type="dxa"/>
            <w:vAlign w:val="center"/>
          </w:tcPr>
          <w:p>
            <w:pPr>
              <w:pStyle w:val="16"/>
            </w:pPr>
            <w:r>
              <w:t>50</w:t>
            </w:r>
            <w:r>
              <w:rPr>
                <w:rFonts w:hint="eastAsia"/>
              </w:rPr>
              <w:t>万元</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传染病及突发公共卫生事件报告和处理率</w:t>
            </w:r>
          </w:p>
        </w:tc>
        <w:tc>
          <w:tcPr>
            <w:tcW w:w="2835" w:type="dxa"/>
            <w:vAlign w:val="center"/>
          </w:tcPr>
          <w:p>
            <w:pPr>
              <w:pStyle w:val="16"/>
            </w:pPr>
            <w:r>
              <w:rPr>
                <w:rFonts w:hint="eastAsia"/>
              </w:rPr>
              <w:t>传染病及突发公卫报告处理数</w:t>
            </w:r>
            <w:r>
              <w:t>/</w:t>
            </w:r>
            <w:r>
              <w:rPr>
                <w:rFonts w:hint="eastAsia"/>
              </w:rPr>
              <w:t>传染病及突发公卫发生数</w:t>
            </w:r>
          </w:p>
        </w:tc>
        <w:tc>
          <w:tcPr>
            <w:tcW w:w="2551" w:type="dxa"/>
            <w:vAlign w:val="center"/>
          </w:tcPr>
          <w:p>
            <w:pPr>
              <w:pStyle w:val="16"/>
            </w:pPr>
            <w:r>
              <w:t>100%</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突发公共卫生事件</w:t>
            </w:r>
          </w:p>
          <w:p>
            <w:pPr>
              <w:pStyle w:val="16"/>
            </w:pPr>
          </w:p>
        </w:tc>
        <w:tc>
          <w:tcPr>
            <w:tcW w:w="2835" w:type="dxa"/>
            <w:vAlign w:val="center"/>
          </w:tcPr>
          <w:p>
            <w:pPr>
              <w:pStyle w:val="16"/>
            </w:pPr>
            <w:r>
              <w:rPr>
                <w:rFonts w:hint="eastAsia"/>
              </w:rPr>
              <w:t>突发公共卫生事件发生数量</w:t>
            </w:r>
          </w:p>
          <w:p>
            <w:pPr>
              <w:pStyle w:val="16"/>
            </w:pPr>
          </w:p>
        </w:tc>
        <w:tc>
          <w:tcPr>
            <w:tcW w:w="2551" w:type="dxa"/>
            <w:vAlign w:val="center"/>
          </w:tcPr>
          <w:p>
            <w:pPr>
              <w:pStyle w:val="16"/>
            </w:pPr>
            <w:r>
              <w:rPr>
                <w:rFonts w:hint="eastAsia"/>
              </w:rPr>
              <w:t>未报告</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资金拨付时间</w:t>
            </w:r>
          </w:p>
        </w:tc>
        <w:tc>
          <w:tcPr>
            <w:tcW w:w="2835" w:type="dxa"/>
            <w:vAlign w:val="center"/>
          </w:tcPr>
          <w:p>
            <w:pPr>
              <w:pStyle w:val="16"/>
            </w:pPr>
            <w:r>
              <w:rPr>
                <w:rFonts w:hint="eastAsia"/>
              </w:rPr>
              <w:t>突发公共卫生资金按时足额拨付</w:t>
            </w:r>
          </w:p>
        </w:tc>
        <w:tc>
          <w:tcPr>
            <w:tcW w:w="2551" w:type="dxa"/>
            <w:vAlign w:val="center"/>
          </w:tcPr>
          <w:p>
            <w:pPr>
              <w:pStyle w:val="16"/>
            </w:pPr>
            <w:r>
              <w:t>100%</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提升人民对突发事件的应对力</w:t>
            </w:r>
          </w:p>
        </w:tc>
        <w:tc>
          <w:tcPr>
            <w:tcW w:w="2835" w:type="dxa"/>
            <w:vAlign w:val="center"/>
          </w:tcPr>
          <w:p>
            <w:pPr>
              <w:pStyle w:val="16"/>
            </w:pPr>
            <w:r>
              <w:rPr>
                <w:rFonts w:hint="eastAsia"/>
              </w:rPr>
              <w:t>人民对应对突发公共卫生事件应对的知晓率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全县人民应对突发公共卫生事件能力</w:t>
            </w:r>
          </w:p>
        </w:tc>
        <w:tc>
          <w:tcPr>
            <w:tcW w:w="2835" w:type="dxa"/>
            <w:vAlign w:val="center"/>
          </w:tcPr>
          <w:p>
            <w:pPr>
              <w:pStyle w:val="16"/>
            </w:pPr>
            <w:r>
              <w:rPr>
                <w:rFonts w:hint="eastAsia"/>
              </w:rPr>
              <w:t>长期实施，提高全县人民应对突发公共卫生的认识率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传染病防治法</w:t>
            </w:r>
            <w:r>
              <w:t>-</w:t>
            </w:r>
            <w:r>
              <w:rPr>
                <w:rFonts w:hint="eastAsia"/>
              </w:rPr>
              <w:t>第六十一条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传染病防治法</w:t>
            </w:r>
            <w:r>
              <w:t>-</w:t>
            </w:r>
            <w:r>
              <w:rPr>
                <w:rFonts w:hint="eastAsia"/>
              </w:rPr>
              <w:t>第六十一条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年性别比专项治理经费绩效目标表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1.2021</w:t>
            </w:r>
            <w:r>
              <w:rPr>
                <w:rFonts w:hint="eastAsia"/>
              </w:rPr>
              <w:t>年全县出生人口</w:t>
            </w:r>
            <w:r>
              <w:t>8779</w:t>
            </w:r>
            <w:r>
              <w:rPr>
                <w:rFonts w:hint="eastAsia"/>
              </w:rPr>
              <w:t>人，其中男孩</w:t>
            </w:r>
            <w:r>
              <w:t>4529</w:t>
            </w:r>
            <w:r>
              <w:rPr>
                <w:rFonts w:hint="eastAsia"/>
              </w:rPr>
              <w:t>人，女孩</w:t>
            </w:r>
            <w:r>
              <w:t>4250</w:t>
            </w:r>
            <w:r>
              <w:rPr>
                <w:rFonts w:hint="eastAsia"/>
              </w:rPr>
              <w:t>人，</w:t>
            </w:r>
            <w:r>
              <w:t>2022</w:t>
            </w:r>
            <w:r>
              <w:rPr>
                <w:rFonts w:hint="eastAsia"/>
              </w:rPr>
              <w:t>年安排总资金</w:t>
            </w:r>
            <w:r>
              <w:t>20</w:t>
            </w:r>
            <w:r>
              <w:rPr>
                <w:rFonts w:hint="eastAsia"/>
              </w:rPr>
              <w:t>万元，严厉打击利用</w:t>
            </w:r>
            <w:r>
              <w:t>B</w:t>
            </w:r>
            <w:r>
              <w:rPr>
                <w:rFonts w:hint="eastAsia"/>
              </w:rPr>
              <w:t>超非法鉴定胎儿性别和选择性别终止妊娠手术的行为，实现出生人口性别比自然平衡。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性别比专项治理经费总金额</w:t>
            </w:r>
          </w:p>
        </w:tc>
        <w:tc>
          <w:tcPr>
            <w:tcW w:w="2835" w:type="dxa"/>
            <w:vAlign w:val="center"/>
          </w:tcPr>
          <w:p>
            <w:pPr>
              <w:pStyle w:val="16"/>
            </w:pPr>
            <w:r>
              <w:t>2022</w:t>
            </w:r>
            <w:r>
              <w:rPr>
                <w:rFonts w:hint="eastAsia"/>
              </w:rPr>
              <w:t>年性别比专项治理经费总金额</w:t>
            </w:r>
          </w:p>
        </w:tc>
        <w:tc>
          <w:tcPr>
            <w:tcW w:w="2551" w:type="dxa"/>
            <w:vAlign w:val="center"/>
          </w:tcPr>
          <w:p>
            <w:pPr>
              <w:pStyle w:val="16"/>
            </w:pPr>
            <w:r>
              <w:t>20</w:t>
            </w:r>
            <w:r>
              <w:rPr>
                <w:rFonts w:hint="eastAsia"/>
              </w:rPr>
              <w:t>万元</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全县出生人口</w:t>
            </w:r>
          </w:p>
        </w:tc>
        <w:tc>
          <w:tcPr>
            <w:tcW w:w="2835" w:type="dxa"/>
            <w:vAlign w:val="center"/>
          </w:tcPr>
          <w:p>
            <w:pPr>
              <w:pStyle w:val="16"/>
            </w:pPr>
            <w:r>
              <w:t>2021</w:t>
            </w:r>
            <w:r>
              <w:rPr>
                <w:rFonts w:hint="eastAsia"/>
              </w:rPr>
              <w:t>年全县出生人口</w:t>
            </w:r>
          </w:p>
        </w:tc>
        <w:tc>
          <w:tcPr>
            <w:tcW w:w="2551" w:type="dxa"/>
            <w:vAlign w:val="center"/>
          </w:tcPr>
          <w:p>
            <w:pPr>
              <w:pStyle w:val="16"/>
            </w:pPr>
            <w:r>
              <w:t>8779</w:t>
            </w:r>
            <w:r>
              <w:rPr>
                <w:rFonts w:hint="eastAsia"/>
              </w:rPr>
              <w:t>人</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资料整理</w:t>
            </w:r>
          </w:p>
        </w:tc>
        <w:tc>
          <w:tcPr>
            <w:tcW w:w="2835" w:type="dxa"/>
            <w:vAlign w:val="center"/>
          </w:tcPr>
          <w:p>
            <w:pPr>
              <w:pStyle w:val="16"/>
            </w:pPr>
            <w:r>
              <w:rPr>
                <w:rFonts w:hint="eastAsia"/>
              </w:rPr>
              <w:t>完成全年检查资料量</w:t>
            </w:r>
          </w:p>
          <w:p>
            <w:pPr>
              <w:pStyle w:val="16"/>
            </w:pPr>
          </w:p>
        </w:tc>
        <w:tc>
          <w:tcPr>
            <w:tcW w:w="2551" w:type="dxa"/>
            <w:vAlign w:val="center"/>
          </w:tcPr>
          <w:p>
            <w:pPr>
              <w:pStyle w:val="16"/>
            </w:pPr>
            <w:r>
              <w:rPr>
                <w:rFonts w:hint="eastAsia"/>
              </w:rPr>
              <w:t>≥</w:t>
            </w:r>
            <w:r>
              <w:t>90%</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资金拨付时间</w:t>
            </w:r>
          </w:p>
        </w:tc>
        <w:tc>
          <w:tcPr>
            <w:tcW w:w="2835" w:type="dxa"/>
            <w:vAlign w:val="center"/>
          </w:tcPr>
          <w:p>
            <w:pPr>
              <w:pStyle w:val="16"/>
            </w:pPr>
            <w:r>
              <w:rPr>
                <w:rFonts w:hint="eastAsia"/>
              </w:rPr>
              <w:t>性别比专项资金按时足额拨付</w:t>
            </w:r>
          </w:p>
        </w:tc>
        <w:tc>
          <w:tcPr>
            <w:tcW w:w="2551" w:type="dxa"/>
            <w:vAlign w:val="center"/>
          </w:tcPr>
          <w:p>
            <w:pPr>
              <w:pStyle w:val="16"/>
            </w:pPr>
            <w:r>
              <w:t>100%</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促进社会稳定</w:t>
            </w:r>
          </w:p>
        </w:tc>
        <w:tc>
          <w:tcPr>
            <w:tcW w:w="2835" w:type="dxa"/>
            <w:vAlign w:val="center"/>
          </w:tcPr>
          <w:p>
            <w:pPr>
              <w:pStyle w:val="16"/>
            </w:pPr>
            <w:r>
              <w:rPr>
                <w:rFonts w:hint="eastAsia"/>
              </w:rPr>
              <w:t>促进社会稳定，出生男女比例平衡</w:t>
            </w:r>
          </w:p>
        </w:tc>
        <w:tc>
          <w:tcPr>
            <w:tcW w:w="2551" w:type="dxa"/>
            <w:vAlign w:val="center"/>
          </w:tcPr>
          <w:p>
            <w:pPr>
              <w:pStyle w:val="16"/>
            </w:pPr>
            <w:r>
              <w:rPr>
                <w:rFonts w:hint="eastAsia"/>
              </w:rPr>
              <w:t>逐步稳定</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长期实施该项目，实现出生人口性别比自然平衡</w:t>
            </w:r>
          </w:p>
        </w:tc>
        <w:tc>
          <w:tcPr>
            <w:tcW w:w="2551" w:type="dxa"/>
            <w:vAlign w:val="center"/>
          </w:tcPr>
          <w:p>
            <w:pPr>
              <w:pStyle w:val="16"/>
            </w:pPr>
            <w:r>
              <w:rPr>
                <w:rFonts w:hint="eastAsia"/>
              </w:rPr>
              <w:t>较上年稳定</w:t>
            </w:r>
          </w:p>
        </w:tc>
        <w:tc>
          <w:tcPr>
            <w:tcW w:w="2268" w:type="dxa"/>
            <w:vAlign w:val="center"/>
          </w:tcPr>
          <w:p>
            <w:pPr>
              <w:pStyle w:val="16"/>
            </w:pPr>
            <w:r>
              <w:rPr>
                <w:rFonts w:hint="eastAsia"/>
              </w:rPr>
              <w:t>省市考核方案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省市考核方案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年原计生局人口管理工作专项经费绩效目标表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全县常住人口数量</w:t>
            </w:r>
            <w:r>
              <w:t>82</w:t>
            </w:r>
            <w:r>
              <w:rPr>
                <w:rFonts w:hint="eastAsia"/>
              </w:rPr>
              <w:t>万余人，</w:t>
            </w:r>
            <w:r>
              <w:t>2022</w:t>
            </w:r>
            <w:r>
              <w:rPr>
                <w:rFonts w:hint="eastAsia"/>
              </w:rPr>
              <w:t>年人口经费补助</w:t>
            </w:r>
            <w:r>
              <w:t>550</w:t>
            </w:r>
            <w:r>
              <w:rPr>
                <w:rFonts w:hint="eastAsia"/>
              </w:rPr>
              <w:t>万元，贯彻落实党中央、国务院关于全面加强人口和计划生育工作的决策部署，认真落实</w:t>
            </w:r>
            <w:r>
              <w:rPr>
                <w:rFonts w:hint="eastAsia"/>
                <w:lang w:val="en-US" w:eastAsia="zh-CN"/>
              </w:rPr>
              <w:t>习近平</w:t>
            </w:r>
            <w:r>
              <w:rPr>
                <w:rFonts w:hint="eastAsia"/>
              </w:rPr>
              <w:t>总书记</w:t>
            </w:r>
            <w:r>
              <w:rPr>
                <w:rFonts w:hint="eastAsia"/>
                <w:lang w:eastAsia="zh-CN"/>
              </w:rPr>
              <w:t>重要讲话</w:t>
            </w:r>
            <w:r>
              <w:rPr>
                <w:rFonts w:hint="eastAsia"/>
              </w:rPr>
              <w:t>精神，进一步强化公共财政人口和计划生育经费支出的保障责任，全面支持做好新时期人口和计划生育工作，促进全省人口长期均衡发展，指导全省</w:t>
            </w:r>
            <w:r>
              <w:t>"</w:t>
            </w:r>
            <w:r>
              <w:rPr>
                <w:rFonts w:hint="eastAsia"/>
              </w:rPr>
              <w:t>十二五</w:t>
            </w:r>
            <w:r>
              <w:t>"</w:t>
            </w:r>
            <w:r>
              <w:rPr>
                <w:rFonts w:hint="eastAsia"/>
              </w:rPr>
              <w:t>以及今后一个时期人口和计划生育投入工作。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人口经费补助金额</w:t>
            </w:r>
          </w:p>
        </w:tc>
        <w:tc>
          <w:tcPr>
            <w:tcW w:w="2835" w:type="dxa"/>
            <w:vAlign w:val="center"/>
          </w:tcPr>
          <w:p>
            <w:pPr>
              <w:pStyle w:val="16"/>
            </w:pPr>
            <w:r>
              <w:t>2022</w:t>
            </w:r>
            <w:r>
              <w:rPr>
                <w:rFonts w:hint="eastAsia"/>
              </w:rPr>
              <w:t>年人口经费补助金额</w:t>
            </w:r>
          </w:p>
        </w:tc>
        <w:tc>
          <w:tcPr>
            <w:tcW w:w="2551" w:type="dxa"/>
            <w:vAlign w:val="center"/>
          </w:tcPr>
          <w:p>
            <w:pPr>
              <w:pStyle w:val="16"/>
            </w:pPr>
            <w:r>
              <w:t>550</w:t>
            </w:r>
            <w:r>
              <w:rPr>
                <w:rFonts w:hint="eastAsia"/>
              </w:rPr>
              <w:t>万元</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年人口经费资金到位率</w:t>
            </w:r>
          </w:p>
        </w:tc>
        <w:tc>
          <w:tcPr>
            <w:tcW w:w="2551" w:type="dxa"/>
            <w:vAlign w:val="center"/>
          </w:tcPr>
          <w:p>
            <w:pPr>
              <w:pStyle w:val="16"/>
            </w:pPr>
            <w:r>
              <w:t>100%</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全县常住人口数量</w:t>
            </w:r>
          </w:p>
        </w:tc>
        <w:tc>
          <w:tcPr>
            <w:tcW w:w="2835" w:type="dxa"/>
            <w:vAlign w:val="center"/>
          </w:tcPr>
          <w:p>
            <w:pPr>
              <w:pStyle w:val="16"/>
            </w:pPr>
            <w:r>
              <w:rPr>
                <w:rFonts w:hint="eastAsia"/>
              </w:rPr>
              <w:t>全县常住人口数量</w:t>
            </w:r>
          </w:p>
        </w:tc>
        <w:tc>
          <w:tcPr>
            <w:tcW w:w="2551" w:type="dxa"/>
            <w:vAlign w:val="center"/>
          </w:tcPr>
          <w:p>
            <w:pPr>
              <w:pStyle w:val="16"/>
            </w:pPr>
            <w:r>
              <w:t>&gt;820000</w:t>
            </w:r>
            <w:r>
              <w:rPr>
                <w:rFonts w:hint="eastAsia"/>
              </w:rPr>
              <w:t>人</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全员人口信息完成率</w:t>
            </w:r>
          </w:p>
        </w:tc>
        <w:tc>
          <w:tcPr>
            <w:tcW w:w="2835" w:type="dxa"/>
            <w:vAlign w:val="center"/>
          </w:tcPr>
          <w:p>
            <w:pPr>
              <w:pStyle w:val="16"/>
            </w:pPr>
            <w:r>
              <w:rPr>
                <w:rFonts w:hint="eastAsia"/>
              </w:rPr>
              <w:t>全员人口覆盖率达到</w:t>
            </w:r>
            <w:r>
              <w:t>97%</w:t>
            </w:r>
            <w:r>
              <w:rPr>
                <w:rFonts w:hint="eastAsia"/>
              </w:rPr>
              <w:t>以上，主要信息准确率达到</w:t>
            </w:r>
            <w:r>
              <w:t>96%</w:t>
            </w:r>
            <w:r>
              <w:rPr>
                <w:rFonts w:hint="eastAsia"/>
              </w:rPr>
              <w:t>以上，逻辑关系率达到</w:t>
            </w:r>
            <w:r>
              <w:t>98%</w:t>
            </w:r>
            <w:r>
              <w:rPr>
                <w:rFonts w:hint="eastAsia"/>
              </w:rPr>
              <w:t>以上。</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促进社会进步</w:t>
            </w:r>
          </w:p>
        </w:tc>
        <w:tc>
          <w:tcPr>
            <w:tcW w:w="2835" w:type="dxa"/>
            <w:vAlign w:val="center"/>
          </w:tcPr>
          <w:p>
            <w:pPr>
              <w:pStyle w:val="16"/>
            </w:pPr>
            <w:r>
              <w:rPr>
                <w:rFonts w:hint="eastAsia"/>
              </w:rPr>
              <w:t>提高出生人口质量，促进社会进步</w:t>
            </w:r>
          </w:p>
        </w:tc>
        <w:tc>
          <w:tcPr>
            <w:tcW w:w="2551" w:type="dxa"/>
            <w:vAlign w:val="center"/>
          </w:tcPr>
          <w:p>
            <w:pPr>
              <w:pStyle w:val="16"/>
            </w:pPr>
            <w:r>
              <w:rPr>
                <w:rFonts w:hint="eastAsia"/>
              </w:rPr>
              <w:t>不断进步</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长期实施人口管理专项经费，降低人口缺陷数量</w:t>
            </w:r>
          </w:p>
        </w:tc>
        <w:tc>
          <w:tcPr>
            <w:tcW w:w="2551" w:type="dxa"/>
            <w:vAlign w:val="center"/>
          </w:tcPr>
          <w:p>
            <w:pPr>
              <w:pStyle w:val="16"/>
            </w:pPr>
            <w:r>
              <w:rPr>
                <w:rFonts w:hint="eastAsia"/>
              </w:rPr>
              <w:t>降低人口缺陷</w:t>
            </w:r>
          </w:p>
        </w:tc>
        <w:tc>
          <w:tcPr>
            <w:tcW w:w="2268" w:type="dxa"/>
            <w:vAlign w:val="center"/>
          </w:tcPr>
          <w:p>
            <w:pPr>
              <w:pStyle w:val="16"/>
            </w:pPr>
            <w:r>
              <w:rPr>
                <w:rFonts w:hint="eastAsia"/>
              </w:rPr>
              <w:t>依据冀财教</w:t>
            </w:r>
            <w:r>
              <w:t>[2011]238</w:t>
            </w:r>
            <w:r>
              <w:rPr>
                <w:rFonts w:hint="eastAsia"/>
              </w:rPr>
              <w:t>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依据冀财教</w:t>
            </w:r>
            <w:r>
              <w:t>[2011]238</w:t>
            </w:r>
            <w:r>
              <w:rPr>
                <w:rFonts w:hint="eastAsia"/>
              </w:rPr>
              <w:t>号文件</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年赤脚医生养老补助资金绩效目标表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年全县</w:t>
            </w:r>
            <w:r>
              <w:t>60</w:t>
            </w:r>
            <w:r>
              <w:rPr>
                <w:rFonts w:hint="eastAsia"/>
              </w:rPr>
              <w:t>岁及以上“赤脚医生”为</w:t>
            </w:r>
            <w:r>
              <w:t>1431</w:t>
            </w:r>
            <w:r>
              <w:rPr>
                <w:rFonts w:hint="eastAsia"/>
              </w:rPr>
              <w:t>人，按服务年限每满一年每月补助</w:t>
            </w:r>
            <w:r>
              <w:t>20</w:t>
            </w:r>
            <w:r>
              <w:rPr>
                <w:rFonts w:hint="eastAsia"/>
              </w:rPr>
              <w:t>元，</w:t>
            </w:r>
            <w:r>
              <w:t>400</w:t>
            </w:r>
            <w:r>
              <w:rPr>
                <w:rFonts w:hint="eastAsia"/>
              </w:rPr>
              <w:t>元封顶共需</w:t>
            </w:r>
            <w:r>
              <w:t>6119280</w:t>
            </w:r>
            <w:r>
              <w:rPr>
                <w:rFonts w:hint="eastAsia"/>
              </w:rPr>
              <w:t>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赤脚医生人数</w:t>
            </w:r>
          </w:p>
        </w:tc>
        <w:tc>
          <w:tcPr>
            <w:tcW w:w="2835" w:type="dxa"/>
            <w:vAlign w:val="center"/>
          </w:tcPr>
          <w:p>
            <w:pPr>
              <w:pStyle w:val="16"/>
            </w:pPr>
            <w:r>
              <w:t>2022</w:t>
            </w:r>
            <w:r>
              <w:rPr>
                <w:rFonts w:hint="eastAsia"/>
              </w:rPr>
              <w:t>年赤脚医生人数</w:t>
            </w:r>
          </w:p>
        </w:tc>
        <w:tc>
          <w:tcPr>
            <w:tcW w:w="2551" w:type="dxa"/>
            <w:vAlign w:val="center"/>
          </w:tcPr>
          <w:p>
            <w:pPr>
              <w:pStyle w:val="16"/>
            </w:pPr>
            <w:r>
              <w:t>1431</w:t>
            </w:r>
            <w:r>
              <w:rPr>
                <w:rFonts w:hint="eastAsia"/>
              </w:rPr>
              <w:t>人</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赤脚医生年龄</w:t>
            </w:r>
          </w:p>
        </w:tc>
        <w:tc>
          <w:tcPr>
            <w:tcW w:w="2835" w:type="dxa"/>
            <w:vAlign w:val="center"/>
          </w:tcPr>
          <w:p>
            <w:pPr>
              <w:pStyle w:val="16"/>
            </w:pPr>
            <w:r>
              <w:rPr>
                <w:rFonts w:hint="eastAsia"/>
              </w:rPr>
              <w:t>享受政策的赤脚医生年龄范围</w:t>
            </w:r>
          </w:p>
        </w:tc>
        <w:tc>
          <w:tcPr>
            <w:tcW w:w="2551" w:type="dxa"/>
            <w:vAlign w:val="center"/>
          </w:tcPr>
          <w:p>
            <w:pPr>
              <w:pStyle w:val="16"/>
            </w:pPr>
            <w:r>
              <w:rPr>
                <w:rFonts w:hint="eastAsia"/>
              </w:rPr>
              <w:t>≥</w:t>
            </w:r>
            <w:r>
              <w:t>60</w:t>
            </w:r>
            <w:r>
              <w:rPr>
                <w:rFonts w:hint="eastAsia"/>
              </w:rPr>
              <w:t>岁</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年赤脚医生资金使用率</w:t>
            </w:r>
          </w:p>
        </w:tc>
        <w:tc>
          <w:tcPr>
            <w:tcW w:w="2551" w:type="dxa"/>
            <w:vAlign w:val="center"/>
          </w:tcPr>
          <w:p>
            <w:pPr>
              <w:pStyle w:val="16"/>
            </w:pPr>
            <w:r>
              <w:t>100%</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县财政投入赤脚医生补助金额</w:t>
            </w:r>
          </w:p>
        </w:tc>
        <w:tc>
          <w:tcPr>
            <w:tcW w:w="2835" w:type="dxa"/>
            <w:vAlign w:val="center"/>
          </w:tcPr>
          <w:p>
            <w:pPr>
              <w:pStyle w:val="16"/>
            </w:pPr>
            <w:r>
              <w:t>2022</w:t>
            </w:r>
            <w:r>
              <w:rPr>
                <w:rFonts w:hint="eastAsia"/>
              </w:rPr>
              <w:t>年县财政投入赤脚医生补助金额</w:t>
            </w:r>
          </w:p>
        </w:tc>
        <w:tc>
          <w:tcPr>
            <w:tcW w:w="2551" w:type="dxa"/>
            <w:vAlign w:val="center"/>
          </w:tcPr>
          <w:p>
            <w:pPr>
              <w:pStyle w:val="16"/>
            </w:pPr>
            <w:r>
              <w:t>6119280</w:t>
            </w:r>
            <w:r>
              <w:rPr>
                <w:rFonts w:hint="eastAsia"/>
              </w:rPr>
              <w:t>元</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长期实施该政策，可以提高赤脚医生的生活质量</w:t>
            </w:r>
          </w:p>
        </w:tc>
        <w:tc>
          <w:tcPr>
            <w:tcW w:w="2551" w:type="dxa"/>
            <w:vAlign w:val="center"/>
          </w:tcPr>
          <w:p>
            <w:pPr>
              <w:pStyle w:val="16"/>
            </w:pPr>
            <w:r>
              <w:rPr>
                <w:rFonts w:hint="eastAsia"/>
              </w:rPr>
              <w:t>生活质量逐步提高</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通过实施原“赤脚医生”养老补助政策促进社会稳定水平逐步提高</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冀卫发【</w:t>
            </w:r>
            <w:r>
              <w:t>2016</w:t>
            </w:r>
            <w:r>
              <w:rPr>
                <w:rFonts w:hint="eastAsia"/>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冀卫发【</w:t>
            </w:r>
            <w:r>
              <w:t>2016</w:t>
            </w:r>
            <w:r>
              <w:rPr>
                <w:rFonts w:hint="eastAsia"/>
              </w:rPr>
              <w:t>】</w:t>
            </w:r>
            <w:r>
              <w:t>14</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年村卫生室药品零差率补助资金绩效目标表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按照人均补助标准</w:t>
            </w:r>
            <w:r>
              <w:t>8</w:t>
            </w:r>
            <w:r>
              <w:rPr>
                <w:rFonts w:hint="eastAsia"/>
              </w:rPr>
              <w:t>元，省级以上负担</w:t>
            </w:r>
            <w:r>
              <w:t>50%</w:t>
            </w:r>
            <w:r>
              <w:rPr>
                <w:rFonts w:hint="eastAsia"/>
              </w:rPr>
              <w:t>，县负担</w:t>
            </w:r>
            <w:r>
              <w:t>50%</w:t>
            </w:r>
            <w:r>
              <w:rPr>
                <w:rFonts w:hint="eastAsia"/>
              </w:rPr>
              <w:t>，县级补助</w:t>
            </w:r>
            <w:r>
              <w:t>4</w:t>
            </w:r>
            <w:r>
              <w:rPr>
                <w:rFonts w:hint="eastAsia"/>
              </w:rPr>
              <w:t>元，按照我县农村人口数</w:t>
            </w:r>
            <w:r>
              <w:t>687169</w:t>
            </w:r>
            <w:r>
              <w:rPr>
                <w:rFonts w:hint="eastAsia"/>
              </w:rPr>
              <w:t>人测算需</w:t>
            </w:r>
            <w:r>
              <w:t>2748676</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卫生院管理数量</w:t>
            </w:r>
          </w:p>
        </w:tc>
        <w:tc>
          <w:tcPr>
            <w:tcW w:w="2835" w:type="dxa"/>
            <w:vAlign w:val="center"/>
          </w:tcPr>
          <w:p>
            <w:pPr>
              <w:pStyle w:val="16"/>
            </w:pPr>
            <w:r>
              <w:rPr>
                <w:rFonts w:hint="eastAsia"/>
              </w:rPr>
              <w:t>辖区内卫生院管理数量</w:t>
            </w:r>
          </w:p>
        </w:tc>
        <w:tc>
          <w:tcPr>
            <w:tcW w:w="2551" w:type="dxa"/>
            <w:vAlign w:val="center"/>
          </w:tcPr>
          <w:p>
            <w:pPr>
              <w:pStyle w:val="16"/>
            </w:pPr>
            <w:r>
              <w:rPr>
                <w:rFonts w:hint="eastAsia"/>
              </w:rPr>
              <w:t>≥</w:t>
            </w:r>
            <w:r>
              <w:t>21</w:t>
            </w:r>
            <w:r>
              <w:rPr>
                <w:rFonts w:hint="eastAsia"/>
              </w:rPr>
              <w:t>个</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基本药物及时配送到位率</w:t>
            </w:r>
          </w:p>
        </w:tc>
        <w:tc>
          <w:tcPr>
            <w:tcW w:w="2835" w:type="dxa"/>
            <w:vAlign w:val="center"/>
          </w:tcPr>
          <w:p>
            <w:pPr>
              <w:pStyle w:val="16"/>
            </w:pPr>
            <w:r>
              <w:rPr>
                <w:rFonts w:hint="eastAsia"/>
              </w:rPr>
              <w:t>基本药物及时配送到位率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村卫生室药品补助标准</w:t>
            </w:r>
          </w:p>
        </w:tc>
        <w:tc>
          <w:tcPr>
            <w:tcW w:w="2835" w:type="dxa"/>
            <w:vAlign w:val="center"/>
          </w:tcPr>
          <w:p>
            <w:pPr>
              <w:pStyle w:val="16"/>
            </w:pPr>
            <w:r>
              <w:rPr>
                <w:rFonts w:hint="eastAsia"/>
              </w:rPr>
              <w:t>县级村卫生室药品补助标准</w:t>
            </w:r>
          </w:p>
        </w:tc>
        <w:tc>
          <w:tcPr>
            <w:tcW w:w="2551" w:type="dxa"/>
            <w:vAlign w:val="center"/>
          </w:tcPr>
          <w:p>
            <w:pPr>
              <w:pStyle w:val="16"/>
            </w:pPr>
            <w:r>
              <w:t>4</w:t>
            </w:r>
            <w:r>
              <w:rPr>
                <w:rFonts w:hint="eastAsia"/>
              </w:rPr>
              <w:t>元</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县级基本药物制度补助资金到位率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乡村医生收入</w:t>
            </w:r>
          </w:p>
        </w:tc>
        <w:tc>
          <w:tcPr>
            <w:tcW w:w="2835" w:type="dxa"/>
            <w:vAlign w:val="center"/>
          </w:tcPr>
          <w:p>
            <w:pPr>
              <w:pStyle w:val="16"/>
            </w:pPr>
            <w:r>
              <w:rPr>
                <w:rFonts w:hint="eastAsia"/>
              </w:rPr>
              <w:t>实施基本药物制度补助乡医收入</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国家基本药物制度在基层持续实施</w:t>
            </w:r>
          </w:p>
        </w:tc>
        <w:tc>
          <w:tcPr>
            <w:tcW w:w="2835" w:type="dxa"/>
            <w:vAlign w:val="center"/>
          </w:tcPr>
          <w:p>
            <w:pPr>
              <w:pStyle w:val="16"/>
            </w:pPr>
            <w:r>
              <w:rPr>
                <w:rFonts w:hint="eastAsia"/>
              </w:rPr>
              <w:t>国家基本药物制度在基层持续实施</w:t>
            </w:r>
          </w:p>
        </w:tc>
        <w:tc>
          <w:tcPr>
            <w:tcW w:w="2551" w:type="dxa"/>
            <w:vAlign w:val="center"/>
          </w:tcPr>
          <w:p>
            <w:pPr>
              <w:pStyle w:val="16"/>
            </w:pPr>
            <w:r>
              <w:rPr>
                <w:rFonts w:hint="eastAsia"/>
              </w:rPr>
              <w:t>中长期</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2016</w:t>
            </w:r>
            <w:r>
              <w:rPr>
                <w:rFonts w:hint="eastAsia"/>
              </w:rPr>
              <w:t>）</w:t>
            </w:r>
            <w:r>
              <w:t>153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年独生子女父母奖励金绩效目标表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测算</w:t>
            </w:r>
            <w:r>
              <w:t>2022</w:t>
            </w:r>
            <w:r>
              <w:rPr>
                <w:rFonts w:hint="eastAsia"/>
              </w:rPr>
              <w:t>年应享受独生子女父母奖励人数</w:t>
            </w:r>
            <w:r>
              <w:t>2500</w:t>
            </w:r>
            <w:r>
              <w:rPr>
                <w:rFonts w:hint="eastAsia"/>
              </w:rPr>
              <w:t>人，依据冀人口联</w:t>
            </w:r>
            <w:r>
              <w:t>[2005]3</w:t>
            </w:r>
            <w:r>
              <w:rPr>
                <w:rFonts w:hint="eastAsia"/>
              </w:rPr>
              <w:t>号文件精神，发放标准每人每年约</w:t>
            </w:r>
            <w:r>
              <w:t>120</w:t>
            </w:r>
            <w:r>
              <w:rPr>
                <w:rFonts w:hint="eastAsia"/>
              </w:rPr>
              <w:t>元，需要资金</w:t>
            </w:r>
            <w:r>
              <w:t>300000</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享受独生子女父母奖励人数</w:t>
            </w:r>
          </w:p>
        </w:tc>
        <w:tc>
          <w:tcPr>
            <w:tcW w:w="2835" w:type="dxa"/>
            <w:vAlign w:val="center"/>
          </w:tcPr>
          <w:p>
            <w:pPr>
              <w:pStyle w:val="16"/>
            </w:pPr>
            <w:r>
              <w:rPr>
                <w:rFonts w:hint="eastAsia"/>
              </w:rPr>
              <w:t>享受独生子女父母奖励人数</w:t>
            </w:r>
          </w:p>
        </w:tc>
        <w:tc>
          <w:tcPr>
            <w:tcW w:w="2551" w:type="dxa"/>
            <w:vAlign w:val="center"/>
          </w:tcPr>
          <w:p>
            <w:pPr>
              <w:pStyle w:val="16"/>
            </w:pPr>
            <w:r>
              <w:t>2500</w:t>
            </w:r>
            <w:r>
              <w:rPr>
                <w:rFonts w:hint="eastAsia"/>
              </w:rPr>
              <w:t>人</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资金正常使用率</w:t>
            </w:r>
          </w:p>
        </w:tc>
        <w:tc>
          <w:tcPr>
            <w:tcW w:w="2835" w:type="dxa"/>
            <w:vAlign w:val="center"/>
          </w:tcPr>
          <w:p>
            <w:pPr>
              <w:pStyle w:val="16"/>
            </w:pPr>
            <w:r>
              <w:rPr>
                <w:rFonts w:hint="eastAsia"/>
              </w:rPr>
              <w:t>独生子女资金正常使用率</w:t>
            </w:r>
          </w:p>
        </w:tc>
        <w:tc>
          <w:tcPr>
            <w:tcW w:w="2551" w:type="dxa"/>
            <w:vAlign w:val="center"/>
          </w:tcPr>
          <w:p>
            <w:pPr>
              <w:pStyle w:val="16"/>
            </w:pPr>
            <w:r>
              <w:t>100%</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独生子女父母奖励资金到位率</w:t>
            </w:r>
          </w:p>
        </w:tc>
        <w:tc>
          <w:tcPr>
            <w:tcW w:w="2551" w:type="dxa"/>
            <w:vAlign w:val="center"/>
          </w:tcPr>
          <w:p>
            <w:pPr>
              <w:pStyle w:val="16"/>
            </w:pPr>
            <w:r>
              <w:t>100%</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独生子女父母奖励资金总金额</w:t>
            </w:r>
          </w:p>
        </w:tc>
        <w:tc>
          <w:tcPr>
            <w:tcW w:w="2835" w:type="dxa"/>
            <w:vAlign w:val="center"/>
          </w:tcPr>
          <w:p>
            <w:pPr>
              <w:pStyle w:val="16"/>
            </w:pPr>
            <w:r>
              <w:t>2022</w:t>
            </w:r>
            <w:r>
              <w:rPr>
                <w:rFonts w:hint="eastAsia"/>
              </w:rPr>
              <w:t>年县级补助独生子女父母奖励资金总金额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长期使用，提高独生子女父母生活质量和生活保障</w:t>
            </w:r>
          </w:p>
          <w:p>
            <w:pPr>
              <w:pStyle w:val="16"/>
            </w:pPr>
          </w:p>
        </w:tc>
        <w:tc>
          <w:tcPr>
            <w:tcW w:w="2551" w:type="dxa"/>
            <w:vAlign w:val="center"/>
          </w:tcPr>
          <w:p>
            <w:pPr>
              <w:pStyle w:val="16"/>
            </w:pPr>
            <w:r>
              <w:rPr>
                <w:rFonts w:hint="eastAsia"/>
              </w:rPr>
              <w:t>≥</w:t>
            </w:r>
            <w:r>
              <w:t>70%</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通过独生子女父母奖励金政策促进社会稳定水平逐步提高</w:t>
            </w:r>
          </w:p>
          <w:p>
            <w:pPr>
              <w:pStyle w:val="16"/>
            </w:pPr>
          </w:p>
        </w:tc>
        <w:tc>
          <w:tcPr>
            <w:tcW w:w="2551" w:type="dxa"/>
            <w:vAlign w:val="center"/>
          </w:tcPr>
          <w:p>
            <w:pPr>
              <w:pStyle w:val="16"/>
            </w:pPr>
            <w:r>
              <w:rPr>
                <w:rFonts w:hint="eastAsia"/>
              </w:rPr>
              <w:t>逐步提高</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依据冀人口联【</w:t>
            </w:r>
            <w:r>
              <w:t>2005</w:t>
            </w:r>
            <w:r>
              <w:rPr>
                <w:rFonts w:hint="eastAsia"/>
              </w:rPr>
              <w:t>】</w:t>
            </w:r>
            <w:r>
              <w:t>3</w:t>
            </w:r>
            <w:r>
              <w:rPr>
                <w:rFonts w:hint="eastAsia"/>
              </w:rPr>
              <w:t>号文件精神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年儿童计划免疫资金绩效目标表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全面实施扩大国家免疫规划，继续保持无脊灰状态，消除麻疹，控制乙肝，进一步降低疫苗可预防传染病的发病率，全年儿童接种约</w:t>
            </w:r>
            <w:r>
              <w:t>7</w:t>
            </w:r>
            <w:r>
              <w:rPr>
                <w:rFonts w:hint="eastAsia"/>
              </w:rPr>
              <w:t>万人次，需资金</w:t>
            </w:r>
            <w:r>
              <w:t>50</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儿童计划免疫资金总金额</w:t>
            </w:r>
          </w:p>
        </w:tc>
        <w:tc>
          <w:tcPr>
            <w:tcW w:w="2835" w:type="dxa"/>
            <w:vAlign w:val="center"/>
          </w:tcPr>
          <w:p>
            <w:pPr>
              <w:pStyle w:val="16"/>
            </w:pPr>
            <w:r>
              <w:t>2022</w:t>
            </w:r>
            <w:r>
              <w:rPr>
                <w:rFonts w:hint="eastAsia"/>
              </w:rPr>
              <w:t>年儿童计划免疫资金总金额</w:t>
            </w:r>
          </w:p>
        </w:tc>
        <w:tc>
          <w:tcPr>
            <w:tcW w:w="2551" w:type="dxa"/>
            <w:vAlign w:val="center"/>
          </w:tcPr>
          <w:p>
            <w:pPr>
              <w:pStyle w:val="16"/>
            </w:pPr>
            <w:r>
              <w:t>50</w:t>
            </w:r>
            <w:r>
              <w:rPr>
                <w:rFonts w:hint="eastAsia"/>
              </w:rPr>
              <w:t>万元</w:t>
            </w:r>
          </w:p>
        </w:tc>
        <w:tc>
          <w:tcPr>
            <w:tcW w:w="2268" w:type="dxa"/>
            <w:vAlign w:val="center"/>
          </w:tcPr>
          <w:p>
            <w:pPr>
              <w:pStyle w:val="16"/>
            </w:pPr>
            <w:r>
              <w:rPr>
                <w:rFonts w:hint="eastAsia"/>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全年儿童接种人次</w:t>
            </w:r>
          </w:p>
        </w:tc>
        <w:tc>
          <w:tcPr>
            <w:tcW w:w="2835" w:type="dxa"/>
            <w:vAlign w:val="center"/>
          </w:tcPr>
          <w:p>
            <w:pPr>
              <w:pStyle w:val="16"/>
            </w:pPr>
            <w:r>
              <w:rPr>
                <w:rFonts w:hint="eastAsia"/>
              </w:rPr>
              <w:t>全年儿童接种人次</w:t>
            </w:r>
          </w:p>
        </w:tc>
        <w:tc>
          <w:tcPr>
            <w:tcW w:w="2551" w:type="dxa"/>
            <w:vAlign w:val="center"/>
          </w:tcPr>
          <w:p>
            <w:pPr>
              <w:pStyle w:val="16"/>
            </w:pPr>
            <w:r>
              <w:rPr>
                <w:rFonts w:hint="eastAsia"/>
              </w:rPr>
              <w:t>≥</w:t>
            </w:r>
            <w:r>
              <w:t>70000</w:t>
            </w:r>
            <w:r>
              <w:rPr>
                <w:rFonts w:hint="eastAsia"/>
              </w:rPr>
              <w:t>人次</w:t>
            </w:r>
          </w:p>
        </w:tc>
        <w:tc>
          <w:tcPr>
            <w:tcW w:w="2268" w:type="dxa"/>
            <w:vAlign w:val="center"/>
          </w:tcPr>
          <w:p>
            <w:pPr>
              <w:pStyle w:val="16"/>
            </w:pPr>
            <w:r>
              <w:rPr>
                <w:rFonts w:hint="eastAsia"/>
              </w:rPr>
              <w:t>扩大国家免疫规划实施方案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儿童接种完成率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扩大国家免疫规划实施方案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儿童计划免疫资金到位率</w:t>
            </w:r>
          </w:p>
        </w:tc>
        <w:tc>
          <w:tcPr>
            <w:tcW w:w="2551" w:type="dxa"/>
            <w:vAlign w:val="center"/>
          </w:tcPr>
          <w:p>
            <w:pPr>
              <w:pStyle w:val="16"/>
            </w:pPr>
            <w:r>
              <w:t>100%</w:t>
            </w:r>
          </w:p>
        </w:tc>
        <w:tc>
          <w:tcPr>
            <w:tcW w:w="2268" w:type="dxa"/>
            <w:vAlign w:val="center"/>
          </w:tcPr>
          <w:p>
            <w:pPr>
              <w:pStyle w:val="16"/>
            </w:pPr>
            <w:r>
              <w:rPr>
                <w:rFonts w:hint="eastAsia"/>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社会影响良好</w:t>
            </w:r>
          </w:p>
        </w:tc>
        <w:tc>
          <w:tcPr>
            <w:tcW w:w="2835" w:type="dxa"/>
            <w:vAlign w:val="center"/>
          </w:tcPr>
          <w:p>
            <w:pPr>
              <w:pStyle w:val="16"/>
            </w:pPr>
            <w:r>
              <w:rPr>
                <w:rFonts w:hint="eastAsia"/>
              </w:rPr>
              <w:t>健康保障，促进社会稳定发展。</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长期实施儿童计划免疫，改善人民身体健康</w:t>
            </w:r>
          </w:p>
        </w:tc>
        <w:tc>
          <w:tcPr>
            <w:tcW w:w="2551" w:type="dxa"/>
            <w:vAlign w:val="center"/>
          </w:tcPr>
          <w:p>
            <w:pPr>
              <w:pStyle w:val="16"/>
            </w:pPr>
            <w:r>
              <w:rPr>
                <w:rFonts w:hint="eastAsia"/>
              </w:rPr>
              <w:t>不断改善</w:t>
            </w:r>
          </w:p>
        </w:tc>
        <w:tc>
          <w:tcPr>
            <w:tcW w:w="2268" w:type="dxa"/>
            <w:vAlign w:val="center"/>
          </w:tcPr>
          <w:p>
            <w:pPr>
              <w:pStyle w:val="16"/>
            </w:pPr>
            <w:r>
              <w:rPr>
                <w:rFonts w:hint="eastAsia"/>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传染病防治法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预计</w:t>
            </w:r>
            <w:r>
              <w:t>2022</w:t>
            </w:r>
            <w:r>
              <w:rPr>
                <w:rFonts w:hint="eastAsia"/>
              </w:rPr>
              <w:t>年基本公共卫生服务经费为人均</w:t>
            </w:r>
            <w:r>
              <w:t>75</w:t>
            </w:r>
            <w:r>
              <w:rPr>
                <w:rFonts w:hint="eastAsia"/>
              </w:rPr>
              <w:t>元，县级人均配套经费应为</w:t>
            </w:r>
            <w:r>
              <w:t>15</w:t>
            </w:r>
            <w:r>
              <w:rPr>
                <w:rFonts w:hint="eastAsia"/>
              </w:rPr>
              <w:t>元，我县常住人口</w:t>
            </w:r>
            <w:r>
              <w:t>2021</w:t>
            </w:r>
            <w:r>
              <w:rPr>
                <w:rFonts w:hint="eastAsia"/>
              </w:rPr>
              <w:t>年</w:t>
            </w:r>
            <w:r>
              <w:t>827803</w:t>
            </w:r>
            <w:r>
              <w:rPr>
                <w:rFonts w:hint="eastAsia"/>
              </w:rPr>
              <w:t>人，需县级配套</w:t>
            </w:r>
            <w:r>
              <w:t>1242</w:t>
            </w:r>
            <w:r>
              <w:rPr>
                <w:rFonts w:hint="eastAsia"/>
              </w:rPr>
              <w:t>万元。其中：</w:t>
            </w:r>
            <w:r>
              <w:t>2</w:t>
            </w:r>
            <w:r>
              <w:rPr>
                <w:rFonts w:hint="eastAsia"/>
              </w:rPr>
              <w:t>型糖尿病患者健康管理人数为</w:t>
            </w:r>
            <w:r>
              <w:t>19847</w:t>
            </w:r>
            <w:r>
              <w:rPr>
                <w:rFonts w:hint="eastAsia"/>
              </w:rPr>
              <w:t>人，高血压患者健康管理人数为</w:t>
            </w:r>
            <w:r>
              <w:t>57560</w:t>
            </w:r>
            <w:r>
              <w:rPr>
                <w:rFonts w:hint="eastAsia"/>
              </w:rPr>
              <w:t>人等。</w:t>
            </w:r>
            <w:r>
              <w:tab/>
            </w:r>
          </w:p>
          <w:p>
            <w:pPr>
              <w:pStyle w:val="16"/>
            </w:pP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w:t>
            </w:r>
            <w:r>
              <w:rPr>
                <w:rFonts w:hint="eastAsia"/>
              </w:rPr>
              <w:t>型糖尿病患者健康管理人数</w:t>
            </w:r>
          </w:p>
          <w:p>
            <w:pPr>
              <w:pStyle w:val="16"/>
            </w:pPr>
          </w:p>
        </w:tc>
        <w:tc>
          <w:tcPr>
            <w:tcW w:w="2835" w:type="dxa"/>
            <w:vAlign w:val="center"/>
          </w:tcPr>
          <w:p>
            <w:pPr>
              <w:pStyle w:val="16"/>
            </w:pPr>
            <w:r>
              <w:t>2</w:t>
            </w:r>
            <w:r>
              <w:rPr>
                <w:rFonts w:hint="eastAsia"/>
              </w:rPr>
              <w:t>型糖尿病患者健康管理人数</w:t>
            </w:r>
          </w:p>
        </w:tc>
        <w:tc>
          <w:tcPr>
            <w:tcW w:w="2551" w:type="dxa"/>
            <w:vAlign w:val="center"/>
          </w:tcPr>
          <w:p>
            <w:pPr>
              <w:pStyle w:val="16"/>
            </w:pPr>
            <w:r>
              <w:rPr>
                <w:rFonts w:hint="eastAsia"/>
              </w:rPr>
              <w:t>≥</w:t>
            </w:r>
            <w:r>
              <w:t>19847</w:t>
            </w:r>
            <w:r>
              <w:rPr>
                <w:rFonts w:hint="eastAsia"/>
              </w:rPr>
              <w:t>人</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高血压患者基层规范管理服务率</w:t>
            </w:r>
          </w:p>
        </w:tc>
        <w:tc>
          <w:tcPr>
            <w:tcW w:w="2835" w:type="dxa"/>
            <w:vAlign w:val="center"/>
          </w:tcPr>
          <w:p>
            <w:pPr>
              <w:pStyle w:val="16"/>
            </w:pPr>
            <w:r>
              <w:rPr>
                <w:rFonts w:hint="eastAsia"/>
              </w:rPr>
              <w:t>高血压患者基层规范管理服务率</w:t>
            </w:r>
          </w:p>
        </w:tc>
        <w:tc>
          <w:tcPr>
            <w:tcW w:w="2551" w:type="dxa"/>
            <w:vAlign w:val="center"/>
          </w:tcPr>
          <w:p>
            <w:pPr>
              <w:pStyle w:val="16"/>
            </w:pPr>
            <w:r>
              <w:rPr>
                <w:rFonts w:hint="eastAsia"/>
              </w:rPr>
              <w:t>≥</w:t>
            </w:r>
            <w:r>
              <w:t>60%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年基本公共卫生资金使用率</w:t>
            </w:r>
          </w:p>
        </w:tc>
        <w:tc>
          <w:tcPr>
            <w:tcW w:w="2551" w:type="dxa"/>
            <w:vAlign w:val="center"/>
          </w:tcPr>
          <w:p>
            <w:pPr>
              <w:pStyle w:val="16"/>
            </w:pPr>
            <w:r>
              <w:t>100%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基本公共卫生服务补助资金总成本</w:t>
            </w:r>
          </w:p>
        </w:tc>
        <w:tc>
          <w:tcPr>
            <w:tcW w:w="2835" w:type="dxa"/>
            <w:vAlign w:val="center"/>
          </w:tcPr>
          <w:p>
            <w:pPr>
              <w:pStyle w:val="16"/>
            </w:pPr>
            <w:r>
              <w:t>2022</w:t>
            </w:r>
            <w:r>
              <w:rPr>
                <w:rFonts w:hint="eastAsia"/>
              </w:rPr>
              <w:t>年县级基本公共卫生服务补助资金总成本</w:t>
            </w:r>
          </w:p>
        </w:tc>
        <w:tc>
          <w:tcPr>
            <w:tcW w:w="2551" w:type="dxa"/>
            <w:vAlign w:val="center"/>
          </w:tcPr>
          <w:p>
            <w:pPr>
              <w:pStyle w:val="16"/>
            </w:pPr>
            <w:r>
              <w:t>1242</w:t>
            </w:r>
            <w:r>
              <w:rPr>
                <w:rFonts w:hint="eastAsia"/>
              </w:rPr>
              <w:t>万元</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居民健康水平差距</w:t>
            </w:r>
          </w:p>
        </w:tc>
        <w:tc>
          <w:tcPr>
            <w:tcW w:w="2835" w:type="dxa"/>
            <w:vAlign w:val="center"/>
          </w:tcPr>
          <w:p>
            <w:pPr>
              <w:pStyle w:val="16"/>
            </w:pPr>
            <w:r>
              <w:rPr>
                <w:rFonts w:hint="eastAsia"/>
              </w:rPr>
              <w:t>居民健康水平差距</w:t>
            </w:r>
          </w:p>
        </w:tc>
        <w:tc>
          <w:tcPr>
            <w:tcW w:w="2551" w:type="dxa"/>
            <w:vAlign w:val="center"/>
          </w:tcPr>
          <w:p>
            <w:pPr>
              <w:pStyle w:val="16"/>
            </w:pPr>
            <w:r>
              <w:rPr>
                <w:rFonts w:hint="eastAsia"/>
              </w:rPr>
              <w:t>不断缩小</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辖区内基本公共卫生服务水平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促进经济发展</w:t>
            </w:r>
          </w:p>
        </w:tc>
        <w:tc>
          <w:tcPr>
            <w:tcW w:w="2835" w:type="dxa"/>
            <w:vAlign w:val="center"/>
          </w:tcPr>
          <w:p>
            <w:pPr>
              <w:pStyle w:val="16"/>
            </w:pPr>
            <w:r>
              <w:rPr>
                <w:rFonts w:hint="eastAsia"/>
              </w:rPr>
              <w:t>实施基本公共卫生项目服务，较大的促进经济的发展</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冀卫基层函【</w:t>
            </w:r>
            <w:r>
              <w:t>2017</w:t>
            </w:r>
            <w:r>
              <w:rPr>
                <w:rFonts w:hint="eastAsia"/>
              </w:rPr>
              <w:t>】</w:t>
            </w:r>
            <w:r>
              <w:t>13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年基本免费服务经费绩效目标表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预计</w:t>
            </w:r>
            <w:r>
              <w:t>2022</w:t>
            </w:r>
            <w:r>
              <w:rPr>
                <w:rFonts w:hint="eastAsia"/>
              </w:rPr>
              <w:t>年放置宫内节育器</w:t>
            </w:r>
            <w:r>
              <w:t>3465</w:t>
            </w:r>
            <w:r>
              <w:rPr>
                <w:rFonts w:hint="eastAsia"/>
              </w:rPr>
              <w:t>例，每例</w:t>
            </w:r>
            <w:r>
              <w:t>301</w:t>
            </w:r>
            <w:r>
              <w:rPr>
                <w:rFonts w:hint="eastAsia"/>
              </w:rPr>
              <w:t>元，县级补助</w:t>
            </w:r>
            <w:r>
              <w:t>150.5</w:t>
            </w:r>
            <w:r>
              <w:rPr>
                <w:rFonts w:hint="eastAsia"/>
              </w:rPr>
              <w:t>元，共计</w:t>
            </w:r>
            <w:r>
              <w:t>536382</w:t>
            </w:r>
            <w:r>
              <w:rPr>
                <w:rFonts w:hint="eastAsia"/>
              </w:rPr>
              <w:t>元，取出宫内节育器</w:t>
            </w:r>
            <w:r>
              <w:t>43</w:t>
            </w:r>
            <w:r>
              <w:rPr>
                <w:rFonts w:hint="eastAsia"/>
              </w:rPr>
              <w:t>例，每例</w:t>
            </w:r>
            <w:r>
              <w:t>373</w:t>
            </w:r>
            <w:r>
              <w:rPr>
                <w:rFonts w:hint="eastAsia"/>
              </w:rPr>
              <w:t>元，县级补助</w:t>
            </w:r>
            <w:r>
              <w:t>186.5</w:t>
            </w:r>
            <w:r>
              <w:rPr>
                <w:rFonts w:hint="eastAsia"/>
              </w:rPr>
              <w:t>元，共计</w:t>
            </w:r>
            <w:r>
              <w:t>8019.5</w:t>
            </w:r>
            <w:r>
              <w:rPr>
                <w:rFonts w:hint="eastAsia"/>
              </w:rPr>
              <w:t>元，输精管结扎术</w:t>
            </w:r>
            <w:r>
              <w:t>1</w:t>
            </w:r>
            <w:r>
              <w:rPr>
                <w:rFonts w:hint="eastAsia"/>
              </w:rPr>
              <w:t>例，县配套补助</w:t>
            </w:r>
            <w:r>
              <w:t>149</w:t>
            </w:r>
            <w:r>
              <w:rPr>
                <w:rFonts w:hint="eastAsia"/>
              </w:rPr>
              <w:t>元，人工流产</w:t>
            </w:r>
            <w:r>
              <w:t>34</w:t>
            </w:r>
            <w:r>
              <w:rPr>
                <w:rFonts w:hint="eastAsia"/>
              </w:rPr>
              <w:t>例，每例</w:t>
            </w:r>
            <w:r>
              <w:t>74</w:t>
            </w:r>
            <w:r>
              <w:rPr>
                <w:rFonts w:hint="eastAsia"/>
              </w:rPr>
              <w:t>元，县级补助</w:t>
            </w:r>
            <w:r>
              <w:t>37</w:t>
            </w:r>
            <w:r>
              <w:rPr>
                <w:rFonts w:hint="eastAsia"/>
              </w:rPr>
              <w:t>元，共计</w:t>
            </w:r>
            <w:r>
              <w:t>1258</w:t>
            </w:r>
            <w:r>
              <w:rPr>
                <w:rFonts w:hint="eastAsia"/>
              </w:rPr>
              <w:t>元，合计</w:t>
            </w:r>
            <w:r>
              <w:t>545808.5</w:t>
            </w:r>
            <w:r>
              <w:rPr>
                <w:rFonts w:hint="eastAsia"/>
              </w:rPr>
              <w:t>元，列入预算</w:t>
            </w:r>
            <w:r>
              <w:t>30</w:t>
            </w:r>
            <w:r>
              <w:rPr>
                <w:rFonts w:hint="eastAsia"/>
              </w:rPr>
              <w:t>万元。</w:t>
            </w:r>
          </w:p>
          <w:p>
            <w:pPr>
              <w:pStyle w:val="16"/>
            </w:pPr>
            <w:r>
              <w:t xml:space="preserve"> "</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放置宫内节育器数量</w:t>
            </w:r>
          </w:p>
        </w:tc>
        <w:tc>
          <w:tcPr>
            <w:tcW w:w="2835" w:type="dxa"/>
            <w:vAlign w:val="center"/>
          </w:tcPr>
          <w:p>
            <w:pPr>
              <w:pStyle w:val="16"/>
            </w:pPr>
            <w:r>
              <w:rPr>
                <w:rFonts w:hint="eastAsia"/>
              </w:rPr>
              <w:t>符合条件的放置宫内节育器数量</w:t>
            </w:r>
          </w:p>
        </w:tc>
        <w:tc>
          <w:tcPr>
            <w:tcW w:w="2551" w:type="dxa"/>
            <w:vAlign w:val="center"/>
          </w:tcPr>
          <w:p>
            <w:pPr>
              <w:pStyle w:val="16"/>
            </w:pPr>
            <w:r>
              <w:t>3564</w:t>
            </w:r>
            <w:r>
              <w:rPr>
                <w:rFonts w:hint="eastAsia"/>
              </w:rPr>
              <w:t>例</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完成率</w:t>
            </w:r>
          </w:p>
          <w:p>
            <w:pPr>
              <w:pStyle w:val="16"/>
            </w:pPr>
          </w:p>
        </w:tc>
        <w:tc>
          <w:tcPr>
            <w:tcW w:w="2835" w:type="dxa"/>
            <w:vAlign w:val="center"/>
          </w:tcPr>
          <w:p>
            <w:pPr>
              <w:pStyle w:val="16"/>
            </w:pPr>
            <w:r>
              <w:t>2022</w:t>
            </w:r>
            <w:r>
              <w:rPr>
                <w:rFonts w:hint="eastAsia"/>
              </w:rPr>
              <w:t>年基本免费服务资金补助金额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放置、取出宫内节育器档案管理率</w:t>
            </w:r>
          </w:p>
        </w:tc>
        <w:tc>
          <w:tcPr>
            <w:tcW w:w="2835" w:type="dxa"/>
            <w:vAlign w:val="center"/>
          </w:tcPr>
          <w:p>
            <w:pPr>
              <w:pStyle w:val="16"/>
            </w:pPr>
            <w:r>
              <w:rPr>
                <w:rFonts w:hint="eastAsia"/>
              </w:rPr>
              <w:t>放置、取出宫内节育器档案管理率</w:t>
            </w:r>
          </w:p>
        </w:tc>
        <w:tc>
          <w:tcPr>
            <w:tcW w:w="2551" w:type="dxa"/>
            <w:vAlign w:val="center"/>
          </w:tcPr>
          <w:p>
            <w:pPr>
              <w:pStyle w:val="16"/>
            </w:pPr>
            <w:r>
              <w:t>100%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资金发放率</w:t>
            </w:r>
          </w:p>
        </w:tc>
        <w:tc>
          <w:tcPr>
            <w:tcW w:w="2835" w:type="dxa"/>
            <w:vAlign w:val="center"/>
          </w:tcPr>
          <w:p>
            <w:pPr>
              <w:pStyle w:val="16"/>
            </w:pPr>
            <w:r>
              <w:rPr>
                <w:rFonts w:hint="eastAsia"/>
              </w:rPr>
              <w:t>基本免费服务资金发放率</w:t>
            </w:r>
          </w:p>
        </w:tc>
        <w:tc>
          <w:tcPr>
            <w:tcW w:w="2551" w:type="dxa"/>
            <w:vAlign w:val="center"/>
          </w:tcPr>
          <w:p>
            <w:pPr>
              <w:pStyle w:val="16"/>
            </w:pPr>
            <w:r>
              <w:t>100%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通过实施免费避孕节育，促进社会稳定水平逐步提高</w:t>
            </w:r>
          </w:p>
          <w:p>
            <w:pPr>
              <w:pStyle w:val="16"/>
            </w:pPr>
          </w:p>
        </w:tc>
        <w:tc>
          <w:tcPr>
            <w:tcW w:w="2551" w:type="dxa"/>
            <w:vAlign w:val="center"/>
          </w:tcPr>
          <w:p>
            <w:pPr>
              <w:pStyle w:val="16"/>
            </w:pPr>
            <w:r>
              <w:rPr>
                <w:rFonts w:hint="eastAsia"/>
              </w:rPr>
              <w:t>逐步提高</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长期实施基本免费服务，降低意外妊娠的发生。</w:t>
            </w:r>
          </w:p>
          <w:p>
            <w:pPr>
              <w:pStyle w:val="16"/>
            </w:pPr>
          </w:p>
        </w:tc>
        <w:tc>
          <w:tcPr>
            <w:tcW w:w="2551" w:type="dxa"/>
            <w:vAlign w:val="center"/>
          </w:tcPr>
          <w:p>
            <w:pPr>
              <w:pStyle w:val="16"/>
            </w:pPr>
            <w:r>
              <w:rPr>
                <w:rFonts w:hint="eastAsia"/>
              </w:rPr>
              <w:t>不断降低</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年计划生育家庭困难救助金绩效目标表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依据冀财社</w:t>
            </w:r>
            <w:r>
              <w:t>[2015]75</w:t>
            </w:r>
            <w:r>
              <w:rPr>
                <w:rFonts w:hint="eastAsia"/>
              </w:rPr>
              <w:t>号文件精神，公益金的来源以财政投入为主，扶助对象为计划生育特殊家庭，主要用于一次性救助金、医保、体检、住院护工补贴、</w:t>
            </w:r>
            <w:r>
              <w:t>120</w:t>
            </w:r>
            <w:r>
              <w:rPr>
                <w:rFonts w:hint="eastAsia"/>
              </w:rPr>
              <w:t>急救服务等。预计</w:t>
            </w:r>
            <w:r>
              <w:t>2022</w:t>
            </w:r>
            <w:r>
              <w:rPr>
                <w:rFonts w:hint="eastAsia"/>
              </w:rPr>
              <w:t>年特殊困难家庭缴纳城乡医保人数为</w:t>
            </w:r>
            <w:r>
              <w:t>93</w:t>
            </w:r>
            <w:r>
              <w:rPr>
                <w:rFonts w:hint="eastAsia"/>
              </w:rPr>
              <w:t>人，测算资金为</w:t>
            </w:r>
            <w:r>
              <w:t>300000</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特殊困难家庭缴纳城乡医保人数</w:t>
            </w:r>
          </w:p>
        </w:tc>
        <w:tc>
          <w:tcPr>
            <w:tcW w:w="2835" w:type="dxa"/>
            <w:vAlign w:val="center"/>
          </w:tcPr>
          <w:p>
            <w:pPr>
              <w:pStyle w:val="16"/>
            </w:pPr>
            <w:r>
              <w:rPr>
                <w:rFonts w:hint="eastAsia"/>
              </w:rPr>
              <w:t>预计</w:t>
            </w:r>
            <w:r>
              <w:t>2022</w:t>
            </w:r>
            <w:r>
              <w:rPr>
                <w:rFonts w:hint="eastAsia"/>
              </w:rPr>
              <w:t>年特殊困难家庭缴纳城乡医保人数</w:t>
            </w:r>
          </w:p>
        </w:tc>
        <w:tc>
          <w:tcPr>
            <w:tcW w:w="2551" w:type="dxa"/>
            <w:vAlign w:val="center"/>
          </w:tcPr>
          <w:p>
            <w:pPr>
              <w:pStyle w:val="16"/>
            </w:pPr>
            <w:r>
              <w:t>93</w:t>
            </w:r>
            <w:r>
              <w:rPr>
                <w:rFonts w:hint="eastAsia"/>
              </w:rPr>
              <w:t>人</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档案管理率</w:t>
            </w:r>
          </w:p>
        </w:tc>
        <w:tc>
          <w:tcPr>
            <w:tcW w:w="2835" w:type="dxa"/>
            <w:vAlign w:val="center"/>
          </w:tcPr>
          <w:p>
            <w:pPr>
              <w:pStyle w:val="16"/>
            </w:pPr>
            <w:r>
              <w:rPr>
                <w:rFonts w:hint="eastAsia"/>
              </w:rPr>
              <w:t>辖区内计划生育困难家庭档案管理率</w:t>
            </w:r>
          </w:p>
        </w:tc>
        <w:tc>
          <w:tcPr>
            <w:tcW w:w="2551" w:type="dxa"/>
            <w:vAlign w:val="center"/>
          </w:tcPr>
          <w:p>
            <w:pPr>
              <w:pStyle w:val="16"/>
            </w:pPr>
            <w:r>
              <w:t>100%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计划生育家庭困难救助资金到位率</w:t>
            </w:r>
          </w:p>
        </w:tc>
        <w:tc>
          <w:tcPr>
            <w:tcW w:w="2551" w:type="dxa"/>
            <w:vAlign w:val="center"/>
          </w:tcPr>
          <w:p>
            <w:pPr>
              <w:pStyle w:val="16"/>
            </w:pPr>
            <w:r>
              <w:t>100%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t>2022</w:t>
            </w:r>
            <w:r>
              <w:rPr>
                <w:rFonts w:hint="eastAsia"/>
              </w:rPr>
              <w:t>年县级补助总金额</w:t>
            </w:r>
          </w:p>
        </w:tc>
        <w:tc>
          <w:tcPr>
            <w:tcW w:w="2835" w:type="dxa"/>
            <w:vAlign w:val="center"/>
          </w:tcPr>
          <w:p>
            <w:pPr>
              <w:pStyle w:val="16"/>
            </w:pPr>
            <w:r>
              <w:t>2022</w:t>
            </w:r>
            <w:r>
              <w:rPr>
                <w:rFonts w:hint="eastAsia"/>
              </w:rPr>
              <w:t>年县级补助总金额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长期使用率</w:t>
            </w:r>
          </w:p>
        </w:tc>
        <w:tc>
          <w:tcPr>
            <w:tcW w:w="2835" w:type="dxa"/>
            <w:vAlign w:val="center"/>
          </w:tcPr>
          <w:p>
            <w:pPr>
              <w:pStyle w:val="16"/>
            </w:pPr>
            <w:r>
              <w:rPr>
                <w:rFonts w:hint="eastAsia"/>
              </w:rPr>
              <w:t>长期满足人民群众对社会的需求，提高困难家庭生活质量。</w:t>
            </w:r>
          </w:p>
          <w:p>
            <w:pPr>
              <w:pStyle w:val="16"/>
            </w:pP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通过实施计划生育困难家庭救助金，促进社会稳定水平逐步提高</w:t>
            </w:r>
          </w:p>
          <w:p>
            <w:pPr>
              <w:pStyle w:val="16"/>
            </w:pPr>
          </w:p>
        </w:tc>
        <w:tc>
          <w:tcPr>
            <w:tcW w:w="2551" w:type="dxa"/>
            <w:vAlign w:val="center"/>
          </w:tcPr>
          <w:p>
            <w:pPr>
              <w:pStyle w:val="16"/>
            </w:pPr>
            <w:r>
              <w:rPr>
                <w:rFonts w:hint="eastAsia"/>
              </w:rPr>
              <w:t>逐步稳定</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[2015]75</w:t>
            </w:r>
            <w:r>
              <w:rPr>
                <w:rFonts w:hint="eastAsia"/>
              </w:rPr>
              <w:t>号文件精神</w:t>
            </w:r>
            <w:r>
              <w:t xml:space="preserve"> </w:t>
            </w:r>
            <w:r>
              <w:rPr>
                <w:rFonts w:hint="eastAsia"/>
              </w:rPr>
              <w:t>冀财社【</w:t>
            </w:r>
            <w:r>
              <w:t>2015</w:t>
            </w:r>
            <w:r>
              <w:rPr>
                <w:rFonts w:hint="eastAsia"/>
              </w:rPr>
              <w:t>】</w:t>
            </w:r>
            <w:r>
              <w:t>75</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年奖励扶助、特别扶助资金绩效目标表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测算</w:t>
            </w:r>
            <w:r>
              <w:t>2022</w:t>
            </w:r>
            <w:r>
              <w:rPr>
                <w:rFonts w:hint="eastAsia"/>
              </w:rPr>
              <w:t>年奖扶人数</w:t>
            </w:r>
            <w:r>
              <w:t>3333</w:t>
            </w:r>
            <w:r>
              <w:rPr>
                <w:rFonts w:hint="eastAsia"/>
              </w:rPr>
              <w:t>人，预计县配套资金</w:t>
            </w:r>
            <w:r>
              <w:t>639936</w:t>
            </w:r>
            <w:r>
              <w:rPr>
                <w:rFonts w:hint="eastAsia"/>
              </w:rPr>
              <w:t>元。测算</w:t>
            </w:r>
            <w:r>
              <w:t>2022</w:t>
            </w:r>
            <w:r>
              <w:rPr>
                <w:rFonts w:hint="eastAsia"/>
              </w:rPr>
              <w:t>年特扶人数</w:t>
            </w:r>
            <w:r>
              <w:t>119</w:t>
            </w:r>
            <w:r>
              <w:rPr>
                <w:rFonts w:hint="eastAsia"/>
              </w:rPr>
              <w:t>人，预计县级配套</w:t>
            </w:r>
            <w:r>
              <w:t>1189800</w:t>
            </w:r>
            <w:r>
              <w:rPr>
                <w:rFonts w:hint="eastAsia"/>
              </w:rPr>
              <w:t>元，共计</w:t>
            </w:r>
            <w:r>
              <w:t>1829736</w:t>
            </w:r>
            <w:r>
              <w:rPr>
                <w:rFonts w:hint="eastAsia"/>
              </w:rPr>
              <w:t>元。</w:t>
            </w:r>
            <w:r>
              <w:t>2022</w:t>
            </w:r>
            <w:r>
              <w:rPr>
                <w:rFonts w:hint="eastAsia"/>
              </w:rPr>
              <w:t>年县级预算批复</w:t>
            </w:r>
            <w:r>
              <w:t>134.26</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奖励扶助人数</w:t>
            </w:r>
          </w:p>
        </w:tc>
        <w:tc>
          <w:tcPr>
            <w:tcW w:w="2835" w:type="dxa"/>
            <w:vAlign w:val="center"/>
          </w:tcPr>
          <w:p>
            <w:pPr>
              <w:pStyle w:val="16"/>
            </w:pPr>
            <w:r>
              <w:t>2022</w:t>
            </w:r>
            <w:r>
              <w:rPr>
                <w:rFonts w:hint="eastAsia"/>
              </w:rPr>
              <w:t>年奖励扶助人数</w:t>
            </w:r>
          </w:p>
        </w:tc>
        <w:tc>
          <w:tcPr>
            <w:tcW w:w="2551" w:type="dxa"/>
            <w:vAlign w:val="center"/>
          </w:tcPr>
          <w:p>
            <w:pPr>
              <w:pStyle w:val="16"/>
            </w:pPr>
            <w:r>
              <w:t>3333</w:t>
            </w:r>
            <w:r>
              <w:rPr>
                <w:rFonts w:hint="eastAsia"/>
              </w:rPr>
              <w:t>人</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全年奖扶、特扶工作完成率</w:t>
            </w:r>
          </w:p>
        </w:tc>
        <w:tc>
          <w:tcPr>
            <w:tcW w:w="2835" w:type="dxa"/>
            <w:vAlign w:val="center"/>
          </w:tcPr>
          <w:p>
            <w:pPr>
              <w:pStyle w:val="16"/>
            </w:pPr>
            <w:r>
              <w:rPr>
                <w:rFonts w:hint="eastAsia"/>
              </w:rPr>
              <w:t>全年奖扶、特扶工作完成率</w:t>
            </w:r>
          </w:p>
        </w:tc>
        <w:tc>
          <w:tcPr>
            <w:tcW w:w="2551" w:type="dxa"/>
            <w:vAlign w:val="center"/>
          </w:tcPr>
          <w:p>
            <w:pPr>
              <w:pStyle w:val="16"/>
            </w:pPr>
            <w:r>
              <w:t>100%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年奖扶、特扶资金使用率</w:t>
            </w:r>
          </w:p>
        </w:tc>
        <w:tc>
          <w:tcPr>
            <w:tcW w:w="2551" w:type="dxa"/>
            <w:vAlign w:val="center"/>
          </w:tcPr>
          <w:p>
            <w:pPr>
              <w:pStyle w:val="16"/>
            </w:pPr>
            <w:r>
              <w:t>100%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奖励扶助发放标准</w:t>
            </w:r>
          </w:p>
        </w:tc>
        <w:tc>
          <w:tcPr>
            <w:tcW w:w="2835" w:type="dxa"/>
            <w:vAlign w:val="center"/>
          </w:tcPr>
          <w:p>
            <w:pPr>
              <w:pStyle w:val="16"/>
            </w:pPr>
            <w:r>
              <w:t>2022</w:t>
            </w:r>
            <w:r>
              <w:rPr>
                <w:rFonts w:hint="eastAsia"/>
              </w:rPr>
              <w:t>年奖励扶助发放标准</w:t>
            </w:r>
          </w:p>
        </w:tc>
        <w:tc>
          <w:tcPr>
            <w:tcW w:w="2551" w:type="dxa"/>
            <w:vAlign w:val="center"/>
          </w:tcPr>
          <w:p>
            <w:pPr>
              <w:pStyle w:val="16"/>
            </w:pPr>
            <w:r>
              <w:t>960</w:t>
            </w:r>
            <w:r>
              <w:rPr>
                <w:rFonts w:hint="eastAsia"/>
              </w:rPr>
              <w:t>元</w:t>
            </w:r>
            <w:r>
              <w:t>/</w:t>
            </w:r>
            <w:r>
              <w:rPr>
                <w:rFonts w:hint="eastAsia"/>
              </w:rPr>
              <w:t>人</w:t>
            </w:r>
            <w:r>
              <w:t>/</w:t>
            </w:r>
            <w:r>
              <w:rPr>
                <w:rFonts w:hint="eastAsia"/>
              </w:rPr>
              <w:t>年</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实施该项目，促进计划生育事业发展。</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长期实施奖扶、特扶，提高服务对象的生活质量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依据冀财社</w:t>
            </w:r>
            <w:r>
              <w:t>[2017]62</w:t>
            </w:r>
            <w:r>
              <w:rPr>
                <w:rFonts w:hint="eastAsia"/>
              </w:rPr>
              <w:t>号文、财社</w:t>
            </w:r>
            <w:r>
              <w:t>[2018]22</w:t>
            </w:r>
            <w:r>
              <w:rPr>
                <w:rFonts w:hint="eastAsia"/>
              </w:rPr>
              <w:t>号文件，邯卫计</w:t>
            </w:r>
            <w:r>
              <w:t>[2018]18</w:t>
            </w:r>
            <w:r>
              <w:rPr>
                <w:rFonts w:hint="eastAsia"/>
              </w:rPr>
              <w:t>号文、冀财教【</w:t>
            </w:r>
            <w:r>
              <w:t>2011</w:t>
            </w:r>
            <w:r>
              <w:rPr>
                <w:rFonts w:hint="eastAsia"/>
              </w:rPr>
              <w:t>】</w:t>
            </w:r>
            <w:r>
              <w:t>622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年免费孕前优生健康检查经费绩效目标表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年预测免费孕前优生检查服务人数要达到</w:t>
            </w:r>
            <w:r>
              <w:t>7000</w:t>
            </w:r>
            <w:r>
              <w:rPr>
                <w:rFonts w:hint="eastAsia"/>
              </w:rPr>
              <w:t>对，标准为每对夫妇</w:t>
            </w:r>
            <w:r>
              <w:t>240</w:t>
            </w:r>
            <w:r>
              <w:rPr>
                <w:rFonts w:hint="eastAsia"/>
              </w:rPr>
              <w:t>元，需资金</w:t>
            </w:r>
            <w:r>
              <w:t>168</w:t>
            </w:r>
            <w:r>
              <w:rPr>
                <w:rFonts w:hint="eastAsia"/>
              </w:rPr>
              <w:t>万元，中央负担</w:t>
            </w:r>
            <w:r>
              <w:t>50%</w:t>
            </w:r>
            <w:r>
              <w:rPr>
                <w:rFonts w:hint="eastAsia"/>
              </w:rPr>
              <w:t>，即</w:t>
            </w:r>
            <w:r>
              <w:t>84</w:t>
            </w:r>
            <w:r>
              <w:rPr>
                <w:rFonts w:hint="eastAsia"/>
              </w:rPr>
              <w:t>万元。除中央承担</w:t>
            </w:r>
            <w:r>
              <w:t>50%</w:t>
            </w:r>
            <w:r>
              <w:rPr>
                <w:rFonts w:hint="eastAsia"/>
              </w:rPr>
              <w:t>外，省级财政对于各县按照</w:t>
            </w:r>
            <w:r>
              <w:t>50%</w:t>
            </w:r>
            <w:r>
              <w:rPr>
                <w:rFonts w:hint="eastAsia"/>
              </w:rPr>
              <w:t>的比例给予补助，省负担</w:t>
            </w:r>
            <w:r>
              <w:t>50%</w:t>
            </w:r>
            <w:r>
              <w:rPr>
                <w:rFonts w:hint="eastAsia"/>
              </w:rPr>
              <w:t>，即</w:t>
            </w:r>
            <w:r>
              <w:t>42</w:t>
            </w:r>
            <w:r>
              <w:rPr>
                <w:rFonts w:hint="eastAsia"/>
              </w:rPr>
              <w:t>万元，县负担</w:t>
            </w:r>
            <w:r>
              <w:t>50%</w:t>
            </w:r>
            <w:r>
              <w:rPr>
                <w:rFonts w:hint="eastAsia"/>
              </w:rPr>
              <w:t>，需配套资金</w:t>
            </w:r>
            <w:r>
              <w:t>42</w:t>
            </w:r>
            <w:r>
              <w:rPr>
                <w:rFonts w:hint="eastAsia"/>
              </w:rPr>
              <w:t>万元，列入预算</w:t>
            </w:r>
            <w:r>
              <w:t>36</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孕前优生档案管理率</w:t>
            </w:r>
          </w:p>
        </w:tc>
        <w:tc>
          <w:tcPr>
            <w:tcW w:w="2835" w:type="dxa"/>
            <w:vAlign w:val="center"/>
          </w:tcPr>
          <w:p>
            <w:pPr>
              <w:pStyle w:val="16"/>
            </w:pPr>
            <w:r>
              <w:rPr>
                <w:rFonts w:hint="eastAsia"/>
              </w:rPr>
              <w:t>孕前优生档案管理率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孕前优生补助资金使用率</w:t>
            </w:r>
          </w:p>
        </w:tc>
        <w:tc>
          <w:tcPr>
            <w:tcW w:w="2551" w:type="dxa"/>
            <w:vAlign w:val="center"/>
          </w:tcPr>
          <w:p>
            <w:pPr>
              <w:pStyle w:val="16"/>
            </w:pPr>
            <w:r>
              <w:t>100%</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补助资金</w:t>
            </w:r>
          </w:p>
        </w:tc>
        <w:tc>
          <w:tcPr>
            <w:tcW w:w="2835" w:type="dxa"/>
            <w:vAlign w:val="center"/>
          </w:tcPr>
          <w:p>
            <w:pPr>
              <w:pStyle w:val="16"/>
            </w:pPr>
            <w:r>
              <w:rPr>
                <w:rFonts w:hint="eastAsia"/>
              </w:rPr>
              <w:t>孕前优生检查每对补助资金数</w:t>
            </w:r>
          </w:p>
        </w:tc>
        <w:tc>
          <w:tcPr>
            <w:tcW w:w="2551" w:type="dxa"/>
            <w:vAlign w:val="center"/>
          </w:tcPr>
          <w:p>
            <w:pPr>
              <w:pStyle w:val="16"/>
            </w:pPr>
            <w:r>
              <w:t>240</w:t>
            </w:r>
            <w:r>
              <w:rPr>
                <w:rFonts w:hint="eastAsia"/>
              </w:rPr>
              <w:t>元</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孕前优生检查人数</w:t>
            </w:r>
          </w:p>
        </w:tc>
        <w:tc>
          <w:tcPr>
            <w:tcW w:w="2835" w:type="dxa"/>
            <w:vAlign w:val="center"/>
          </w:tcPr>
          <w:p>
            <w:pPr>
              <w:pStyle w:val="16"/>
            </w:pPr>
            <w:r>
              <w:rPr>
                <w:rFonts w:hint="eastAsia"/>
              </w:rPr>
              <w:t>预计</w:t>
            </w:r>
            <w:r>
              <w:t>2022</w:t>
            </w:r>
            <w:r>
              <w:rPr>
                <w:rFonts w:hint="eastAsia"/>
              </w:rPr>
              <w:t>年孕前优生检查人数</w:t>
            </w:r>
          </w:p>
          <w:p>
            <w:pPr>
              <w:pStyle w:val="16"/>
            </w:pPr>
          </w:p>
        </w:tc>
        <w:tc>
          <w:tcPr>
            <w:tcW w:w="2551" w:type="dxa"/>
            <w:vAlign w:val="center"/>
          </w:tcPr>
          <w:p>
            <w:pPr>
              <w:pStyle w:val="16"/>
            </w:pPr>
            <w:r>
              <w:t>7000</w:t>
            </w:r>
            <w:r>
              <w:rPr>
                <w:rFonts w:hint="eastAsia"/>
              </w:rPr>
              <w:t>对</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通过实施孕前优生政策，促进社会稳定水平逐步提高</w:t>
            </w:r>
          </w:p>
          <w:p>
            <w:pPr>
              <w:pStyle w:val="16"/>
            </w:pPr>
          </w:p>
        </w:tc>
        <w:tc>
          <w:tcPr>
            <w:tcW w:w="2551" w:type="dxa"/>
            <w:vAlign w:val="center"/>
          </w:tcPr>
          <w:p>
            <w:pPr>
              <w:pStyle w:val="16"/>
            </w:pPr>
            <w:r>
              <w:rPr>
                <w:rFonts w:hint="eastAsia"/>
              </w:rPr>
              <w:t>逐步改善</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有效降低出生缺陷，提高出生人口素质。</w:t>
            </w:r>
          </w:p>
          <w:p>
            <w:pPr>
              <w:pStyle w:val="16"/>
            </w:pPr>
          </w:p>
        </w:tc>
        <w:tc>
          <w:tcPr>
            <w:tcW w:w="2551" w:type="dxa"/>
            <w:vAlign w:val="center"/>
          </w:tcPr>
          <w:p>
            <w:pPr>
              <w:pStyle w:val="16"/>
            </w:pPr>
            <w:r>
              <w:rPr>
                <w:rFonts w:hint="eastAsia"/>
              </w:rPr>
              <w:t>提高人口出生素质</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冀卫妇幼函【</w:t>
            </w:r>
            <w:r>
              <w:t>2017</w:t>
            </w:r>
            <w:r>
              <w:rPr>
                <w:rFonts w:hint="eastAsia"/>
              </w:rPr>
              <w:t>】</w:t>
            </w:r>
            <w:r>
              <w:t>14</w:t>
            </w:r>
            <w:r>
              <w:rPr>
                <w:rFonts w:hint="eastAsia"/>
              </w:rPr>
              <w:t>号文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年生殖健康检查资金绩效目标表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目前全县已婚育龄妇女</w:t>
            </w:r>
            <w:r>
              <w:t>181172</w:t>
            </w:r>
            <w:r>
              <w:rPr>
                <w:rFonts w:hint="eastAsia"/>
              </w:rPr>
              <w:t>人，要求免费服务率达到</w:t>
            </w:r>
            <w:r>
              <w:t>80%</w:t>
            </w:r>
            <w:r>
              <w:rPr>
                <w:rFonts w:hint="eastAsia"/>
              </w:rPr>
              <w:t>以上，需为全县已婚育龄妇女</w:t>
            </w:r>
            <w:r>
              <w:t>144938</w:t>
            </w:r>
            <w:r>
              <w:rPr>
                <w:rFonts w:hint="eastAsia"/>
              </w:rPr>
              <w:t>人次开展生殖健康免费检查服务，投入标准人均</w:t>
            </w:r>
            <w:r>
              <w:t>8</w:t>
            </w:r>
            <w:r>
              <w:rPr>
                <w:rFonts w:hint="eastAsia"/>
              </w:rPr>
              <w:t>元，需资金</w:t>
            </w:r>
            <w:r>
              <w:t>1159504</w:t>
            </w:r>
            <w:r>
              <w:rPr>
                <w:rFonts w:hint="eastAsia"/>
              </w:rPr>
              <w:t>元。省负担</w:t>
            </w:r>
            <w:r>
              <w:t>50%</w:t>
            </w:r>
            <w:r>
              <w:rPr>
                <w:rFonts w:hint="eastAsia"/>
              </w:rPr>
              <w:t>，即</w:t>
            </w:r>
            <w:r>
              <w:t>579752</w:t>
            </w:r>
            <w:r>
              <w:rPr>
                <w:rFonts w:hint="eastAsia"/>
              </w:rPr>
              <w:t>元，县负担</w:t>
            </w:r>
            <w:r>
              <w:t>50%</w:t>
            </w:r>
            <w:r>
              <w:rPr>
                <w:rFonts w:hint="eastAsia"/>
              </w:rPr>
              <w:t>，需配套资金</w:t>
            </w:r>
            <w:r>
              <w:t>579752</w:t>
            </w:r>
            <w:r>
              <w:rPr>
                <w:rFonts w:hint="eastAsia"/>
              </w:rPr>
              <w:t>元。</w:t>
            </w:r>
            <w:r>
              <w:t xml:space="preserve">  </w:t>
            </w:r>
          </w:p>
          <w:p>
            <w:pPr>
              <w:pStyle w:val="16"/>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已婚育龄妇女生殖健康检查人数</w:t>
            </w:r>
          </w:p>
          <w:p>
            <w:pPr>
              <w:pStyle w:val="16"/>
            </w:pPr>
          </w:p>
        </w:tc>
        <w:tc>
          <w:tcPr>
            <w:tcW w:w="2835" w:type="dxa"/>
            <w:vAlign w:val="center"/>
          </w:tcPr>
          <w:p>
            <w:pPr>
              <w:pStyle w:val="16"/>
            </w:pPr>
            <w:r>
              <w:rPr>
                <w:rFonts w:hint="eastAsia"/>
              </w:rPr>
              <w:t>已婚育龄妇女生殖健康检查人数</w:t>
            </w:r>
          </w:p>
          <w:p>
            <w:pPr>
              <w:pStyle w:val="16"/>
            </w:pPr>
          </w:p>
        </w:tc>
        <w:tc>
          <w:tcPr>
            <w:tcW w:w="2551" w:type="dxa"/>
            <w:vAlign w:val="center"/>
          </w:tcPr>
          <w:p>
            <w:pPr>
              <w:pStyle w:val="16"/>
            </w:pPr>
            <w:r>
              <w:rPr>
                <w:rFonts w:hint="eastAsia"/>
              </w:rPr>
              <w:t>≥</w:t>
            </w:r>
            <w:r>
              <w:t>181172</w:t>
            </w:r>
            <w:r>
              <w:rPr>
                <w:rFonts w:hint="eastAsia"/>
              </w:rPr>
              <w:t>人</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生殖健康检查补助总金额</w:t>
            </w:r>
          </w:p>
        </w:tc>
        <w:tc>
          <w:tcPr>
            <w:tcW w:w="2835" w:type="dxa"/>
            <w:vAlign w:val="center"/>
          </w:tcPr>
          <w:p>
            <w:pPr>
              <w:pStyle w:val="16"/>
            </w:pPr>
            <w:r>
              <w:t>2022</w:t>
            </w:r>
            <w:r>
              <w:rPr>
                <w:rFonts w:hint="eastAsia"/>
              </w:rPr>
              <w:t>年生殖健康检查补助总金额</w:t>
            </w:r>
          </w:p>
        </w:tc>
        <w:tc>
          <w:tcPr>
            <w:tcW w:w="2551" w:type="dxa"/>
            <w:vAlign w:val="center"/>
          </w:tcPr>
          <w:p>
            <w:pPr>
              <w:pStyle w:val="16"/>
            </w:pPr>
            <w:r>
              <w:t>57.98</w:t>
            </w:r>
            <w:r>
              <w:rPr>
                <w:rFonts w:hint="eastAsia"/>
              </w:rPr>
              <w:t>万元</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年生殖健康资金到位率</w:t>
            </w:r>
          </w:p>
        </w:tc>
        <w:tc>
          <w:tcPr>
            <w:tcW w:w="2551" w:type="dxa"/>
            <w:vAlign w:val="center"/>
          </w:tcPr>
          <w:p>
            <w:pPr>
              <w:pStyle w:val="16"/>
            </w:pPr>
            <w:r>
              <w:t>100%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已婚育龄妇女生殖健康检查率</w:t>
            </w:r>
          </w:p>
        </w:tc>
        <w:tc>
          <w:tcPr>
            <w:tcW w:w="2835" w:type="dxa"/>
            <w:vAlign w:val="center"/>
          </w:tcPr>
          <w:p>
            <w:pPr>
              <w:pStyle w:val="16"/>
            </w:pPr>
            <w:r>
              <w:rPr>
                <w:rFonts w:hint="eastAsia"/>
              </w:rPr>
              <w:t>已婚育龄妇女生殖健康检查率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实施该项目，促进卫生健康事业发展。</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发展农村公共服务，推动人口计生事业发展</w:t>
            </w:r>
          </w:p>
          <w:p>
            <w:pPr>
              <w:pStyle w:val="16"/>
            </w:pPr>
          </w:p>
        </w:tc>
        <w:tc>
          <w:tcPr>
            <w:tcW w:w="2835" w:type="dxa"/>
            <w:vAlign w:val="center"/>
          </w:tcPr>
          <w:p>
            <w:pPr>
              <w:pStyle w:val="16"/>
            </w:pPr>
            <w:r>
              <w:rPr>
                <w:rFonts w:hint="eastAsia"/>
              </w:rPr>
              <w:t>改善全县育龄妇女的生育质量</w:t>
            </w:r>
          </w:p>
          <w:p>
            <w:pPr>
              <w:pStyle w:val="16"/>
            </w:pPr>
          </w:p>
        </w:tc>
        <w:tc>
          <w:tcPr>
            <w:tcW w:w="2551" w:type="dxa"/>
            <w:vAlign w:val="center"/>
          </w:tcPr>
          <w:p>
            <w:pPr>
              <w:pStyle w:val="16"/>
            </w:pPr>
            <w:r>
              <w:rPr>
                <w:rFonts w:hint="eastAsia"/>
              </w:rPr>
              <w:t>不断改善</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及早对高危人群采取干预措施，提高全县人口素质</w:t>
            </w:r>
          </w:p>
        </w:tc>
        <w:tc>
          <w:tcPr>
            <w:tcW w:w="2551" w:type="dxa"/>
            <w:vAlign w:val="center"/>
          </w:tcPr>
          <w:p>
            <w:pPr>
              <w:pStyle w:val="16"/>
            </w:pPr>
            <w:r>
              <w:rPr>
                <w:rFonts w:hint="eastAsia"/>
              </w:rPr>
              <w:t>提高人口健康素质</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依据冀财社【</w:t>
            </w:r>
            <w:r>
              <w:t>2017</w:t>
            </w:r>
            <w:r>
              <w:rPr>
                <w:rFonts w:hint="eastAsia"/>
              </w:rPr>
              <w:t>】</w:t>
            </w:r>
            <w:r>
              <w:t>62</w:t>
            </w:r>
            <w:r>
              <w:rPr>
                <w:rFonts w:hint="eastAsia"/>
              </w:rPr>
              <w:t>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年唐氏综合征筛查资金绩效目标表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唐氏筛查每人补助</w:t>
            </w:r>
            <w:r>
              <w:t>240</w:t>
            </w:r>
            <w:r>
              <w:rPr>
                <w:rFonts w:hint="eastAsia"/>
              </w:rPr>
              <w:t>元，其中县级配套</w:t>
            </w:r>
            <w:r>
              <w:t>96</w:t>
            </w:r>
            <w:r>
              <w:rPr>
                <w:rFonts w:hint="eastAsia"/>
              </w:rPr>
              <w:t>元，上级补助</w:t>
            </w:r>
            <w:r>
              <w:t>144</w:t>
            </w:r>
            <w:r>
              <w:rPr>
                <w:rFonts w:hint="eastAsia"/>
              </w:rPr>
              <w:t>元，预计</w:t>
            </w:r>
            <w:r>
              <w:t>2022</w:t>
            </w:r>
            <w:r>
              <w:rPr>
                <w:rFonts w:hint="eastAsia"/>
              </w:rPr>
              <w:t>年检查人数为</w:t>
            </w:r>
            <w:r>
              <w:t>6400</w:t>
            </w:r>
            <w:r>
              <w:rPr>
                <w:rFonts w:hint="eastAsia"/>
              </w:rPr>
              <w:t>，需申请资金</w:t>
            </w:r>
            <w:r>
              <w:t>61.44</w:t>
            </w:r>
            <w:r>
              <w:rPr>
                <w:rFonts w:hint="eastAsia"/>
              </w:rPr>
              <w:t>万元。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唐氏筛查数量</w:t>
            </w:r>
          </w:p>
        </w:tc>
        <w:tc>
          <w:tcPr>
            <w:tcW w:w="2835" w:type="dxa"/>
            <w:vAlign w:val="center"/>
          </w:tcPr>
          <w:p>
            <w:pPr>
              <w:pStyle w:val="16"/>
            </w:pPr>
            <w:r>
              <w:rPr>
                <w:rFonts w:hint="eastAsia"/>
              </w:rPr>
              <w:t>预计</w:t>
            </w:r>
            <w:r>
              <w:t>2022</w:t>
            </w:r>
            <w:r>
              <w:rPr>
                <w:rFonts w:hint="eastAsia"/>
              </w:rPr>
              <w:t>年唐氏筛查数量</w:t>
            </w:r>
          </w:p>
        </w:tc>
        <w:tc>
          <w:tcPr>
            <w:tcW w:w="2551" w:type="dxa"/>
            <w:vAlign w:val="center"/>
          </w:tcPr>
          <w:p>
            <w:pPr>
              <w:pStyle w:val="16"/>
            </w:pPr>
            <w:r>
              <w:t>6400</w:t>
            </w:r>
            <w:r>
              <w:rPr>
                <w:rFonts w:hint="eastAsia"/>
              </w:rPr>
              <w:t>人</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唐氏筛查档案管理率</w:t>
            </w:r>
          </w:p>
        </w:tc>
        <w:tc>
          <w:tcPr>
            <w:tcW w:w="2835" w:type="dxa"/>
            <w:vAlign w:val="center"/>
          </w:tcPr>
          <w:p>
            <w:pPr>
              <w:pStyle w:val="16"/>
            </w:pPr>
            <w:r>
              <w:rPr>
                <w:rFonts w:hint="eastAsia"/>
              </w:rPr>
              <w:t>唐氏筛查档案管理率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年唐氏综合征筛查资金到位率</w:t>
            </w:r>
          </w:p>
        </w:tc>
        <w:tc>
          <w:tcPr>
            <w:tcW w:w="2551" w:type="dxa"/>
            <w:vAlign w:val="center"/>
          </w:tcPr>
          <w:p>
            <w:pPr>
              <w:pStyle w:val="16"/>
            </w:pPr>
            <w:r>
              <w:t>100%</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唐氏筛查补助资金</w:t>
            </w:r>
          </w:p>
        </w:tc>
        <w:tc>
          <w:tcPr>
            <w:tcW w:w="2835" w:type="dxa"/>
            <w:vAlign w:val="center"/>
          </w:tcPr>
          <w:p>
            <w:pPr>
              <w:pStyle w:val="16"/>
            </w:pPr>
            <w:r>
              <w:rPr>
                <w:rFonts w:hint="eastAsia"/>
              </w:rPr>
              <w:t>唐氏筛查县配套补助资金</w:t>
            </w:r>
          </w:p>
        </w:tc>
        <w:tc>
          <w:tcPr>
            <w:tcW w:w="2551" w:type="dxa"/>
            <w:vAlign w:val="center"/>
          </w:tcPr>
          <w:p>
            <w:pPr>
              <w:pStyle w:val="16"/>
            </w:pPr>
            <w:r>
              <w:t>96</w:t>
            </w:r>
            <w:r>
              <w:rPr>
                <w:rFonts w:hint="eastAsia"/>
              </w:rPr>
              <w:t>元</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长期实施唐筛，降低唐氏儿发病率。</w:t>
            </w:r>
          </w:p>
        </w:tc>
        <w:tc>
          <w:tcPr>
            <w:tcW w:w="2551" w:type="dxa"/>
            <w:vAlign w:val="center"/>
          </w:tcPr>
          <w:p>
            <w:pPr>
              <w:pStyle w:val="16"/>
            </w:pPr>
            <w:r>
              <w:rPr>
                <w:rFonts w:hint="eastAsia"/>
              </w:rPr>
              <w:t>不断降低</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稳定社会水平</w:t>
            </w:r>
          </w:p>
        </w:tc>
        <w:tc>
          <w:tcPr>
            <w:tcW w:w="2835" w:type="dxa"/>
            <w:vAlign w:val="center"/>
          </w:tcPr>
          <w:p>
            <w:pPr>
              <w:pStyle w:val="16"/>
            </w:pPr>
            <w:r>
              <w:rPr>
                <w:rFonts w:hint="eastAsia"/>
              </w:rPr>
              <w:t>通过实施唐筛，提高新生儿身体素质，促进社会稳定发展。</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邯卫计（</w:t>
            </w:r>
            <w:r>
              <w:t>2017</w:t>
            </w:r>
            <w:r>
              <w:rPr>
                <w:rFonts w:hint="eastAsia"/>
              </w:rPr>
              <w:t>）</w:t>
            </w:r>
            <w:r>
              <w:t>18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邯卫计（</w:t>
            </w:r>
            <w:r>
              <w:t>2017</w:t>
            </w:r>
            <w:r>
              <w:rPr>
                <w:rFonts w:hint="eastAsia"/>
              </w:rPr>
              <w:t>）</w:t>
            </w:r>
            <w:r>
              <w:t>18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年脱贫地区原“赤脚医生”养老省级补助（冀财社【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年全县</w:t>
            </w:r>
            <w:r>
              <w:t>60</w:t>
            </w:r>
            <w:r>
              <w:rPr>
                <w:rFonts w:hint="eastAsia"/>
              </w:rPr>
              <w:t>岁及以上“赤脚医生”为</w:t>
            </w:r>
            <w:r>
              <w:t>1431</w:t>
            </w:r>
            <w:r>
              <w:rPr>
                <w:rFonts w:hint="eastAsia"/>
              </w:rPr>
              <w:t>人，按服务年限每满一年每月补助</w:t>
            </w:r>
            <w:r>
              <w:t>20</w:t>
            </w:r>
            <w:r>
              <w:rPr>
                <w:rFonts w:hint="eastAsia"/>
              </w:rPr>
              <w:t>元，</w:t>
            </w:r>
            <w:r>
              <w:t>400</w:t>
            </w:r>
            <w:r>
              <w:rPr>
                <w:rFonts w:hint="eastAsia"/>
              </w:rPr>
              <w:t>元封顶共需</w:t>
            </w:r>
            <w:r>
              <w:t>6119280</w:t>
            </w:r>
            <w:r>
              <w:rPr>
                <w:rFonts w:hint="eastAsia"/>
              </w:rPr>
              <w:t>元，省级补助</w:t>
            </w:r>
            <w:r>
              <w:t>44.56</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赤脚医生人数</w:t>
            </w:r>
          </w:p>
        </w:tc>
        <w:tc>
          <w:tcPr>
            <w:tcW w:w="2835" w:type="dxa"/>
            <w:vAlign w:val="center"/>
          </w:tcPr>
          <w:p>
            <w:pPr>
              <w:pStyle w:val="16"/>
            </w:pPr>
            <w:r>
              <w:t>2022</w:t>
            </w:r>
            <w:r>
              <w:rPr>
                <w:rFonts w:hint="eastAsia"/>
              </w:rPr>
              <w:t>年赤脚医生人数</w:t>
            </w:r>
          </w:p>
        </w:tc>
        <w:tc>
          <w:tcPr>
            <w:tcW w:w="2551" w:type="dxa"/>
            <w:vAlign w:val="center"/>
          </w:tcPr>
          <w:p>
            <w:pPr>
              <w:pStyle w:val="16"/>
            </w:pPr>
            <w:r>
              <w:t>1431</w:t>
            </w:r>
            <w:r>
              <w:rPr>
                <w:rFonts w:hint="eastAsia"/>
              </w:rPr>
              <w:t>人</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赤脚医生年龄</w:t>
            </w:r>
          </w:p>
        </w:tc>
        <w:tc>
          <w:tcPr>
            <w:tcW w:w="2835" w:type="dxa"/>
            <w:vAlign w:val="center"/>
          </w:tcPr>
          <w:p>
            <w:pPr>
              <w:pStyle w:val="16"/>
            </w:pPr>
            <w:r>
              <w:rPr>
                <w:rFonts w:hint="eastAsia"/>
              </w:rPr>
              <w:t>享受政策的赤脚医生年龄范围</w:t>
            </w:r>
          </w:p>
        </w:tc>
        <w:tc>
          <w:tcPr>
            <w:tcW w:w="2551" w:type="dxa"/>
            <w:vAlign w:val="center"/>
          </w:tcPr>
          <w:p>
            <w:pPr>
              <w:pStyle w:val="16"/>
            </w:pPr>
            <w:r>
              <w:rPr>
                <w:rFonts w:hint="eastAsia"/>
              </w:rPr>
              <w:t>≥</w:t>
            </w:r>
            <w:r>
              <w:t>60</w:t>
            </w:r>
            <w:r>
              <w:rPr>
                <w:rFonts w:hint="eastAsia"/>
              </w:rPr>
              <w:t>岁</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年赤脚医生资金使用率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财政投入赤脚医生补助金额</w:t>
            </w:r>
          </w:p>
        </w:tc>
        <w:tc>
          <w:tcPr>
            <w:tcW w:w="2835" w:type="dxa"/>
            <w:vAlign w:val="center"/>
          </w:tcPr>
          <w:p>
            <w:pPr>
              <w:pStyle w:val="16"/>
            </w:pPr>
            <w:r>
              <w:t>2022</w:t>
            </w:r>
            <w:r>
              <w:rPr>
                <w:rFonts w:hint="eastAsia"/>
              </w:rPr>
              <w:t>年省级财政投入赤脚医生补助金额</w:t>
            </w:r>
          </w:p>
        </w:tc>
        <w:tc>
          <w:tcPr>
            <w:tcW w:w="2551" w:type="dxa"/>
            <w:vAlign w:val="center"/>
          </w:tcPr>
          <w:p>
            <w:pPr>
              <w:pStyle w:val="16"/>
            </w:pPr>
            <w:r>
              <w:t>44.56</w:t>
            </w:r>
            <w:r>
              <w:rPr>
                <w:rFonts w:hint="eastAsia"/>
              </w:rPr>
              <w:t>万元</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长期实施该政策，可以提高赤脚医生的生活质量</w:t>
            </w:r>
          </w:p>
        </w:tc>
        <w:tc>
          <w:tcPr>
            <w:tcW w:w="2551" w:type="dxa"/>
            <w:vAlign w:val="center"/>
          </w:tcPr>
          <w:p>
            <w:pPr>
              <w:pStyle w:val="16"/>
            </w:pPr>
            <w:r>
              <w:rPr>
                <w:rFonts w:hint="eastAsia"/>
              </w:rPr>
              <w:t>生活质量逐步提高</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tc>
        <w:tc>
          <w:tcPr>
            <w:tcW w:w="2835" w:type="dxa"/>
            <w:vAlign w:val="center"/>
          </w:tcPr>
          <w:p>
            <w:pPr>
              <w:pStyle w:val="16"/>
            </w:pPr>
            <w:r>
              <w:rPr>
                <w:rFonts w:hint="eastAsia"/>
              </w:rPr>
              <w:t>通过实施原“赤脚医生”养老补助政策促进社会稳定水平逐步提高</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年提前下达省级公共卫生服务补助资金（冀财社【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190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基本公共卫生服务补助资金</w:t>
            </w:r>
            <w:r>
              <w:t>1362</w:t>
            </w:r>
            <w:r>
              <w:rPr>
                <w:rFonts w:hint="eastAsia"/>
              </w:rPr>
              <w:t>万元，基本药物制度补助</w:t>
            </w:r>
            <w:r>
              <w:t>146</w:t>
            </w:r>
            <w:r>
              <w:rPr>
                <w:rFonts w:hint="eastAsia"/>
              </w:rPr>
              <w:t>万元，其它公共卫生补助资金</w:t>
            </w:r>
            <w:r>
              <w:t>318.22</w:t>
            </w:r>
            <w:r>
              <w:rPr>
                <w:rFonts w:hint="eastAsia"/>
              </w:rPr>
              <w:t>万元，共计</w:t>
            </w:r>
            <w:r>
              <w:t>1826.22</w:t>
            </w:r>
            <w:r>
              <w:rPr>
                <w:rFonts w:hint="eastAsia"/>
              </w:rPr>
              <w:t>万元。</w:t>
            </w:r>
            <w:r>
              <w:t>"</w:t>
            </w:r>
            <w:r>
              <w:rPr>
                <w:rFonts w:hint="eastAsia"/>
              </w:rPr>
              <w:t>其中：</w:t>
            </w:r>
            <w:r>
              <w:t>2</w:t>
            </w:r>
            <w:r>
              <w:rPr>
                <w:rFonts w:hint="eastAsia"/>
              </w:rPr>
              <w:t>型糖尿病患者健康管理人数为</w:t>
            </w:r>
            <w:r>
              <w:t>19847</w:t>
            </w:r>
            <w:r>
              <w:rPr>
                <w:rFonts w:hint="eastAsia"/>
              </w:rPr>
              <w:t>人，高血压患者健康管理人数为</w:t>
            </w:r>
            <w:r>
              <w:t>57560</w:t>
            </w:r>
            <w:r>
              <w:rPr>
                <w:rFonts w:hint="eastAsia"/>
              </w:rPr>
              <w:t>人等。</w:t>
            </w:r>
            <w:r>
              <w:tab/>
            </w:r>
          </w:p>
          <w:p>
            <w:pPr>
              <w:pStyle w:val="16"/>
            </w:pP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高血压患者健康管理人数</w:t>
            </w:r>
          </w:p>
        </w:tc>
        <w:tc>
          <w:tcPr>
            <w:tcW w:w="2835" w:type="dxa"/>
            <w:vAlign w:val="center"/>
          </w:tcPr>
          <w:p>
            <w:pPr>
              <w:pStyle w:val="16"/>
            </w:pPr>
            <w:r>
              <w:rPr>
                <w:rFonts w:hint="eastAsia"/>
              </w:rPr>
              <w:t>高血压患者健康管理人数</w:t>
            </w:r>
          </w:p>
        </w:tc>
        <w:tc>
          <w:tcPr>
            <w:tcW w:w="2551" w:type="dxa"/>
            <w:vAlign w:val="center"/>
          </w:tcPr>
          <w:p>
            <w:pPr>
              <w:pStyle w:val="16"/>
            </w:pPr>
            <w:r>
              <w:t>57560</w:t>
            </w:r>
            <w:r>
              <w:rPr>
                <w:rFonts w:hint="eastAsia"/>
              </w:rPr>
              <w:t>人</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t>2</w:t>
            </w:r>
            <w:r>
              <w:rPr>
                <w:rFonts w:hint="eastAsia"/>
              </w:rPr>
              <w:t>型糖尿病患者管理率</w:t>
            </w:r>
          </w:p>
        </w:tc>
        <w:tc>
          <w:tcPr>
            <w:tcW w:w="2835" w:type="dxa"/>
            <w:vAlign w:val="center"/>
          </w:tcPr>
          <w:p>
            <w:pPr>
              <w:pStyle w:val="16"/>
            </w:pPr>
            <w:r>
              <w:t>2</w:t>
            </w:r>
            <w:r>
              <w:rPr>
                <w:rFonts w:hint="eastAsia"/>
              </w:rPr>
              <w:t>型糖尿病患者管理率</w:t>
            </w:r>
          </w:p>
        </w:tc>
        <w:tc>
          <w:tcPr>
            <w:tcW w:w="2551" w:type="dxa"/>
            <w:vAlign w:val="center"/>
          </w:tcPr>
          <w:p>
            <w:pPr>
              <w:pStyle w:val="16"/>
            </w:pPr>
            <w:r>
              <w:rPr>
                <w:rFonts w:hint="eastAsia"/>
              </w:rPr>
              <w:t>≥</w:t>
            </w:r>
            <w:r>
              <w:t>70%</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省级公共卫生服务补助资金到位率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省级公共卫生服务补助资金总额</w:t>
            </w:r>
          </w:p>
        </w:tc>
        <w:tc>
          <w:tcPr>
            <w:tcW w:w="2835" w:type="dxa"/>
            <w:vAlign w:val="center"/>
          </w:tcPr>
          <w:p>
            <w:pPr>
              <w:pStyle w:val="16"/>
            </w:pPr>
            <w:r>
              <w:t>2022</w:t>
            </w:r>
            <w:r>
              <w:rPr>
                <w:rFonts w:hint="eastAsia"/>
              </w:rPr>
              <w:t>年省级公共卫生服务补助资金总额</w:t>
            </w:r>
          </w:p>
        </w:tc>
        <w:tc>
          <w:tcPr>
            <w:tcW w:w="2551" w:type="dxa"/>
            <w:vAlign w:val="center"/>
          </w:tcPr>
          <w:p>
            <w:pPr>
              <w:pStyle w:val="16"/>
            </w:pPr>
            <w:r>
              <w:t>1826.22</w:t>
            </w:r>
            <w:r>
              <w:rPr>
                <w:rFonts w:hint="eastAsia"/>
              </w:rPr>
              <w:t>万元</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居民健康水平差距</w:t>
            </w:r>
          </w:p>
        </w:tc>
        <w:tc>
          <w:tcPr>
            <w:tcW w:w="2835" w:type="dxa"/>
            <w:vAlign w:val="center"/>
          </w:tcPr>
          <w:p>
            <w:pPr>
              <w:pStyle w:val="16"/>
            </w:pPr>
            <w:r>
              <w:rPr>
                <w:rFonts w:hint="eastAsia"/>
              </w:rPr>
              <w:t>居民健康水平差距</w:t>
            </w:r>
          </w:p>
        </w:tc>
        <w:tc>
          <w:tcPr>
            <w:tcW w:w="2551" w:type="dxa"/>
            <w:vAlign w:val="center"/>
          </w:tcPr>
          <w:p>
            <w:pPr>
              <w:pStyle w:val="16"/>
            </w:pPr>
            <w:r>
              <w:rPr>
                <w:rFonts w:hint="eastAsia"/>
              </w:rPr>
              <w:t>不断缩小</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辖区内基本公共卫生服务水平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190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年提前下达省级计划生育奖励扶助、特别扶助补助资金（冀财社【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189</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年预计奖励扶助人数</w:t>
            </w:r>
            <w:r>
              <w:t>3333</w:t>
            </w:r>
            <w:r>
              <w:rPr>
                <w:rFonts w:hint="eastAsia"/>
              </w:rPr>
              <w:t>人，特别扶助</w:t>
            </w:r>
            <w:r>
              <w:t>119</w:t>
            </w:r>
            <w:r>
              <w:rPr>
                <w:rFonts w:hint="eastAsia"/>
              </w:rPr>
              <w:t>人，省级提前下达</w:t>
            </w:r>
            <w:r>
              <w:t>65.93</w:t>
            </w:r>
            <w:r>
              <w:rPr>
                <w:rFonts w:hint="eastAsia"/>
              </w:rPr>
              <w:t>万元</w:t>
            </w:r>
            <w:r>
              <w:t>.</w:t>
            </w:r>
            <w:r>
              <w:rPr>
                <w:rFonts w:hint="eastAsia"/>
              </w:rPr>
              <w:t>符合计划生育奖扶、特扶条件的人员全部纳入奖励扶助，缓解农村计划生育困难家庭在生产、生活、医疗和养老等方面的特殊困难，保障和改善民生，促进社会和谐稳定，提高人民生活水平，进一步提高计划生育政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奖励扶助人数</w:t>
            </w:r>
          </w:p>
        </w:tc>
        <w:tc>
          <w:tcPr>
            <w:tcW w:w="2835" w:type="dxa"/>
            <w:vAlign w:val="center"/>
          </w:tcPr>
          <w:p>
            <w:pPr>
              <w:pStyle w:val="16"/>
            </w:pPr>
            <w:r>
              <w:t>2022</w:t>
            </w:r>
            <w:r>
              <w:rPr>
                <w:rFonts w:hint="eastAsia"/>
              </w:rPr>
              <w:t>年奖励扶助人数</w:t>
            </w:r>
          </w:p>
        </w:tc>
        <w:tc>
          <w:tcPr>
            <w:tcW w:w="2551" w:type="dxa"/>
            <w:vAlign w:val="center"/>
          </w:tcPr>
          <w:p>
            <w:pPr>
              <w:pStyle w:val="16"/>
            </w:pPr>
            <w:r>
              <w:t>3333</w:t>
            </w:r>
            <w:r>
              <w:rPr>
                <w:rFonts w:hint="eastAsia"/>
              </w:rPr>
              <w:t>人</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全年奖扶、特扶工作完成率</w:t>
            </w:r>
          </w:p>
        </w:tc>
        <w:tc>
          <w:tcPr>
            <w:tcW w:w="2835" w:type="dxa"/>
            <w:vAlign w:val="center"/>
          </w:tcPr>
          <w:p>
            <w:pPr>
              <w:pStyle w:val="16"/>
            </w:pPr>
            <w:r>
              <w:rPr>
                <w:rFonts w:hint="eastAsia"/>
              </w:rPr>
              <w:t>全年奖扶、特扶工作完成率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年奖扶、特扶资金使用率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奖励扶助发放标准</w:t>
            </w:r>
          </w:p>
        </w:tc>
        <w:tc>
          <w:tcPr>
            <w:tcW w:w="2835" w:type="dxa"/>
            <w:vAlign w:val="center"/>
          </w:tcPr>
          <w:p>
            <w:pPr>
              <w:pStyle w:val="16"/>
            </w:pPr>
            <w:r>
              <w:t>2022</w:t>
            </w:r>
            <w:r>
              <w:rPr>
                <w:rFonts w:hint="eastAsia"/>
              </w:rPr>
              <w:t>年奖励扶助发放标准</w:t>
            </w:r>
          </w:p>
        </w:tc>
        <w:tc>
          <w:tcPr>
            <w:tcW w:w="2551" w:type="dxa"/>
            <w:vAlign w:val="center"/>
          </w:tcPr>
          <w:p>
            <w:pPr>
              <w:pStyle w:val="16"/>
            </w:pPr>
            <w:r>
              <w:t>960</w:t>
            </w:r>
            <w:r>
              <w:rPr>
                <w:rFonts w:hint="eastAsia"/>
              </w:rPr>
              <w:t>元</w:t>
            </w:r>
            <w:r>
              <w:t>/</w:t>
            </w:r>
            <w:r>
              <w:rPr>
                <w:rFonts w:hint="eastAsia"/>
              </w:rPr>
              <w:t>人</w:t>
            </w:r>
            <w:r>
              <w:t>/</w:t>
            </w:r>
            <w:r>
              <w:rPr>
                <w:rFonts w:hint="eastAsia"/>
              </w:rPr>
              <w:t>年</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实施该项目，促进计划生育事业发展。</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长期实施奖扶、特扶，提高服务对象的生活质量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年提前下达医疗服务与保障能力提升（公立医院改革）补助（冀财社【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1.3</w:t>
            </w:r>
            <w:r>
              <w:rPr>
                <w:rFonts w:hint="eastAsia"/>
              </w:rPr>
              <w:t>家公立医院，</w:t>
            </w:r>
            <w:r>
              <w:t>2022</w:t>
            </w:r>
            <w:r>
              <w:rPr>
                <w:rFonts w:hint="eastAsia"/>
              </w:rPr>
              <w:t>年中央补助</w:t>
            </w:r>
            <w:r>
              <w:t>350</w:t>
            </w:r>
            <w:r>
              <w:rPr>
                <w:rFonts w:hint="eastAsia"/>
              </w:rPr>
              <w:t>万元，</w:t>
            </w:r>
            <w:r>
              <w:t>"</w:t>
            </w:r>
            <w:r>
              <w:rPr>
                <w:rFonts w:hint="eastAsia"/>
              </w:rPr>
              <w:t>破除公立医院逐利机制，落实政府的领导责任、保障责任、管理责任、监督责任，构建起布局合理、分工协作的医疗服务体系和分级诊疗就医格局，有效缓解群众看病难、看病贵问题。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公立医院数量</w:t>
            </w:r>
          </w:p>
        </w:tc>
        <w:tc>
          <w:tcPr>
            <w:tcW w:w="2835" w:type="dxa"/>
            <w:vAlign w:val="center"/>
          </w:tcPr>
          <w:p>
            <w:pPr>
              <w:pStyle w:val="16"/>
            </w:pPr>
            <w:r>
              <w:rPr>
                <w:rFonts w:hint="eastAsia"/>
              </w:rPr>
              <w:t>我县公立医院数量</w:t>
            </w:r>
          </w:p>
        </w:tc>
        <w:tc>
          <w:tcPr>
            <w:tcW w:w="2551" w:type="dxa"/>
            <w:vAlign w:val="center"/>
          </w:tcPr>
          <w:p>
            <w:pPr>
              <w:pStyle w:val="16"/>
            </w:pPr>
            <w:r>
              <w:t>3</w:t>
            </w:r>
            <w:r>
              <w:rPr>
                <w:rFonts w:hint="eastAsia"/>
              </w:rPr>
              <w:t>个</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公立医院管理率</w:t>
            </w:r>
          </w:p>
        </w:tc>
        <w:tc>
          <w:tcPr>
            <w:tcW w:w="2835" w:type="dxa"/>
            <w:vAlign w:val="center"/>
          </w:tcPr>
          <w:p>
            <w:pPr>
              <w:pStyle w:val="16"/>
            </w:pPr>
            <w:r>
              <w:rPr>
                <w:rFonts w:hint="eastAsia"/>
              </w:rPr>
              <w:t>辖区内公立医院管理率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年县级公立医院改革补助资金使用率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县级公立医院补助金额</w:t>
            </w:r>
          </w:p>
        </w:tc>
        <w:tc>
          <w:tcPr>
            <w:tcW w:w="2835" w:type="dxa"/>
            <w:vAlign w:val="center"/>
          </w:tcPr>
          <w:p>
            <w:pPr>
              <w:pStyle w:val="16"/>
            </w:pPr>
            <w:r>
              <w:t>2022</w:t>
            </w:r>
            <w:r>
              <w:rPr>
                <w:rFonts w:hint="eastAsia"/>
              </w:rPr>
              <w:t>年中央公立医院综合改革补助金额</w:t>
            </w:r>
          </w:p>
        </w:tc>
        <w:tc>
          <w:tcPr>
            <w:tcW w:w="2551" w:type="dxa"/>
            <w:vAlign w:val="center"/>
          </w:tcPr>
          <w:p>
            <w:pPr>
              <w:pStyle w:val="16"/>
            </w:pPr>
            <w:r>
              <w:t>350</w:t>
            </w:r>
            <w:r>
              <w:rPr>
                <w:rFonts w:hint="eastAsia"/>
              </w:rPr>
              <w:t>万元</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p>
            <w:pPr>
              <w:pStyle w:val="16"/>
            </w:pPr>
          </w:p>
        </w:tc>
        <w:tc>
          <w:tcPr>
            <w:tcW w:w="2835" w:type="dxa"/>
            <w:vAlign w:val="center"/>
          </w:tcPr>
          <w:p>
            <w:pPr>
              <w:pStyle w:val="16"/>
            </w:pPr>
            <w:r>
              <w:rPr>
                <w:rFonts w:hint="eastAsia"/>
              </w:rPr>
              <w:t>在全县产生的重要影响，得到广大受众的充分认可。</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能够长期缓解群众看病难、看病贵问题。</w:t>
            </w:r>
          </w:p>
          <w:p>
            <w:pPr>
              <w:pStyle w:val="16"/>
            </w:pPr>
          </w:p>
        </w:tc>
        <w:tc>
          <w:tcPr>
            <w:tcW w:w="2551" w:type="dxa"/>
            <w:vAlign w:val="center"/>
          </w:tcPr>
          <w:p>
            <w:pPr>
              <w:pStyle w:val="16"/>
            </w:pPr>
            <w:r>
              <w:rPr>
                <w:rFonts w:hint="eastAsia"/>
              </w:rPr>
              <w:t>得到广大群众满意</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年提前下达医疗服务与保障能力提升（医疗卫生机构能力建设）（冀财社【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181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医疗卫生机构能力建设，要用于支持县医院综合能力提升资金</w:t>
            </w:r>
            <w:r>
              <w:t>140</w:t>
            </w:r>
            <w:r>
              <w:rPr>
                <w:rFonts w:hint="eastAsia"/>
              </w:rPr>
              <w:t>万元，每县支持一家县级公立医院，支持乡镇卫生院能力提升资金</w:t>
            </w:r>
            <w:r>
              <w:t>60</w:t>
            </w:r>
            <w:r>
              <w:rPr>
                <w:rFonts w:hint="eastAsia"/>
              </w:rPr>
              <w:t>万元，按照每所</w:t>
            </w:r>
            <w:r>
              <w:t>20</w:t>
            </w:r>
            <w:r>
              <w:rPr>
                <w:rFonts w:hint="eastAsia"/>
              </w:rPr>
              <w:t>万元标准，支持</w:t>
            </w:r>
            <w:r>
              <w:t>3</w:t>
            </w:r>
            <w:r>
              <w:rPr>
                <w:rFonts w:hint="eastAsia"/>
              </w:rPr>
              <w:t>所乡镇卫生院开展能力建设有关工作。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支持县级公立医院能力建设</w:t>
            </w:r>
          </w:p>
        </w:tc>
        <w:tc>
          <w:tcPr>
            <w:tcW w:w="2835" w:type="dxa"/>
            <w:vAlign w:val="center"/>
          </w:tcPr>
          <w:p>
            <w:pPr>
              <w:pStyle w:val="16"/>
            </w:pPr>
            <w:r>
              <w:rPr>
                <w:rFonts w:hint="eastAsia"/>
              </w:rPr>
              <w:t>支持县级公立医院能力建设</w:t>
            </w:r>
          </w:p>
        </w:tc>
        <w:tc>
          <w:tcPr>
            <w:tcW w:w="2551" w:type="dxa"/>
            <w:vAlign w:val="center"/>
          </w:tcPr>
          <w:p>
            <w:pPr>
              <w:pStyle w:val="16"/>
            </w:pPr>
            <w:r>
              <w:t>1</w:t>
            </w:r>
            <w:r>
              <w:rPr>
                <w:rFonts w:hint="eastAsia"/>
              </w:rPr>
              <w:t>家</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孕产妇系统管理率</w:t>
            </w:r>
          </w:p>
        </w:tc>
        <w:tc>
          <w:tcPr>
            <w:tcW w:w="2835" w:type="dxa"/>
            <w:vAlign w:val="center"/>
          </w:tcPr>
          <w:p>
            <w:pPr>
              <w:pStyle w:val="16"/>
            </w:pPr>
            <w:r>
              <w:rPr>
                <w:rFonts w:hint="eastAsia"/>
              </w:rPr>
              <w:t>辖区内孕产妇系统管理率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年中央医疗机构能力建设资金使用率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财政投入</w:t>
            </w:r>
          </w:p>
        </w:tc>
        <w:tc>
          <w:tcPr>
            <w:tcW w:w="2835" w:type="dxa"/>
            <w:vAlign w:val="center"/>
          </w:tcPr>
          <w:p>
            <w:pPr>
              <w:pStyle w:val="16"/>
            </w:pPr>
            <w:r>
              <w:rPr>
                <w:rFonts w:hint="eastAsia"/>
              </w:rPr>
              <w:t>中央财政投入医疗机构能力建设总金额</w:t>
            </w:r>
          </w:p>
        </w:tc>
        <w:tc>
          <w:tcPr>
            <w:tcW w:w="2551" w:type="dxa"/>
            <w:vAlign w:val="center"/>
          </w:tcPr>
          <w:p>
            <w:pPr>
              <w:pStyle w:val="16"/>
            </w:pPr>
            <w:r>
              <w:t>200</w:t>
            </w:r>
            <w:r>
              <w:rPr>
                <w:rFonts w:hint="eastAsia"/>
              </w:rPr>
              <w:t>万元</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项目覆盖疾控机构服务能力提升</w:t>
            </w:r>
          </w:p>
        </w:tc>
        <w:tc>
          <w:tcPr>
            <w:tcW w:w="2835" w:type="dxa"/>
            <w:vAlign w:val="center"/>
          </w:tcPr>
          <w:p>
            <w:pPr>
              <w:pStyle w:val="16"/>
            </w:pPr>
            <w:r>
              <w:rPr>
                <w:rFonts w:hint="eastAsia"/>
              </w:rPr>
              <w:t>项目覆盖疾控机构服务能力提升</w:t>
            </w:r>
          </w:p>
        </w:tc>
        <w:tc>
          <w:tcPr>
            <w:tcW w:w="2551" w:type="dxa"/>
            <w:vAlign w:val="center"/>
          </w:tcPr>
          <w:p>
            <w:pPr>
              <w:pStyle w:val="16"/>
            </w:pPr>
            <w:r>
              <w:rPr>
                <w:rFonts w:hint="eastAsia"/>
              </w:rPr>
              <w:t>较上年提升</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县医院远程医疗系统配置率和医院信息标准化建设</w:t>
            </w:r>
          </w:p>
        </w:tc>
        <w:tc>
          <w:tcPr>
            <w:tcW w:w="2835" w:type="dxa"/>
            <w:vAlign w:val="center"/>
          </w:tcPr>
          <w:p>
            <w:pPr>
              <w:pStyle w:val="16"/>
            </w:pPr>
            <w:r>
              <w:rPr>
                <w:rFonts w:hint="eastAsia"/>
              </w:rPr>
              <w:t>县医院远程医疗系统配置率和医院信息标准化建设</w:t>
            </w:r>
          </w:p>
        </w:tc>
        <w:tc>
          <w:tcPr>
            <w:tcW w:w="2551" w:type="dxa"/>
            <w:vAlign w:val="center"/>
          </w:tcPr>
          <w:p>
            <w:pPr>
              <w:pStyle w:val="16"/>
            </w:pPr>
            <w:r>
              <w:rPr>
                <w:rFonts w:hint="eastAsia"/>
              </w:rPr>
              <w:t>较上一年提高</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181</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年提前下达中央财政医疗救助补助资金（冀财社【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157</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根据各地疾病应急救助基金申报审核情况，综合考虑各市县常住人口数、申报基金额度、驻地省直医疗机构数量、贫困及民族地区、深度贫困地区等因素，将基金用于弥补身份不明或无能力负担费用病人的资金缺口。各县市财政部门要配合同级卫生计生部门通过实地考察、张榜公布和媒体公示等形式对申报材料进行审核把关。</w:t>
            </w:r>
            <w:r>
              <w:t>2022</w:t>
            </w:r>
            <w:r>
              <w:rPr>
                <w:rFonts w:hint="eastAsia"/>
              </w:rPr>
              <w:t>年中央提前下达</w:t>
            </w:r>
            <w:r>
              <w:t>7</w:t>
            </w:r>
            <w:r>
              <w:rPr>
                <w:rFonts w:hint="eastAsia"/>
              </w:rPr>
              <w:t>万元。</w:t>
            </w:r>
          </w:p>
          <w:p>
            <w:pPr>
              <w:pStyle w:val="16"/>
            </w:pPr>
            <w:r>
              <w:t xml:space="preserve">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疾病应急救助制度覆盖率</w:t>
            </w:r>
          </w:p>
        </w:tc>
        <w:tc>
          <w:tcPr>
            <w:tcW w:w="2835" w:type="dxa"/>
            <w:vAlign w:val="center"/>
          </w:tcPr>
          <w:p>
            <w:pPr>
              <w:pStyle w:val="16"/>
            </w:pPr>
            <w:r>
              <w:rPr>
                <w:rFonts w:hint="eastAsia"/>
              </w:rPr>
              <w:t>辖区内疾病应急救助制度覆盖率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符合制度要求患者的救治及时情况</w:t>
            </w:r>
          </w:p>
        </w:tc>
        <w:tc>
          <w:tcPr>
            <w:tcW w:w="2835" w:type="dxa"/>
            <w:vAlign w:val="center"/>
          </w:tcPr>
          <w:p>
            <w:pPr>
              <w:pStyle w:val="16"/>
            </w:pPr>
            <w:r>
              <w:rPr>
                <w:rFonts w:hint="eastAsia"/>
              </w:rPr>
              <w:t>符合制度要求患者的救治及时情况</w:t>
            </w:r>
          </w:p>
        </w:tc>
        <w:tc>
          <w:tcPr>
            <w:tcW w:w="2551" w:type="dxa"/>
            <w:vAlign w:val="center"/>
          </w:tcPr>
          <w:p>
            <w:pPr>
              <w:pStyle w:val="16"/>
            </w:pPr>
            <w:r>
              <w:rPr>
                <w:rFonts w:hint="eastAsia"/>
              </w:rPr>
              <w:t>持续提高</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疾病应急救助资金到位率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基层管理部门对医疗机构资金审核拨付时间</w:t>
            </w:r>
          </w:p>
        </w:tc>
        <w:tc>
          <w:tcPr>
            <w:tcW w:w="2835" w:type="dxa"/>
            <w:vAlign w:val="center"/>
          </w:tcPr>
          <w:p>
            <w:pPr>
              <w:pStyle w:val="16"/>
            </w:pPr>
            <w:r>
              <w:t>2022</w:t>
            </w:r>
            <w:r>
              <w:rPr>
                <w:rFonts w:hint="eastAsia"/>
              </w:rPr>
              <w:t>年中央投入疾病应急救助资金总金额</w:t>
            </w:r>
          </w:p>
        </w:tc>
        <w:tc>
          <w:tcPr>
            <w:tcW w:w="2551" w:type="dxa"/>
            <w:vAlign w:val="center"/>
          </w:tcPr>
          <w:p>
            <w:pPr>
              <w:pStyle w:val="16"/>
            </w:pPr>
            <w:r>
              <w:t>7</w:t>
            </w:r>
            <w:r>
              <w:rPr>
                <w:rFonts w:hint="eastAsia"/>
              </w:rPr>
              <w:t>万元</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长期实施疾病应急救助，使紧急病人得到保障</w:t>
            </w:r>
          </w:p>
        </w:tc>
        <w:tc>
          <w:tcPr>
            <w:tcW w:w="2551" w:type="dxa"/>
            <w:vAlign w:val="center"/>
          </w:tcPr>
          <w:p>
            <w:pPr>
              <w:pStyle w:val="16"/>
            </w:pPr>
            <w:r>
              <w:rPr>
                <w:rFonts w:hint="eastAsia"/>
              </w:rPr>
              <w:t>较上年提高</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各项保障制度衔接情况</w:t>
            </w:r>
          </w:p>
        </w:tc>
        <w:tc>
          <w:tcPr>
            <w:tcW w:w="2835" w:type="dxa"/>
            <w:vAlign w:val="center"/>
          </w:tcPr>
          <w:p>
            <w:pPr>
              <w:pStyle w:val="16"/>
            </w:pPr>
            <w:r>
              <w:rPr>
                <w:rFonts w:hint="eastAsia"/>
              </w:rPr>
              <w:t>各项保障制度衔接情况</w:t>
            </w:r>
          </w:p>
        </w:tc>
        <w:tc>
          <w:tcPr>
            <w:tcW w:w="2551" w:type="dxa"/>
            <w:vAlign w:val="center"/>
          </w:tcPr>
          <w:p>
            <w:pPr>
              <w:pStyle w:val="16"/>
            </w:pPr>
            <w:r>
              <w:rPr>
                <w:rFonts w:hint="eastAsia"/>
              </w:rPr>
              <w:t>不断完善</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157</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年提前下达中央基本公共卫生服务补助资金（冀财社【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预计</w:t>
            </w:r>
            <w:r>
              <w:t>2022</w:t>
            </w:r>
            <w:r>
              <w:rPr>
                <w:rFonts w:hint="eastAsia"/>
              </w:rPr>
              <w:t>年基本公共卫生服务经费为人均</w:t>
            </w:r>
            <w:r>
              <w:t>75</w:t>
            </w:r>
            <w:r>
              <w:rPr>
                <w:rFonts w:hint="eastAsia"/>
              </w:rPr>
              <w:t>元，中央提前下达</w:t>
            </w:r>
            <w:r>
              <w:t>2022</w:t>
            </w:r>
            <w:r>
              <w:rPr>
                <w:rFonts w:hint="eastAsia"/>
              </w:rPr>
              <w:t>年基本公共卫生服务补助资金</w:t>
            </w:r>
            <w:r>
              <w:t>3415</w:t>
            </w:r>
            <w:r>
              <w:rPr>
                <w:rFonts w:hint="eastAsia"/>
              </w:rPr>
              <w:t>万元，其中：</w:t>
            </w:r>
            <w:r>
              <w:t>2</w:t>
            </w:r>
            <w:r>
              <w:rPr>
                <w:rFonts w:hint="eastAsia"/>
              </w:rPr>
              <w:t>型糖尿病患者健康管理人数为</w:t>
            </w:r>
            <w:r>
              <w:t>19847</w:t>
            </w:r>
            <w:r>
              <w:rPr>
                <w:rFonts w:hint="eastAsia"/>
              </w:rPr>
              <w:t>人，高血压患者健康管理人数为</w:t>
            </w:r>
            <w:r>
              <w:t>57560</w:t>
            </w:r>
            <w:r>
              <w:rPr>
                <w:rFonts w:hint="eastAsia"/>
              </w:rPr>
              <w:t>人等。</w:t>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w:t>
            </w:r>
            <w:r>
              <w:rPr>
                <w:rFonts w:hint="eastAsia"/>
              </w:rPr>
              <w:t>型糖尿病患者健康管理人数</w:t>
            </w:r>
          </w:p>
          <w:p>
            <w:pPr>
              <w:pStyle w:val="16"/>
            </w:pPr>
          </w:p>
        </w:tc>
        <w:tc>
          <w:tcPr>
            <w:tcW w:w="2835" w:type="dxa"/>
            <w:vAlign w:val="center"/>
          </w:tcPr>
          <w:p>
            <w:pPr>
              <w:pStyle w:val="16"/>
            </w:pPr>
            <w:r>
              <w:t>2</w:t>
            </w:r>
            <w:r>
              <w:rPr>
                <w:rFonts w:hint="eastAsia"/>
              </w:rPr>
              <w:t>型糖尿病患者健康管理人数</w:t>
            </w:r>
          </w:p>
        </w:tc>
        <w:tc>
          <w:tcPr>
            <w:tcW w:w="2551" w:type="dxa"/>
            <w:vAlign w:val="center"/>
          </w:tcPr>
          <w:p>
            <w:pPr>
              <w:pStyle w:val="16"/>
            </w:pPr>
            <w:r>
              <w:t>19847</w:t>
            </w:r>
            <w:r>
              <w:rPr>
                <w:rFonts w:hint="eastAsia"/>
              </w:rPr>
              <w:t>人</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高血压患者基层规范管理服务率</w:t>
            </w:r>
          </w:p>
        </w:tc>
        <w:tc>
          <w:tcPr>
            <w:tcW w:w="2835" w:type="dxa"/>
            <w:vAlign w:val="center"/>
          </w:tcPr>
          <w:p>
            <w:pPr>
              <w:pStyle w:val="16"/>
            </w:pPr>
            <w:r>
              <w:rPr>
                <w:rFonts w:hint="eastAsia"/>
              </w:rPr>
              <w:t>高血压患者基层规范管理服务率</w:t>
            </w:r>
          </w:p>
        </w:tc>
        <w:tc>
          <w:tcPr>
            <w:tcW w:w="2551" w:type="dxa"/>
            <w:vAlign w:val="center"/>
          </w:tcPr>
          <w:p>
            <w:pPr>
              <w:pStyle w:val="16"/>
            </w:pPr>
            <w:r>
              <w:rPr>
                <w:rFonts w:hint="eastAsia"/>
              </w:rPr>
              <w:t>≥</w:t>
            </w:r>
            <w:r>
              <w:t>60%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年基本公共卫生资金使用率</w:t>
            </w:r>
          </w:p>
          <w:p>
            <w:pPr>
              <w:pStyle w:val="16"/>
            </w:pP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基本公共卫生服务补助资金总成本</w:t>
            </w:r>
          </w:p>
        </w:tc>
        <w:tc>
          <w:tcPr>
            <w:tcW w:w="2835" w:type="dxa"/>
            <w:vAlign w:val="center"/>
          </w:tcPr>
          <w:p>
            <w:pPr>
              <w:pStyle w:val="16"/>
            </w:pPr>
            <w:r>
              <w:t>2022</w:t>
            </w:r>
            <w:r>
              <w:rPr>
                <w:rFonts w:hint="eastAsia"/>
              </w:rPr>
              <w:t>年中央基本公共卫生服务补助资金总成本</w:t>
            </w:r>
          </w:p>
        </w:tc>
        <w:tc>
          <w:tcPr>
            <w:tcW w:w="2551" w:type="dxa"/>
            <w:vAlign w:val="center"/>
          </w:tcPr>
          <w:p>
            <w:pPr>
              <w:pStyle w:val="16"/>
            </w:pPr>
            <w:r>
              <w:t>3415</w:t>
            </w:r>
            <w:r>
              <w:rPr>
                <w:rFonts w:hint="eastAsia"/>
              </w:rPr>
              <w:t>万元</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居民健康水平差距</w:t>
            </w:r>
          </w:p>
        </w:tc>
        <w:tc>
          <w:tcPr>
            <w:tcW w:w="2835" w:type="dxa"/>
            <w:vAlign w:val="center"/>
          </w:tcPr>
          <w:p>
            <w:pPr>
              <w:pStyle w:val="16"/>
            </w:pPr>
            <w:r>
              <w:rPr>
                <w:rFonts w:hint="eastAsia"/>
              </w:rPr>
              <w:t>居民健康水平差距</w:t>
            </w:r>
          </w:p>
        </w:tc>
        <w:tc>
          <w:tcPr>
            <w:tcW w:w="2551" w:type="dxa"/>
            <w:vAlign w:val="center"/>
          </w:tcPr>
          <w:p>
            <w:pPr>
              <w:pStyle w:val="16"/>
            </w:pPr>
            <w:r>
              <w:rPr>
                <w:rFonts w:hint="eastAsia"/>
              </w:rPr>
              <w:t>不断缩小</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辖区内基本公共卫生服务水平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促进经济发展</w:t>
            </w:r>
          </w:p>
        </w:tc>
        <w:tc>
          <w:tcPr>
            <w:tcW w:w="2835" w:type="dxa"/>
            <w:vAlign w:val="center"/>
          </w:tcPr>
          <w:p>
            <w:pPr>
              <w:pStyle w:val="16"/>
            </w:pPr>
            <w:r>
              <w:rPr>
                <w:rFonts w:hint="eastAsia"/>
              </w:rPr>
              <w:t>实施基本公共卫生项目服务，较大的促进经济的发展</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172</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年提前下达中央基本药物制度补助资金（冀财社【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1.21</w:t>
            </w:r>
            <w:r>
              <w:rPr>
                <w:rFonts w:hint="eastAsia"/>
              </w:rPr>
              <w:t>家乡镇卫生院和村卫生室实施药品零差率，</w:t>
            </w:r>
            <w:r>
              <w:t>2022</w:t>
            </w:r>
            <w:r>
              <w:rPr>
                <w:rFonts w:hint="eastAsia"/>
              </w:rPr>
              <w:t>年中央补助</w:t>
            </w:r>
            <w:r>
              <w:t>394</w:t>
            </w:r>
            <w:r>
              <w:rPr>
                <w:rFonts w:hint="eastAsia"/>
              </w:rPr>
              <w:t>万元，巩固完善药物制度，实现基本药物制度乡村卫生机构覆盖，落实财政补偿政策，稳固基本药物采购机制，推进基本药物临床合理使用。保证基本药物的足额供应和合理使用，从制度上实现基本药物的公平可及，满足人民群众的基本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卫生院管理数量</w:t>
            </w:r>
          </w:p>
        </w:tc>
        <w:tc>
          <w:tcPr>
            <w:tcW w:w="2835" w:type="dxa"/>
            <w:vAlign w:val="center"/>
          </w:tcPr>
          <w:p>
            <w:pPr>
              <w:pStyle w:val="16"/>
            </w:pPr>
            <w:r>
              <w:rPr>
                <w:rFonts w:hint="eastAsia"/>
              </w:rPr>
              <w:t>辖区内卫生院管理数量</w:t>
            </w:r>
          </w:p>
        </w:tc>
        <w:tc>
          <w:tcPr>
            <w:tcW w:w="2551" w:type="dxa"/>
            <w:vAlign w:val="center"/>
          </w:tcPr>
          <w:p>
            <w:pPr>
              <w:pStyle w:val="16"/>
            </w:pPr>
            <w:r>
              <w:t>21</w:t>
            </w:r>
            <w:r>
              <w:rPr>
                <w:rFonts w:hint="eastAsia"/>
              </w:rPr>
              <w:t>个</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基本药物及时配送到位率</w:t>
            </w:r>
          </w:p>
        </w:tc>
        <w:tc>
          <w:tcPr>
            <w:tcW w:w="2835" w:type="dxa"/>
            <w:vAlign w:val="center"/>
          </w:tcPr>
          <w:p>
            <w:pPr>
              <w:pStyle w:val="16"/>
            </w:pPr>
            <w:r>
              <w:rPr>
                <w:rFonts w:hint="eastAsia"/>
              </w:rPr>
              <w:t>基本药物及时配送到位率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基本药物制度总金额</w:t>
            </w:r>
          </w:p>
        </w:tc>
        <w:tc>
          <w:tcPr>
            <w:tcW w:w="2835" w:type="dxa"/>
            <w:vAlign w:val="center"/>
          </w:tcPr>
          <w:p>
            <w:pPr>
              <w:pStyle w:val="16"/>
            </w:pPr>
            <w:r>
              <w:t>2022</w:t>
            </w:r>
            <w:r>
              <w:rPr>
                <w:rFonts w:hint="eastAsia"/>
              </w:rPr>
              <w:t>年中央补助基本药物制度总金额</w:t>
            </w:r>
          </w:p>
        </w:tc>
        <w:tc>
          <w:tcPr>
            <w:tcW w:w="2551" w:type="dxa"/>
            <w:vAlign w:val="center"/>
          </w:tcPr>
          <w:p>
            <w:pPr>
              <w:pStyle w:val="16"/>
            </w:pPr>
            <w:r>
              <w:t>394</w:t>
            </w:r>
            <w:r>
              <w:rPr>
                <w:rFonts w:hint="eastAsia"/>
              </w:rPr>
              <w:t>万元</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中央基本药物制度补助资金到位率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乡村医生收入</w:t>
            </w:r>
          </w:p>
        </w:tc>
        <w:tc>
          <w:tcPr>
            <w:tcW w:w="2835" w:type="dxa"/>
            <w:vAlign w:val="center"/>
          </w:tcPr>
          <w:p>
            <w:pPr>
              <w:pStyle w:val="16"/>
            </w:pPr>
            <w:r>
              <w:rPr>
                <w:rFonts w:hint="eastAsia"/>
              </w:rPr>
              <w:t>实施基本药物制度补助乡医收入</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国家基本药物制度在基层持续实施</w:t>
            </w:r>
          </w:p>
        </w:tc>
        <w:tc>
          <w:tcPr>
            <w:tcW w:w="2835" w:type="dxa"/>
            <w:vAlign w:val="center"/>
          </w:tcPr>
          <w:p>
            <w:pPr>
              <w:pStyle w:val="16"/>
            </w:pPr>
            <w:r>
              <w:rPr>
                <w:rFonts w:hint="eastAsia"/>
              </w:rPr>
              <w:t>国家基本药物制度在基层持续实施</w:t>
            </w:r>
          </w:p>
        </w:tc>
        <w:tc>
          <w:tcPr>
            <w:tcW w:w="2551" w:type="dxa"/>
            <w:vAlign w:val="center"/>
          </w:tcPr>
          <w:p>
            <w:pPr>
              <w:pStyle w:val="16"/>
            </w:pPr>
            <w:r>
              <w:rPr>
                <w:rFonts w:hint="eastAsia"/>
              </w:rPr>
              <w:t>中长期</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年提前下达中央计划生育奖励扶助、特别扶助补助资金（冀财社【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174</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年预计奖励扶助人数</w:t>
            </w:r>
            <w:r>
              <w:t>3333</w:t>
            </w:r>
            <w:r>
              <w:rPr>
                <w:rFonts w:hint="eastAsia"/>
              </w:rPr>
              <w:t>人，特别扶助</w:t>
            </w:r>
            <w:r>
              <w:t>119</w:t>
            </w:r>
            <w:r>
              <w:rPr>
                <w:rFonts w:hint="eastAsia"/>
              </w:rPr>
              <w:t>人。中央提前下达</w:t>
            </w:r>
            <w:r>
              <w:t>174</w:t>
            </w:r>
            <w:r>
              <w:rPr>
                <w:rFonts w:hint="eastAsia"/>
              </w:rPr>
              <w:t>万元</w:t>
            </w:r>
            <w:r>
              <w:t>"</w:t>
            </w:r>
            <w:r>
              <w:rPr>
                <w:rFonts w:hint="eastAsia"/>
              </w:rPr>
              <w:t>符合计划生育奖扶、特扶条件的人员全部纳入奖励扶助，缓解农村计划生育困难家庭在生产、生活、医疗和养老等方面的特殊困难，保障和改善民生，促进社会和谐稳定，提高人民生活水平，进一步提高计划生育政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奖励扶助人数</w:t>
            </w:r>
          </w:p>
        </w:tc>
        <w:tc>
          <w:tcPr>
            <w:tcW w:w="2835" w:type="dxa"/>
            <w:vAlign w:val="center"/>
          </w:tcPr>
          <w:p>
            <w:pPr>
              <w:pStyle w:val="16"/>
            </w:pPr>
            <w:r>
              <w:t>2022</w:t>
            </w:r>
            <w:r>
              <w:rPr>
                <w:rFonts w:hint="eastAsia"/>
              </w:rPr>
              <w:t>年奖励扶助人数</w:t>
            </w:r>
          </w:p>
        </w:tc>
        <w:tc>
          <w:tcPr>
            <w:tcW w:w="2551" w:type="dxa"/>
            <w:vAlign w:val="center"/>
          </w:tcPr>
          <w:p>
            <w:pPr>
              <w:pStyle w:val="16"/>
            </w:pPr>
            <w:r>
              <w:t>3333</w:t>
            </w:r>
            <w:r>
              <w:rPr>
                <w:rFonts w:hint="eastAsia"/>
              </w:rPr>
              <w:t>人</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全年奖扶、特扶工作完成率</w:t>
            </w:r>
          </w:p>
        </w:tc>
        <w:tc>
          <w:tcPr>
            <w:tcW w:w="2835" w:type="dxa"/>
            <w:vAlign w:val="center"/>
          </w:tcPr>
          <w:p>
            <w:pPr>
              <w:pStyle w:val="16"/>
            </w:pPr>
            <w:r>
              <w:rPr>
                <w:rFonts w:hint="eastAsia"/>
              </w:rPr>
              <w:t>全年奖扶、特扶工作完成率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年奖扶、特扶资金使用率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奖励扶助发放标准</w:t>
            </w:r>
          </w:p>
        </w:tc>
        <w:tc>
          <w:tcPr>
            <w:tcW w:w="2835" w:type="dxa"/>
            <w:vAlign w:val="center"/>
          </w:tcPr>
          <w:p>
            <w:pPr>
              <w:pStyle w:val="16"/>
            </w:pPr>
            <w:r>
              <w:t>2022</w:t>
            </w:r>
            <w:r>
              <w:rPr>
                <w:rFonts w:hint="eastAsia"/>
              </w:rPr>
              <w:t>年奖励扶助发放标准</w:t>
            </w:r>
          </w:p>
        </w:tc>
        <w:tc>
          <w:tcPr>
            <w:tcW w:w="2551" w:type="dxa"/>
            <w:vAlign w:val="center"/>
          </w:tcPr>
          <w:p>
            <w:pPr>
              <w:pStyle w:val="16"/>
            </w:pPr>
            <w:r>
              <w:t>960</w:t>
            </w:r>
            <w:r>
              <w:rPr>
                <w:rFonts w:hint="eastAsia"/>
              </w:rPr>
              <w:t>元</w:t>
            </w:r>
            <w:r>
              <w:t>/</w:t>
            </w:r>
            <w:r>
              <w:rPr>
                <w:rFonts w:hint="eastAsia"/>
              </w:rPr>
              <w:t>人</w:t>
            </w:r>
            <w:r>
              <w:t>/</w:t>
            </w:r>
            <w:r>
              <w:rPr>
                <w:rFonts w:hint="eastAsia"/>
              </w:rPr>
              <w:t>年</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促进事业发展</w:t>
            </w:r>
          </w:p>
        </w:tc>
        <w:tc>
          <w:tcPr>
            <w:tcW w:w="2835" w:type="dxa"/>
            <w:vAlign w:val="center"/>
          </w:tcPr>
          <w:p>
            <w:pPr>
              <w:pStyle w:val="16"/>
            </w:pPr>
            <w:r>
              <w:rPr>
                <w:rFonts w:hint="eastAsia"/>
              </w:rPr>
              <w:t>实施该项目，促进计划生育事业发展。</w:t>
            </w:r>
          </w:p>
        </w:tc>
        <w:tc>
          <w:tcPr>
            <w:tcW w:w="2551" w:type="dxa"/>
            <w:vAlign w:val="center"/>
          </w:tcPr>
          <w:p>
            <w:pPr>
              <w:pStyle w:val="16"/>
            </w:pPr>
            <w:r>
              <w:rPr>
                <w:rFonts w:hint="eastAsia"/>
              </w:rPr>
              <w:t>逐年提高</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长期实施奖扶、特扶，提高服务对象的生活质量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174</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年提前下达中央医疗服务与保障能力提升（中医药事业传承与发展）（冀财社【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158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全国基层名老中医药专家传承工作室</w:t>
            </w:r>
            <w:r>
              <w:t>10</w:t>
            </w:r>
            <w:r>
              <w:rPr>
                <w:rFonts w:hint="eastAsia"/>
              </w:rPr>
              <w:t>万元，基层中医药服务能力建设项目</w:t>
            </w:r>
            <w:r>
              <w:t>100</w:t>
            </w:r>
            <w:r>
              <w:rPr>
                <w:rFonts w:hint="eastAsia"/>
              </w:rPr>
              <w:t>万元，共计</w:t>
            </w:r>
            <w:r>
              <w:t>110</w:t>
            </w:r>
            <w:r>
              <w:rPr>
                <w:rFonts w:hint="eastAsia"/>
              </w:rPr>
              <w:t>万元，用于中医药事业的发展。</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全国基层名老中医药药专家传承工作室建设数量</w:t>
            </w:r>
          </w:p>
        </w:tc>
        <w:tc>
          <w:tcPr>
            <w:tcW w:w="2835" w:type="dxa"/>
            <w:vAlign w:val="center"/>
          </w:tcPr>
          <w:p>
            <w:pPr>
              <w:pStyle w:val="16"/>
            </w:pPr>
            <w:r>
              <w:rPr>
                <w:rFonts w:hint="eastAsia"/>
              </w:rPr>
              <w:t>全国基层名老中医药药专家传承工作室建设数量</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项目合格率</w:t>
            </w:r>
          </w:p>
        </w:tc>
        <w:tc>
          <w:tcPr>
            <w:tcW w:w="2835" w:type="dxa"/>
            <w:vAlign w:val="center"/>
          </w:tcPr>
          <w:p>
            <w:pPr>
              <w:pStyle w:val="16"/>
            </w:pPr>
            <w:r>
              <w:rPr>
                <w:rFonts w:hint="eastAsia"/>
              </w:rPr>
              <w:t>中医药专家传承工作室合格率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t>2022</w:t>
            </w:r>
            <w:r>
              <w:rPr>
                <w:rFonts w:hint="eastAsia"/>
              </w:rPr>
              <w:t>年中医药事业传承与发展资金到位率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中央财政投入资金</w:t>
            </w:r>
          </w:p>
        </w:tc>
        <w:tc>
          <w:tcPr>
            <w:tcW w:w="2835" w:type="dxa"/>
            <w:vAlign w:val="center"/>
          </w:tcPr>
          <w:p>
            <w:pPr>
              <w:pStyle w:val="16"/>
            </w:pPr>
            <w:r>
              <w:t>2022</w:t>
            </w:r>
            <w:r>
              <w:rPr>
                <w:rFonts w:hint="eastAsia"/>
              </w:rPr>
              <w:t>年中央财政投入中医药事业传承与发展资金总金额</w:t>
            </w:r>
          </w:p>
        </w:tc>
        <w:tc>
          <w:tcPr>
            <w:tcW w:w="2551" w:type="dxa"/>
            <w:vAlign w:val="center"/>
          </w:tcPr>
          <w:p>
            <w:pPr>
              <w:pStyle w:val="16"/>
            </w:pPr>
            <w:r>
              <w:t>110</w:t>
            </w:r>
            <w:r>
              <w:rPr>
                <w:rFonts w:hint="eastAsia"/>
              </w:rPr>
              <w:t>万元</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中医药事业传承与发展</w:t>
            </w:r>
          </w:p>
        </w:tc>
        <w:tc>
          <w:tcPr>
            <w:tcW w:w="2551" w:type="dxa"/>
            <w:vAlign w:val="center"/>
          </w:tcPr>
          <w:p>
            <w:pPr>
              <w:pStyle w:val="16"/>
            </w:pPr>
            <w:r>
              <w:rPr>
                <w:rFonts w:hint="eastAsia"/>
              </w:rPr>
              <w:t>较上年提高</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提高社会效益</w:t>
            </w:r>
          </w:p>
        </w:tc>
        <w:tc>
          <w:tcPr>
            <w:tcW w:w="2835" w:type="dxa"/>
            <w:vAlign w:val="center"/>
          </w:tcPr>
          <w:p>
            <w:pPr>
              <w:pStyle w:val="16"/>
            </w:pPr>
            <w:r>
              <w:rPr>
                <w:rFonts w:hint="eastAsia"/>
              </w:rPr>
              <w:t>发展中医药事业，提高社会效益</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冀财社【</w:t>
            </w:r>
            <w:r>
              <w:t>2021</w:t>
            </w:r>
            <w:r>
              <w:rPr>
                <w:rFonts w:hint="eastAsia"/>
              </w:rPr>
              <w:t>】</w:t>
            </w:r>
            <w:r>
              <w:t>158</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年提前下达重大传染病防控经费（冀财社【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169</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我县共有</w:t>
            </w:r>
            <w:r>
              <w:t>3</w:t>
            </w:r>
            <w:r>
              <w:rPr>
                <w:rFonts w:hint="eastAsia"/>
              </w:rPr>
              <w:t>家精神病医院，</w:t>
            </w:r>
            <w:r>
              <w:t>2022</w:t>
            </w:r>
            <w:r>
              <w:rPr>
                <w:rFonts w:hint="eastAsia"/>
              </w:rPr>
              <w:t>年提前下达</w:t>
            </w:r>
            <w:r>
              <w:t>132.27</w:t>
            </w:r>
            <w:r>
              <w:rPr>
                <w:rFonts w:hint="eastAsia"/>
              </w:rPr>
              <w:t>万元，其中扩大国家免疫</w:t>
            </w:r>
            <w:r>
              <w:t>6.54</w:t>
            </w:r>
            <w:r>
              <w:rPr>
                <w:rFonts w:hint="eastAsia"/>
              </w:rPr>
              <w:t>万元，艾滋病</w:t>
            </w:r>
            <w:r>
              <w:t>78.19</w:t>
            </w:r>
            <w:r>
              <w:rPr>
                <w:rFonts w:hint="eastAsia"/>
              </w:rPr>
              <w:t>万元，结核病</w:t>
            </w:r>
            <w:r>
              <w:t>25.38</w:t>
            </w:r>
            <w:r>
              <w:rPr>
                <w:rFonts w:hint="eastAsia"/>
              </w:rPr>
              <w:t>万元，精神卫生和慢性病非传染性疾病</w:t>
            </w:r>
            <w:r>
              <w:t>22.16</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精神病医院数量</w:t>
            </w:r>
          </w:p>
        </w:tc>
        <w:tc>
          <w:tcPr>
            <w:tcW w:w="2835" w:type="dxa"/>
            <w:vAlign w:val="center"/>
          </w:tcPr>
          <w:p>
            <w:pPr>
              <w:pStyle w:val="16"/>
            </w:pPr>
            <w:r>
              <w:rPr>
                <w:rFonts w:hint="eastAsia"/>
              </w:rPr>
              <w:t>辖区内精神病医院数量</w:t>
            </w:r>
          </w:p>
        </w:tc>
        <w:tc>
          <w:tcPr>
            <w:tcW w:w="2551" w:type="dxa"/>
            <w:vAlign w:val="center"/>
          </w:tcPr>
          <w:p>
            <w:pPr>
              <w:pStyle w:val="16"/>
            </w:pPr>
            <w:r>
              <w:t>3</w:t>
            </w:r>
            <w:r>
              <w:rPr>
                <w:rFonts w:hint="eastAsia"/>
              </w:rPr>
              <w:t>个</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严重精神障碍患者管理率</w:t>
            </w:r>
          </w:p>
        </w:tc>
        <w:tc>
          <w:tcPr>
            <w:tcW w:w="2835" w:type="dxa"/>
            <w:vAlign w:val="center"/>
          </w:tcPr>
          <w:p>
            <w:pPr>
              <w:pStyle w:val="16"/>
            </w:pPr>
            <w:r>
              <w:rPr>
                <w:rFonts w:hint="eastAsia"/>
              </w:rPr>
              <w:t>严重精神障碍患者管理率</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重大公共卫生服务补助资金到位率</w:t>
            </w:r>
          </w:p>
        </w:tc>
        <w:tc>
          <w:tcPr>
            <w:tcW w:w="2551" w:type="dxa"/>
            <w:vAlign w:val="center"/>
          </w:tcPr>
          <w:p>
            <w:pPr>
              <w:pStyle w:val="16"/>
            </w:pPr>
            <w:r>
              <w:t>100%</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财政投入</w:t>
            </w:r>
          </w:p>
        </w:tc>
        <w:tc>
          <w:tcPr>
            <w:tcW w:w="2835" w:type="dxa"/>
            <w:vAlign w:val="center"/>
          </w:tcPr>
          <w:p>
            <w:pPr>
              <w:pStyle w:val="16"/>
            </w:pPr>
            <w:r>
              <w:t>2022</w:t>
            </w:r>
            <w:r>
              <w:rPr>
                <w:rFonts w:hint="eastAsia"/>
              </w:rPr>
              <w:t>年重大公共卫生服务补助资金总金额</w:t>
            </w:r>
          </w:p>
        </w:tc>
        <w:tc>
          <w:tcPr>
            <w:tcW w:w="2551" w:type="dxa"/>
            <w:vAlign w:val="center"/>
          </w:tcPr>
          <w:p>
            <w:pPr>
              <w:pStyle w:val="16"/>
            </w:pPr>
            <w:r>
              <w:t>132.27</w:t>
            </w:r>
            <w:r>
              <w:rPr>
                <w:rFonts w:hint="eastAsia"/>
              </w:rPr>
              <w:t>万元</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社会稳定发展</w:t>
            </w:r>
          </w:p>
        </w:tc>
        <w:tc>
          <w:tcPr>
            <w:tcW w:w="2835" w:type="dxa"/>
            <w:vAlign w:val="center"/>
          </w:tcPr>
          <w:p>
            <w:pPr>
              <w:pStyle w:val="16"/>
            </w:pPr>
            <w:r>
              <w:rPr>
                <w:rFonts w:hint="eastAsia"/>
              </w:rPr>
              <w:t>实施重大传染病防控，社会稳定发展</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居民健康水平提高</w:t>
            </w:r>
          </w:p>
        </w:tc>
        <w:tc>
          <w:tcPr>
            <w:tcW w:w="2835" w:type="dxa"/>
            <w:vAlign w:val="center"/>
          </w:tcPr>
          <w:p>
            <w:pPr>
              <w:pStyle w:val="16"/>
            </w:pPr>
            <w:r>
              <w:rPr>
                <w:rFonts w:hint="eastAsia"/>
              </w:rPr>
              <w:t>实施重大传染病防控，提高居民健康水平</w:t>
            </w:r>
          </w:p>
        </w:tc>
        <w:tc>
          <w:tcPr>
            <w:tcW w:w="2551" w:type="dxa"/>
            <w:vAlign w:val="center"/>
          </w:tcPr>
          <w:p>
            <w:pPr>
              <w:pStyle w:val="16"/>
            </w:pPr>
            <w:r>
              <w:rPr>
                <w:rFonts w:hint="eastAsia"/>
              </w:rPr>
              <w:t>中长期</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冀财社【</w:t>
            </w:r>
            <w:r>
              <w:t>2021</w:t>
            </w:r>
            <w:r>
              <w:rPr>
                <w:rFonts w:hint="eastAsia"/>
              </w:rPr>
              <w:t>】</w:t>
            </w:r>
            <w:r>
              <w:t>169</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年县级公立医院改革补助绩效目标表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1.3</w:t>
            </w:r>
            <w:r>
              <w:rPr>
                <w:rFonts w:hint="eastAsia"/>
              </w:rPr>
              <w:t>家县级公立医院，</w:t>
            </w:r>
            <w:r>
              <w:t>2022</w:t>
            </w:r>
            <w:r>
              <w:rPr>
                <w:rFonts w:hint="eastAsia"/>
              </w:rPr>
              <w:t>年综合改革资金补助</w:t>
            </w:r>
            <w:r>
              <w:t>470</w:t>
            </w:r>
            <w:r>
              <w:rPr>
                <w:rFonts w:hint="eastAsia"/>
              </w:rPr>
              <w:t>万元，破除公立医院逐利机制，落实政府的领导责任、保障责任、管理责任、监督责任，构建起布局合理、分工协作的医疗服务体系和分级诊疗就医格局，有效缓解群众看病难、看病贵问题。</w:t>
            </w:r>
          </w:p>
          <w:p>
            <w:pPr>
              <w:pStyle w:val="16"/>
            </w:pPr>
            <w:r>
              <w:t>"</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公立医院数量</w:t>
            </w:r>
          </w:p>
        </w:tc>
        <w:tc>
          <w:tcPr>
            <w:tcW w:w="2835" w:type="dxa"/>
            <w:vAlign w:val="center"/>
          </w:tcPr>
          <w:p>
            <w:pPr>
              <w:pStyle w:val="16"/>
            </w:pPr>
            <w:r>
              <w:rPr>
                <w:rFonts w:hint="eastAsia"/>
              </w:rPr>
              <w:t>我县公立医院数量</w:t>
            </w:r>
          </w:p>
        </w:tc>
        <w:tc>
          <w:tcPr>
            <w:tcW w:w="2551" w:type="dxa"/>
            <w:vAlign w:val="center"/>
          </w:tcPr>
          <w:p>
            <w:pPr>
              <w:pStyle w:val="16"/>
            </w:pPr>
            <w:r>
              <w:t>3</w:t>
            </w:r>
            <w:r>
              <w:rPr>
                <w:rFonts w:hint="eastAsia"/>
              </w:rPr>
              <w:t>个</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公立医院管理率</w:t>
            </w:r>
          </w:p>
        </w:tc>
        <w:tc>
          <w:tcPr>
            <w:tcW w:w="2835" w:type="dxa"/>
            <w:vAlign w:val="center"/>
          </w:tcPr>
          <w:p>
            <w:pPr>
              <w:pStyle w:val="16"/>
            </w:pPr>
            <w:r>
              <w:rPr>
                <w:rFonts w:hint="eastAsia"/>
              </w:rPr>
              <w:t>辖区内公立医院管理率</w:t>
            </w:r>
          </w:p>
        </w:tc>
        <w:tc>
          <w:tcPr>
            <w:tcW w:w="2551" w:type="dxa"/>
            <w:vAlign w:val="center"/>
          </w:tcPr>
          <w:p>
            <w:pPr>
              <w:pStyle w:val="16"/>
            </w:pPr>
            <w:r>
              <w:t>100%</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年县级公立医院改革补助资金使用率</w:t>
            </w:r>
          </w:p>
        </w:tc>
        <w:tc>
          <w:tcPr>
            <w:tcW w:w="2551" w:type="dxa"/>
            <w:vAlign w:val="center"/>
          </w:tcPr>
          <w:p>
            <w:pPr>
              <w:pStyle w:val="16"/>
            </w:pPr>
            <w:r>
              <w:t>100%</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县级公立医院补助金额</w:t>
            </w:r>
          </w:p>
        </w:tc>
        <w:tc>
          <w:tcPr>
            <w:tcW w:w="2835" w:type="dxa"/>
            <w:vAlign w:val="center"/>
          </w:tcPr>
          <w:p>
            <w:pPr>
              <w:pStyle w:val="16"/>
            </w:pPr>
            <w:r>
              <w:t>2022</w:t>
            </w:r>
            <w:r>
              <w:rPr>
                <w:rFonts w:hint="eastAsia"/>
              </w:rPr>
              <w:t>年县级公立医院综合改革补助金额</w:t>
            </w:r>
          </w:p>
        </w:tc>
        <w:tc>
          <w:tcPr>
            <w:tcW w:w="2551" w:type="dxa"/>
            <w:vAlign w:val="center"/>
          </w:tcPr>
          <w:p>
            <w:pPr>
              <w:pStyle w:val="16"/>
            </w:pPr>
            <w:r>
              <w:t>470</w:t>
            </w:r>
            <w:r>
              <w:rPr>
                <w:rFonts w:hint="eastAsia"/>
              </w:rPr>
              <w:t>万元</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p>
            <w:pPr>
              <w:pStyle w:val="16"/>
            </w:pPr>
          </w:p>
        </w:tc>
        <w:tc>
          <w:tcPr>
            <w:tcW w:w="2835" w:type="dxa"/>
            <w:vAlign w:val="center"/>
          </w:tcPr>
          <w:p>
            <w:pPr>
              <w:pStyle w:val="16"/>
            </w:pPr>
            <w:r>
              <w:rPr>
                <w:rFonts w:hint="eastAsia"/>
              </w:rPr>
              <w:t>在全县产生的重要影响，得到广大受众的充分认可。</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能够长期缓解群众看病难、看病贵问题。</w:t>
            </w:r>
          </w:p>
          <w:p>
            <w:pPr>
              <w:pStyle w:val="16"/>
            </w:pPr>
          </w:p>
        </w:tc>
        <w:tc>
          <w:tcPr>
            <w:tcW w:w="2551" w:type="dxa"/>
            <w:vAlign w:val="center"/>
          </w:tcPr>
          <w:p>
            <w:pPr>
              <w:pStyle w:val="16"/>
            </w:pPr>
            <w:r>
              <w:rPr>
                <w:rFonts w:hint="eastAsia"/>
              </w:rPr>
              <w:t>得到广大群众满意</w:t>
            </w:r>
          </w:p>
        </w:tc>
        <w:tc>
          <w:tcPr>
            <w:tcW w:w="2268" w:type="dxa"/>
            <w:vAlign w:val="center"/>
          </w:tcPr>
          <w:p>
            <w:pPr>
              <w:pStyle w:val="16"/>
            </w:pPr>
            <w:r>
              <w:rPr>
                <w:rFonts w:hint="eastAsia"/>
              </w:rPr>
              <w:t>县级公立医院改革方案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县级公立医院改革方案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年乡村一体化（乡村医生）养老金绩效目标表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年乡村医生管理数量</w:t>
            </w:r>
            <w:r>
              <w:t>552</w:t>
            </w:r>
            <w:r>
              <w:rPr>
                <w:rFonts w:hint="eastAsia"/>
              </w:rPr>
              <w:t>人，参照人社局规定的缴费基数</w:t>
            </w:r>
            <w:r>
              <w:t>3043</w:t>
            </w:r>
            <w:r>
              <w:rPr>
                <w:rFonts w:hint="eastAsia"/>
              </w:rPr>
              <w:t>元，到</w:t>
            </w:r>
            <w:r>
              <w:t>2021</w:t>
            </w:r>
            <w:r>
              <w:rPr>
                <w:rFonts w:hint="eastAsia"/>
              </w:rPr>
              <w:t>年基数涨幅</w:t>
            </w:r>
            <w:r>
              <w:t>6.7%</w:t>
            </w:r>
            <w:r>
              <w:rPr>
                <w:rFonts w:hint="eastAsia"/>
              </w:rPr>
              <w:t>为</w:t>
            </w:r>
            <w:r>
              <w:t>3246</w:t>
            </w:r>
            <w:r>
              <w:rPr>
                <w:rFonts w:hint="eastAsia"/>
              </w:rPr>
              <w:t>元，</w:t>
            </w:r>
            <w:r>
              <w:t>2022</w:t>
            </w:r>
            <w:r>
              <w:rPr>
                <w:rFonts w:hint="eastAsia"/>
              </w:rPr>
              <w:t>年基数涨幅</w:t>
            </w:r>
            <w:r>
              <w:t>10%</w:t>
            </w:r>
            <w:r>
              <w:rPr>
                <w:rFonts w:hint="eastAsia"/>
              </w:rPr>
              <w:t>为</w:t>
            </w:r>
            <w:r>
              <w:t>3571</w:t>
            </w:r>
            <w:r>
              <w:rPr>
                <w:rFonts w:hint="eastAsia"/>
              </w:rPr>
              <w:t>元，每人每年需缴纳单位部分：养老</w:t>
            </w:r>
            <w:r>
              <w:t>16%</w:t>
            </w:r>
            <w:r>
              <w:rPr>
                <w:rFonts w:hint="eastAsia"/>
              </w:rPr>
              <w:t>、失业</w:t>
            </w:r>
            <w:r>
              <w:t>0.7%</w:t>
            </w:r>
            <w:r>
              <w:rPr>
                <w:rFonts w:hint="eastAsia"/>
              </w:rPr>
              <w:t>、工伤</w:t>
            </w:r>
            <w:r>
              <w:t>0.7%</w:t>
            </w:r>
            <w:r>
              <w:rPr>
                <w:rFonts w:hint="eastAsia"/>
              </w:rPr>
              <w:t>，小计</w:t>
            </w:r>
            <w:r>
              <w:t>7456.25</w:t>
            </w:r>
            <w:r>
              <w:rPr>
                <w:rFonts w:hint="eastAsia"/>
              </w:rPr>
              <w:t>元</w:t>
            </w:r>
            <w:r>
              <w:t>/</w:t>
            </w:r>
            <w:r>
              <w:rPr>
                <w:rFonts w:hint="eastAsia"/>
              </w:rPr>
              <w:t>人</w:t>
            </w:r>
            <w:r>
              <w:t>/</w:t>
            </w:r>
            <w:r>
              <w:rPr>
                <w:rFonts w:hint="eastAsia"/>
              </w:rPr>
              <w:t>年，</w:t>
            </w:r>
            <w:r>
              <w:t>2022</w:t>
            </w:r>
            <w:r>
              <w:rPr>
                <w:rFonts w:hint="eastAsia"/>
              </w:rPr>
              <w:t>年共计</w:t>
            </w:r>
            <w:r>
              <w:t>552</w:t>
            </w:r>
            <w:r>
              <w:rPr>
                <w:rFonts w:hint="eastAsia"/>
              </w:rPr>
              <w:t>人，需县财政拨付</w:t>
            </w:r>
            <w:r>
              <w:t>4115850</w:t>
            </w:r>
            <w:r>
              <w:rPr>
                <w:rFonts w:hint="eastAsia"/>
              </w:rPr>
              <w:t>元。预算批复</w:t>
            </w:r>
            <w:r>
              <w:t>350.73</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乡村医生数量</w:t>
            </w:r>
          </w:p>
        </w:tc>
        <w:tc>
          <w:tcPr>
            <w:tcW w:w="2835" w:type="dxa"/>
            <w:vAlign w:val="center"/>
          </w:tcPr>
          <w:p>
            <w:pPr>
              <w:pStyle w:val="16"/>
            </w:pPr>
            <w:r>
              <w:t>2022</w:t>
            </w:r>
            <w:r>
              <w:rPr>
                <w:rFonts w:hint="eastAsia"/>
              </w:rPr>
              <w:t>年符合乡村一体化管理的乡村医生数量</w:t>
            </w:r>
          </w:p>
        </w:tc>
        <w:tc>
          <w:tcPr>
            <w:tcW w:w="2551" w:type="dxa"/>
            <w:vAlign w:val="center"/>
          </w:tcPr>
          <w:p>
            <w:pPr>
              <w:pStyle w:val="16"/>
            </w:pPr>
            <w:r>
              <w:t>552</w:t>
            </w:r>
            <w:r>
              <w:rPr>
                <w:rFonts w:hint="eastAsia"/>
              </w:rPr>
              <w:t>人</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乡村医生档案管理率</w:t>
            </w:r>
          </w:p>
        </w:tc>
        <w:tc>
          <w:tcPr>
            <w:tcW w:w="2835" w:type="dxa"/>
            <w:vAlign w:val="center"/>
          </w:tcPr>
          <w:p>
            <w:pPr>
              <w:pStyle w:val="16"/>
            </w:pPr>
            <w:r>
              <w:t>2022</w:t>
            </w:r>
            <w:r>
              <w:rPr>
                <w:rFonts w:hint="eastAsia"/>
              </w:rPr>
              <w:t>年乡村医生档案管理率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乡村一体化管理资金使用率</w:t>
            </w:r>
          </w:p>
        </w:tc>
        <w:tc>
          <w:tcPr>
            <w:tcW w:w="2551" w:type="dxa"/>
            <w:vAlign w:val="center"/>
          </w:tcPr>
          <w:p>
            <w:pPr>
              <w:pStyle w:val="16"/>
            </w:pPr>
            <w:r>
              <w:t>100%</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乡村一体化管理人员的养老保险缴纳金额</w:t>
            </w:r>
          </w:p>
        </w:tc>
        <w:tc>
          <w:tcPr>
            <w:tcW w:w="2835" w:type="dxa"/>
            <w:vAlign w:val="center"/>
          </w:tcPr>
          <w:p>
            <w:pPr>
              <w:pStyle w:val="16"/>
            </w:pPr>
            <w:r>
              <w:t>2022</w:t>
            </w:r>
            <w:r>
              <w:rPr>
                <w:rFonts w:hint="eastAsia"/>
              </w:rPr>
              <w:t>年乡村一体化管理人员的养老保险缴纳金额</w:t>
            </w:r>
          </w:p>
        </w:tc>
        <w:tc>
          <w:tcPr>
            <w:tcW w:w="2551" w:type="dxa"/>
            <w:vAlign w:val="center"/>
          </w:tcPr>
          <w:p>
            <w:pPr>
              <w:pStyle w:val="16"/>
            </w:pPr>
            <w:r>
              <w:t>411.58</w:t>
            </w:r>
            <w:r>
              <w:rPr>
                <w:rFonts w:hint="eastAsia"/>
              </w:rPr>
              <w:t>万元</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落实乡村一体化管理</w:t>
            </w:r>
          </w:p>
        </w:tc>
        <w:tc>
          <w:tcPr>
            <w:tcW w:w="2835" w:type="dxa"/>
            <w:vAlign w:val="center"/>
          </w:tcPr>
          <w:p>
            <w:pPr>
              <w:pStyle w:val="16"/>
            </w:pPr>
            <w:r>
              <w:rPr>
                <w:rFonts w:hint="eastAsia"/>
              </w:rPr>
              <w:t>认可乡医社会价值，增强乡医社会责任感，稳定乡医队伍，不断提高人民群众满意度和获得感</w:t>
            </w:r>
          </w:p>
        </w:tc>
        <w:tc>
          <w:tcPr>
            <w:tcW w:w="2551" w:type="dxa"/>
            <w:vAlign w:val="center"/>
          </w:tcPr>
          <w:p>
            <w:pPr>
              <w:pStyle w:val="16"/>
            </w:pPr>
            <w:r>
              <w:rPr>
                <w:rFonts w:hint="eastAsia"/>
              </w:rPr>
              <w:t>促进社会进步</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提升基层服务能力，提高服务质量</w:t>
            </w:r>
          </w:p>
        </w:tc>
        <w:tc>
          <w:tcPr>
            <w:tcW w:w="2551" w:type="dxa"/>
            <w:vAlign w:val="center"/>
          </w:tcPr>
          <w:p>
            <w:pPr>
              <w:pStyle w:val="16"/>
            </w:pPr>
            <w:r>
              <w:rPr>
                <w:rFonts w:hint="eastAsia"/>
              </w:rPr>
              <w:t>逐步提高</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落实乡村一体化管理</w:t>
            </w:r>
          </w:p>
        </w:tc>
        <w:tc>
          <w:tcPr>
            <w:tcW w:w="2835" w:type="dxa"/>
            <w:vAlign w:val="center"/>
          </w:tcPr>
          <w:p>
            <w:pPr>
              <w:pStyle w:val="16"/>
            </w:pPr>
            <w:r>
              <w:rPr>
                <w:rFonts w:hint="eastAsia"/>
              </w:rPr>
              <w:t>解决纳入一体化管理乡村医生养老保险单位部分，减少乡医经济压力，调动乡医工作积极性</w:t>
            </w:r>
          </w:p>
        </w:tc>
        <w:tc>
          <w:tcPr>
            <w:tcW w:w="2551" w:type="dxa"/>
            <w:vAlign w:val="center"/>
          </w:tcPr>
          <w:p>
            <w:pPr>
              <w:pStyle w:val="16"/>
            </w:pPr>
            <w:r>
              <w:rPr>
                <w:rFonts w:hint="eastAsia"/>
              </w:rPr>
              <w:t>提高乡医积极性</w:t>
            </w:r>
          </w:p>
        </w:tc>
        <w:tc>
          <w:tcPr>
            <w:tcW w:w="2268" w:type="dxa"/>
            <w:vAlign w:val="center"/>
          </w:tcPr>
          <w:p>
            <w:pPr>
              <w:pStyle w:val="16"/>
            </w:pPr>
            <w:r>
              <w:rPr>
                <w:rFonts w:hint="eastAsia"/>
              </w:rPr>
              <w:t>魏县全面开展乡镇卫生院与村卫生室一体化管理实施方案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魏县全面开展乡镇卫生院与村卫生室一体化管理实施方案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年乡镇卫生院绩效工资补助绩效目标表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1.21</w:t>
            </w:r>
            <w:r>
              <w:rPr>
                <w:rFonts w:hint="eastAsia"/>
              </w:rPr>
              <w:t>个乡镇卫生院，县级补助绩效工资</w:t>
            </w:r>
            <w:r>
              <w:t>697</w:t>
            </w:r>
            <w:r>
              <w:rPr>
                <w:rFonts w:hint="eastAsia"/>
              </w:rPr>
              <w:t>万元，</w:t>
            </w:r>
            <w:r>
              <w:t>"</w:t>
            </w:r>
            <w:r>
              <w:rPr>
                <w:rFonts w:hint="eastAsia"/>
              </w:rPr>
              <w:t>通过推进管理体制和人事、分配、药品、保障制度综合改革，基层医疗卫生机构公益性管理体制和新的运行机制全面建立，充分调动乡镇卫生院工作人员的积极性，提高卫生院的服务质量和效率。</w:t>
            </w:r>
          </w:p>
          <w:p>
            <w:pPr>
              <w:pStyle w:val="16"/>
            </w:pPr>
            <w:r>
              <w:t>"</w:t>
            </w:r>
            <w:r>
              <w:tab/>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年乡镇卫生院绩效工资资金使用率</w:t>
            </w:r>
          </w:p>
        </w:tc>
        <w:tc>
          <w:tcPr>
            <w:tcW w:w="2551" w:type="dxa"/>
            <w:vAlign w:val="center"/>
          </w:tcPr>
          <w:p>
            <w:pPr>
              <w:pStyle w:val="16"/>
            </w:pPr>
            <w:r>
              <w:t>100%</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卫生院绩效工资补助金额</w:t>
            </w:r>
          </w:p>
        </w:tc>
        <w:tc>
          <w:tcPr>
            <w:tcW w:w="2835" w:type="dxa"/>
            <w:vAlign w:val="center"/>
          </w:tcPr>
          <w:p>
            <w:pPr>
              <w:pStyle w:val="16"/>
            </w:pPr>
            <w:r>
              <w:rPr>
                <w:rFonts w:hint="eastAsia"/>
              </w:rPr>
              <w:t>卫生院绩效工资补助金额</w:t>
            </w:r>
          </w:p>
        </w:tc>
        <w:tc>
          <w:tcPr>
            <w:tcW w:w="2551" w:type="dxa"/>
            <w:vAlign w:val="center"/>
          </w:tcPr>
          <w:p>
            <w:pPr>
              <w:pStyle w:val="16"/>
            </w:pPr>
            <w:r>
              <w:t>697</w:t>
            </w:r>
            <w:r>
              <w:rPr>
                <w:rFonts w:hint="eastAsia"/>
              </w:rPr>
              <w:t>万元</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基层医疗机构数量</w:t>
            </w:r>
          </w:p>
        </w:tc>
        <w:tc>
          <w:tcPr>
            <w:tcW w:w="2835" w:type="dxa"/>
            <w:vAlign w:val="center"/>
          </w:tcPr>
          <w:p>
            <w:pPr>
              <w:pStyle w:val="16"/>
            </w:pPr>
            <w:r>
              <w:rPr>
                <w:rFonts w:hint="eastAsia"/>
              </w:rPr>
              <w:t>基层医疗机构数量</w:t>
            </w:r>
          </w:p>
        </w:tc>
        <w:tc>
          <w:tcPr>
            <w:tcW w:w="2551" w:type="dxa"/>
            <w:vAlign w:val="center"/>
          </w:tcPr>
          <w:p>
            <w:pPr>
              <w:pStyle w:val="16"/>
            </w:pPr>
            <w:r>
              <w:t>21</w:t>
            </w:r>
            <w:r>
              <w:rPr>
                <w:rFonts w:hint="eastAsia"/>
              </w:rPr>
              <w:t>个</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基层医疗卫生机构管理率</w:t>
            </w:r>
          </w:p>
        </w:tc>
        <w:tc>
          <w:tcPr>
            <w:tcW w:w="2835" w:type="dxa"/>
            <w:vAlign w:val="center"/>
          </w:tcPr>
          <w:p>
            <w:pPr>
              <w:pStyle w:val="16"/>
            </w:pPr>
            <w:r>
              <w:t>2022</w:t>
            </w:r>
            <w:r>
              <w:rPr>
                <w:rFonts w:hint="eastAsia"/>
              </w:rPr>
              <w:t>年基层医疗卫生机构管理率</w:t>
            </w:r>
          </w:p>
        </w:tc>
        <w:tc>
          <w:tcPr>
            <w:tcW w:w="2551" w:type="dxa"/>
            <w:vAlign w:val="center"/>
          </w:tcPr>
          <w:p>
            <w:pPr>
              <w:pStyle w:val="16"/>
            </w:pPr>
            <w:r>
              <w:t>100%</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p>
            <w:pPr>
              <w:pStyle w:val="16"/>
            </w:pPr>
          </w:p>
        </w:tc>
        <w:tc>
          <w:tcPr>
            <w:tcW w:w="2835" w:type="dxa"/>
            <w:vAlign w:val="center"/>
          </w:tcPr>
          <w:p>
            <w:pPr>
              <w:pStyle w:val="16"/>
            </w:pPr>
            <w:r>
              <w:rPr>
                <w:rFonts w:hint="eastAsia"/>
              </w:rPr>
              <w:t>提高基层医疗人员对对工作的积极性。</w:t>
            </w:r>
          </w:p>
          <w:p>
            <w:pPr>
              <w:pStyle w:val="16"/>
            </w:pPr>
          </w:p>
        </w:tc>
        <w:tc>
          <w:tcPr>
            <w:tcW w:w="2551" w:type="dxa"/>
            <w:vAlign w:val="center"/>
          </w:tcPr>
          <w:p>
            <w:pPr>
              <w:pStyle w:val="16"/>
            </w:pPr>
            <w:r>
              <w:rPr>
                <w:rFonts w:hint="eastAsia"/>
              </w:rPr>
              <w:t>不断提高</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社会稳定水平</w:t>
            </w:r>
          </w:p>
          <w:p>
            <w:pPr>
              <w:pStyle w:val="16"/>
            </w:pPr>
          </w:p>
        </w:tc>
        <w:tc>
          <w:tcPr>
            <w:tcW w:w="2835" w:type="dxa"/>
            <w:vAlign w:val="center"/>
          </w:tcPr>
          <w:p>
            <w:pPr>
              <w:pStyle w:val="16"/>
            </w:pPr>
            <w:r>
              <w:rPr>
                <w:rFonts w:hint="eastAsia"/>
              </w:rPr>
              <w:t>通过乡镇绩效工资政策促进社会稳定水平逐步提高</w:t>
            </w:r>
          </w:p>
          <w:p>
            <w:pPr>
              <w:pStyle w:val="16"/>
            </w:pPr>
          </w:p>
        </w:tc>
        <w:tc>
          <w:tcPr>
            <w:tcW w:w="2551" w:type="dxa"/>
            <w:vAlign w:val="center"/>
          </w:tcPr>
          <w:p>
            <w:pPr>
              <w:pStyle w:val="16"/>
            </w:pPr>
            <w:r>
              <w:rPr>
                <w:rFonts w:hint="eastAsia"/>
              </w:rPr>
              <w:t>促进社会稳定发展</w:t>
            </w:r>
          </w:p>
        </w:tc>
        <w:tc>
          <w:tcPr>
            <w:tcW w:w="2268" w:type="dxa"/>
            <w:vAlign w:val="center"/>
          </w:tcPr>
          <w:p>
            <w:pPr>
              <w:pStyle w:val="16"/>
            </w:pPr>
            <w:r>
              <w:rPr>
                <w:rFonts w:hint="eastAsia"/>
              </w:rPr>
              <w:t>基层医疗机构改革方案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t>100%</w:t>
            </w:r>
          </w:p>
        </w:tc>
        <w:tc>
          <w:tcPr>
            <w:tcW w:w="2268" w:type="dxa"/>
            <w:vAlign w:val="center"/>
          </w:tcPr>
          <w:p>
            <w:pPr>
              <w:pStyle w:val="16"/>
            </w:pPr>
            <w:r>
              <w:rPr>
                <w:rFonts w:hint="eastAsia"/>
              </w:rPr>
              <w:t>基层医疗机构改革方案</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年乡镇卫生院医改补助绩效目标表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1.21</w:t>
            </w:r>
            <w:r>
              <w:rPr>
                <w:rFonts w:hint="eastAsia"/>
              </w:rPr>
              <w:t>个乡镇卫生院，</w:t>
            </w:r>
            <w:r>
              <w:t>2022</w:t>
            </w:r>
            <w:r>
              <w:rPr>
                <w:rFonts w:hint="eastAsia"/>
              </w:rPr>
              <w:t>年县级安排</w:t>
            </w:r>
            <w:r>
              <w:t>405</w:t>
            </w:r>
            <w:r>
              <w:rPr>
                <w:rFonts w:hint="eastAsia"/>
              </w:rPr>
              <w:t>万元，用于医改补助。</w:t>
            </w:r>
            <w:r>
              <w:t>"</w:t>
            </w:r>
            <w:r>
              <w:rPr>
                <w:rFonts w:hint="eastAsia"/>
              </w:rPr>
              <w:t>基层医疗机构改革补助资金，巩固完善药物制度，实现基本药物制度乡村卫生机构全覆盖，落实财政补偿政策，稳固基本药物采购机制，推进基本药物临床合理使用。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乡镇卫生院医改补助总金额</w:t>
            </w:r>
          </w:p>
        </w:tc>
        <w:tc>
          <w:tcPr>
            <w:tcW w:w="2835" w:type="dxa"/>
            <w:vAlign w:val="center"/>
          </w:tcPr>
          <w:p>
            <w:pPr>
              <w:pStyle w:val="16"/>
            </w:pPr>
            <w:r>
              <w:t>2022</w:t>
            </w:r>
            <w:r>
              <w:rPr>
                <w:rFonts w:hint="eastAsia"/>
              </w:rPr>
              <w:t>年乡镇卫生院医改补助总金额</w:t>
            </w:r>
          </w:p>
        </w:tc>
        <w:tc>
          <w:tcPr>
            <w:tcW w:w="2551" w:type="dxa"/>
            <w:vAlign w:val="center"/>
          </w:tcPr>
          <w:p>
            <w:pPr>
              <w:pStyle w:val="16"/>
            </w:pPr>
            <w:r>
              <w:t>405</w:t>
            </w:r>
            <w:r>
              <w:rPr>
                <w:rFonts w:hint="eastAsia"/>
              </w:rPr>
              <w:t>万元</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年卫生院医改补助资金使用率</w:t>
            </w:r>
          </w:p>
        </w:tc>
        <w:tc>
          <w:tcPr>
            <w:tcW w:w="2551" w:type="dxa"/>
            <w:vAlign w:val="center"/>
          </w:tcPr>
          <w:p>
            <w:pPr>
              <w:pStyle w:val="16"/>
            </w:pPr>
            <w:r>
              <w:t>100%</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乡镇卫生院数量</w:t>
            </w:r>
          </w:p>
        </w:tc>
        <w:tc>
          <w:tcPr>
            <w:tcW w:w="2835" w:type="dxa"/>
            <w:vAlign w:val="center"/>
          </w:tcPr>
          <w:p>
            <w:pPr>
              <w:pStyle w:val="16"/>
            </w:pPr>
            <w:r>
              <w:rPr>
                <w:rFonts w:hint="eastAsia"/>
              </w:rPr>
              <w:t>辖区内乡镇卫生院数量</w:t>
            </w:r>
          </w:p>
        </w:tc>
        <w:tc>
          <w:tcPr>
            <w:tcW w:w="2551" w:type="dxa"/>
            <w:vAlign w:val="center"/>
          </w:tcPr>
          <w:p>
            <w:pPr>
              <w:pStyle w:val="16"/>
            </w:pPr>
            <w:r>
              <w:t>21</w:t>
            </w:r>
            <w:r>
              <w:rPr>
                <w:rFonts w:hint="eastAsia"/>
              </w:rPr>
              <w:t>个</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基层医疗卫生机构管理率</w:t>
            </w:r>
          </w:p>
        </w:tc>
        <w:tc>
          <w:tcPr>
            <w:tcW w:w="2835" w:type="dxa"/>
            <w:vAlign w:val="center"/>
          </w:tcPr>
          <w:p>
            <w:pPr>
              <w:pStyle w:val="16"/>
            </w:pPr>
            <w:r>
              <w:t>2022</w:t>
            </w:r>
            <w:r>
              <w:rPr>
                <w:rFonts w:hint="eastAsia"/>
              </w:rPr>
              <w:t>年基层医疗卫生机构管理率</w:t>
            </w:r>
          </w:p>
        </w:tc>
        <w:tc>
          <w:tcPr>
            <w:tcW w:w="2551" w:type="dxa"/>
            <w:vAlign w:val="center"/>
          </w:tcPr>
          <w:p>
            <w:pPr>
              <w:pStyle w:val="16"/>
            </w:pPr>
            <w:r>
              <w:t>100%</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社会稳定发展</w:t>
            </w:r>
          </w:p>
        </w:tc>
        <w:tc>
          <w:tcPr>
            <w:tcW w:w="2835" w:type="dxa"/>
            <w:vAlign w:val="center"/>
          </w:tcPr>
          <w:p>
            <w:pPr>
              <w:pStyle w:val="16"/>
            </w:pPr>
            <w:r>
              <w:rPr>
                <w:rFonts w:hint="eastAsia"/>
              </w:rPr>
              <w:t>通过实施医改补助，保障工作正常运转，维护社会稳定。</w:t>
            </w:r>
          </w:p>
        </w:tc>
        <w:tc>
          <w:tcPr>
            <w:tcW w:w="2551" w:type="dxa"/>
            <w:vAlign w:val="center"/>
          </w:tcPr>
          <w:p>
            <w:pPr>
              <w:pStyle w:val="16"/>
            </w:pPr>
            <w:r>
              <w:rPr>
                <w:rFonts w:hint="eastAsia"/>
              </w:rPr>
              <w:t>维护社会稳定</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p>
            <w:pPr>
              <w:pStyle w:val="16"/>
            </w:pPr>
          </w:p>
        </w:tc>
        <w:tc>
          <w:tcPr>
            <w:tcW w:w="2835" w:type="dxa"/>
            <w:vAlign w:val="center"/>
          </w:tcPr>
          <w:p>
            <w:pPr>
              <w:pStyle w:val="16"/>
            </w:pPr>
            <w:r>
              <w:rPr>
                <w:rFonts w:hint="eastAsia"/>
              </w:rPr>
              <w:t>提高职工工作积极性，促进医疗卫生事业发展</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魏财【</w:t>
            </w:r>
            <w:r>
              <w:t>2011</w:t>
            </w:r>
            <w:r>
              <w:rPr>
                <w:rFonts w:hint="eastAsia"/>
              </w:rPr>
              <w:t>】</w:t>
            </w:r>
            <w:r>
              <w:t>76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魏财【</w:t>
            </w:r>
            <w:r>
              <w:t>2011</w:t>
            </w:r>
            <w:r>
              <w:rPr>
                <w:rFonts w:hint="eastAsia"/>
              </w:rPr>
              <w:t>】</w:t>
            </w:r>
            <w:r>
              <w:t>76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年红十字会经费绩效目标表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开展经费主要用于下乡走访群众、宣传捐献常识、救护培训、召开一日捐动员会等活动，每年下乡至少</w:t>
            </w:r>
            <w:r>
              <w:t>12</w:t>
            </w:r>
            <w:r>
              <w:rPr>
                <w:rFonts w:hint="eastAsia"/>
              </w:rPr>
              <w:t>次，经费主要用于印刷费</w:t>
            </w:r>
            <w:r>
              <w:t>3</w:t>
            </w:r>
            <w:r>
              <w:rPr>
                <w:rFonts w:hint="eastAsia"/>
              </w:rPr>
              <w:t>万元，宣传费</w:t>
            </w:r>
            <w:r>
              <w:t>1</w:t>
            </w:r>
            <w:r>
              <w:rPr>
                <w:rFonts w:hint="eastAsia"/>
              </w:rPr>
              <w:t>万元，其它经费</w:t>
            </w:r>
            <w:r>
              <w:t>1</w:t>
            </w:r>
            <w:r>
              <w:rPr>
                <w:rFonts w:hint="eastAsia"/>
              </w:rPr>
              <w:t>万元，共计</w:t>
            </w:r>
            <w:r>
              <w:t>5</w:t>
            </w:r>
            <w:r>
              <w:rPr>
                <w:rFonts w:hint="eastAsia"/>
              </w:rPr>
              <w:t>万元。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红会下乡走访群众、宣传救护培训次数</w:t>
            </w:r>
          </w:p>
        </w:tc>
        <w:tc>
          <w:tcPr>
            <w:tcW w:w="2835" w:type="dxa"/>
            <w:vAlign w:val="center"/>
          </w:tcPr>
          <w:p>
            <w:pPr>
              <w:pStyle w:val="16"/>
            </w:pPr>
            <w:r>
              <w:rPr>
                <w:rFonts w:hint="eastAsia"/>
              </w:rPr>
              <w:t>红会下乡走访群众、宣传救护、培训次数</w:t>
            </w:r>
          </w:p>
        </w:tc>
        <w:tc>
          <w:tcPr>
            <w:tcW w:w="2551" w:type="dxa"/>
            <w:vAlign w:val="center"/>
          </w:tcPr>
          <w:p>
            <w:pPr>
              <w:pStyle w:val="16"/>
            </w:pPr>
            <w:r>
              <w:rPr>
                <w:rFonts w:hint="eastAsia"/>
              </w:rPr>
              <w:t>≥</w:t>
            </w:r>
            <w:r>
              <w:t>12</w:t>
            </w:r>
            <w:r>
              <w:rPr>
                <w:rFonts w:hint="eastAsia"/>
              </w:rPr>
              <w:t>次</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红会救助人员档案管理率</w:t>
            </w:r>
          </w:p>
        </w:tc>
        <w:tc>
          <w:tcPr>
            <w:tcW w:w="2835" w:type="dxa"/>
            <w:vAlign w:val="center"/>
          </w:tcPr>
          <w:p>
            <w:pPr>
              <w:pStyle w:val="16"/>
            </w:pPr>
            <w:r>
              <w:rPr>
                <w:rFonts w:hint="eastAsia"/>
              </w:rPr>
              <w:t>红会救助人员档案管理率</w:t>
            </w:r>
          </w:p>
        </w:tc>
        <w:tc>
          <w:tcPr>
            <w:tcW w:w="2551" w:type="dxa"/>
            <w:vAlign w:val="center"/>
          </w:tcPr>
          <w:p>
            <w:pPr>
              <w:pStyle w:val="16"/>
            </w:pPr>
            <w:r>
              <w:t>100%</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资金使用率</w:t>
            </w:r>
          </w:p>
        </w:tc>
        <w:tc>
          <w:tcPr>
            <w:tcW w:w="2835" w:type="dxa"/>
            <w:vAlign w:val="center"/>
          </w:tcPr>
          <w:p>
            <w:pPr>
              <w:pStyle w:val="16"/>
            </w:pPr>
            <w:r>
              <w:t>2022</w:t>
            </w:r>
            <w:r>
              <w:rPr>
                <w:rFonts w:hint="eastAsia"/>
              </w:rPr>
              <w:t>年红会资金使用率</w:t>
            </w:r>
          </w:p>
        </w:tc>
        <w:tc>
          <w:tcPr>
            <w:tcW w:w="2551" w:type="dxa"/>
            <w:vAlign w:val="center"/>
          </w:tcPr>
          <w:p>
            <w:pPr>
              <w:pStyle w:val="16"/>
            </w:pPr>
            <w:r>
              <w:t>100%</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红十字会经费</w:t>
            </w:r>
          </w:p>
        </w:tc>
        <w:tc>
          <w:tcPr>
            <w:tcW w:w="2835" w:type="dxa"/>
            <w:vAlign w:val="center"/>
          </w:tcPr>
          <w:p>
            <w:pPr>
              <w:pStyle w:val="16"/>
            </w:pPr>
            <w:r>
              <w:t>2022</w:t>
            </w:r>
            <w:r>
              <w:rPr>
                <w:rFonts w:hint="eastAsia"/>
              </w:rPr>
              <w:t>年红十字会经费总金额</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长期使用性</w:t>
            </w:r>
          </w:p>
        </w:tc>
        <w:tc>
          <w:tcPr>
            <w:tcW w:w="2835" w:type="dxa"/>
            <w:vAlign w:val="center"/>
          </w:tcPr>
          <w:p>
            <w:pPr>
              <w:pStyle w:val="16"/>
            </w:pPr>
            <w:r>
              <w:rPr>
                <w:rFonts w:hint="eastAsia"/>
              </w:rPr>
              <w:t>长期实施该项目，使人民生活得到更好的保障</w:t>
            </w:r>
          </w:p>
        </w:tc>
        <w:tc>
          <w:tcPr>
            <w:tcW w:w="2551" w:type="dxa"/>
            <w:vAlign w:val="center"/>
          </w:tcPr>
          <w:p>
            <w:pPr>
              <w:pStyle w:val="16"/>
            </w:pPr>
            <w:r>
              <w:rPr>
                <w:rFonts w:hint="eastAsia"/>
              </w:rPr>
              <w:t>提高人民生活质量</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社会稳定发展</w:t>
            </w:r>
          </w:p>
        </w:tc>
        <w:tc>
          <w:tcPr>
            <w:tcW w:w="2835" w:type="dxa"/>
            <w:vAlign w:val="center"/>
          </w:tcPr>
          <w:p>
            <w:pPr>
              <w:pStyle w:val="16"/>
            </w:pPr>
            <w:r>
              <w:rPr>
                <w:rFonts w:hint="eastAsia"/>
              </w:rPr>
              <w:t>实施红会救助，减轻患者经济压力，促进社会稳定发展</w:t>
            </w:r>
          </w:p>
        </w:tc>
        <w:tc>
          <w:tcPr>
            <w:tcW w:w="2551" w:type="dxa"/>
            <w:vAlign w:val="center"/>
          </w:tcPr>
          <w:p>
            <w:pPr>
              <w:pStyle w:val="16"/>
            </w:pPr>
            <w:r>
              <w:rPr>
                <w:rFonts w:hint="eastAsia"/>
              </w:rPr>
              <w:t>社会稳定发展</w:t>
            </w:r>
          </w:p>
        </w:tc>
        <w:tc>
          <w:tcPr>
            <w:tcW w:w="2268" w:type="dxa"/>
            <w:vAlign w:val="center"/>
          </w:tcPr>
          <w:p>
            <w:pPr>
              <w:pStyle w:val="16"/>
            </w:pPr>
            <w:r>
              <w:rPr>
                <w:rFonts w:hint="eastAsia"/>
              </w:rPr>
              <w:t>红十字会文件精神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红十字会文件精神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年县医院核酸实验室及方舱</w:t>
      </w:r>
      <w:r>
        <w:rPr>
          <w:rFonts w:ascii="方正仿宋_GBK" w:hAnsi="方正仿宋_GBK" w:eastAsia="方正仿宋_GBK" w:cs="方正仿宋_GBK"/>
          <w:b/>
          <w:color w:val="000000"/>
          <w:sz w:val="28"/>
        </w:rPr>
        <w:t>CT</w:t>
      </w:r>
      <w:r>
        <w:rPr>
          <w:rFonts w:hint="eastAsia" w:ascii="方正仿宋_GBK" w:hAnsi="方正仿宋_GBK" w:eastAsia="方正仿宋_GBK" w:cs="方正仿宋_GBK"/>
          <w:b/>
          <w:color w:val="000000"/>
          <w:sz w:val="28"/>
        </w:rPr>
        <w:t>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用于加强我县应急体系防疫防控建设，建设核酸实验室一座约</w:t>
            </w:r>
            <w:r>
              <w:t>6288732</w:t>
            </w:r>
            <w:r>
              <w:rPr>
                <w:rFonts w:hint="eastAsia"/>
              </w:rPr>
              <w:t>元，方舱</w:t>
            </w:r>
            <w:r>
              <w:t>CT</w:t>
            </w:r>
            <w:r>
              <w:rPr>
                <w:rFonts w:hint="eastAsia"/>
              </w:rPr>
              <w:t>一台约</w:t>
            </w:r>
            <w:r>
              <w:t>2988000</w:t>
            </w:r>
            <w:r>
              <w:rPr>
                <w:rFonts w:hint="eastAsia"/>
              </w:rPr>
              <w:t>元。通过日检测核酸</w:t>
            </w:r>
            <w:r>
              <w:t>1000</w:t>
            </w:r>
            <w:r>
              <w:rPr>
                <w:rFonts w:hint="eastAsia"/>
              </w:rPr>
              <w:t>人，及时发现疫情，减少感染人数，做到早发现、早诊断、早治疗。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检查人数</w:t>
            </w:r>
          </w:p>
        </w:tc>
        <w:tc>
          <w:tcPr>
            <w:tcW w:w="2835" w:type="dxa"/>
            <w:vAlign w:val="center"/>
          </w:tcPr>
          <w:p>
            <w:pPr>
              <w:pStyle w:val="16"/>
            </w:pPr>
            <w:r>
              <w:rPr>
                <w:rFonts w:hint="eastAsia"/>
              </w:rPr>
              <w:t>日检测人数</w:t>
            </w:r>
          </w:p>
        </w:tc>
        <w:tc>
          <w:tcPr>
            <w:tcW w:w="2551" w:type="dxa"/>
            <w:vAlign w:val="center"/>
          </w:tcPr>
          <w:p>
            <w:pPr>
              <w:pStyle w:val="16"/>
            </w:pPr>
            <w:r>
              <w:rPr>
                <w:rFonts w:hint="eastAsia"/>
              </w:rPr>
              <w:t>≥</w:t>
            </w:r>
            <w:r>
              <w:t>1000</w:t>
            </w:r>
            <w:r>
              <w:rPr>
                <w:rFonts w:hint="eastAsia"/>
              </w:rPr>
              <w:t>日人次</w:t>
            </w:r>
          </w:p>
        </w:tc>
        <w:tc>
          <w:tcPr>
            <w:tcW w:w="2268" w:type="dxa"/>
            <w:vAlign w:val="center"/>
          </w:tcPr>
          <w:p>
            <w:pPr>
              <w:pStyle w:val="16"/>
            </w:pPr>
            <w:r>
              <w:rPr>
                <w:rFonts w:hint="eastAsia"/>
              </w:rPr>
              <w:t>实际检测人数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数据准确率</w:t>
            </w:r>
          </w:p>
        </w:tc>
        <w:tc>
          <w:tcPr>
            <w:tcW w:w="2835" w:type="dxa"/>
            <w:vAlign w:val="center"/>
          </w:tcPr>
          <w:p>
            <w:pPr>
              <w:pStyle w:val="16"/>
            </w:pPr>
            <w:r>
              <w:rPr>
                <w:rFonts w:hint="eastAsia"/>
              </w:rPr>
              <w:t>数据准确率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实际检测结果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完成时间</w:t>
            </w:r>
          </w:p>
        </w:tc>
        <w:tc>
          <w:tcPr>
            <w:tcW w:w="2835" w:type="dxa"/>
            <w:vAlign w:val="center"/>
          </w:tcPr>
          <w:p>
            <w:pPr>
              <w:pStyle w:val="16"/>
            </w:pPr>
            <w:r>
              <w:rPr>
                <w:rFonts w:hint="eastAsia"/>
              </w:rPr>
              <w:t>完成时间</w:t>
            </w:r>
          </w:p>
        </w:tc>
        <w:tc>
          <w:tcPr>
            <w:tcW w:w="2551" w:type="dxa"/>
            <w:vAlign w:val="center"/>
          </w:tcPr>
          <w:p>
            <w:pPr>
              <w:pStyle w:val="16"/>
            </w:pPr>
            <w:r>
              <w:t>6</w:t>
            </w:r>
            <w:r>
              <w:rPr>
                <w:rFonts w:hint="eastAsia"/>
              </w:rPr>
              <w:t>月前完成</w:t>
            </w:r>
          </w:p>
        </w:tc>
        <w:tc>
          <w:tcPr>
            <w:tcW w:w="2268" w:type="dxa"/>
            <w:vAlign w:val="center"/>
          </w:tcPr>
          <w:p>
            <w:pPr>
              <w:pStyle w:val="16"/>
            </w:pPr>
            <w:r>
              <w:rPr>
                <w:rFonts w:hint="eastAsia"/>
              </w:rPr>
              <w:t>实际完工情况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w:t>
            </w:r>
            <w:r>
              <w:t>928</w:t>
            </w:r>
            <w:r>
              <w:rPr>
                <w:rFonts w:hint="eastAsia"/>
              </w:rPr>
              <w:t>万元</w:t>
            </w:r>
          </w:p>
        </w:tc>
        <w:tc>
          <w:tcPr>
            <w:tcW w:w="2268" w:type="dxa"/>
            <w:vAlign w:val="center"/>
          </w:tcPr>
          <w:p>
            <w:pPr>
              <w:pStyle w:val="16"/>
            </w:pPr>
            <w:r>
              <w:rPr>
                <w:rFonts w:hint="eastAsia"/>
              </w:rPr>
              <w:t>实际支付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减少我县新冠病毒感染人数</w:t>
            </w:r>
          </w:p>
        </w:tc>
        <w:tc>
          <w:tcPr>
            <w:tcW w:w="2835" w:type="dxa"/>
            <w:vAlign w:val="center"/>
          </w:tcPr>
          <w:p>
            <w:pPr>
              <w:pStyle w:val="16"/>
            </w:pPr>
            <w:r>
              <w:rPr>
                <w:rFonts w:hint="eastAsia"/>
              </w:rPr>
              <w:t>减少我县新冠病毒感染人数</w:t>
            </w:r>
          </w:p>
        </w:tc>
        <w:tc>
          <w:tcPr>
            <w:tcW w:w="2551" w:type="dxa"/>
            <w:vAlign w:val="center"/>
          </w:tcPr>
          <w:p>
            <w:pPr>
              <w:pStyle w:val="16"/>
            </w:pPr>
            <w:r>
              <w:rPr>
                <w:rFonts w:hint="eastAsia"/>
              </w:rPr>
              <w:t>≥</w:t>
            </w:r>
            <w:r>
              <w:t>100</w:t>
            </w:r>
            <w:r>
              <w:rPr>
                <w:rFonts w:hint="eastAsia"/>
              </w:rPr>
              <w:t>人次</w:t>
            </w:r>
          </w:p>
        </w:tc>
        <w:tc>
          <w:tcPr>
            <w:tcW w:w="2268" w:type="dxa"/>
            <w:vAlign w:val="center"/>
          </w:tcPr>
          <w:p>
            <w:pPr>
              <w:pStyle w:val="16"/>
            </w:pPr>
            <w:r>
              <w:rPr>
                <w:rFonts w:hint="eastAsia"/>
              </w:rPr>
              <w:t>实际感染人数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直接受益人数</w:t>
            </w:r>
          </w:p>
        </w:tc>
        <w:tc>
          <w:tcPr>
            <w:tcW w:w="2835" w:type="dxa"/>
            <w:vAlign w:val="center"/>
          </w:tcPr>
          <w:p>
            <w:pPr>
              <w:pStyle w:val="16"/>
            </w:pPr>
            <w:r>
              <w:rPr>
                <w:rFonts w:hint="eastAsia"/>
              </w:rPr>
              <w:t>日直接受益人数</w:t>
            </w:r>
          </w:p>
        </w:tc>
        <w:tc>
          <w:tcPr>
            <w:tcW w:w="2551" w:type="dxa"/>
            <w:vAlign w:val="center"/>
          </w:tcPr>
          <w:p>
            <w:pPr>
              <w:pStyle w:val="16"/>
            </w:pPr>
            <w:r>
              <w:rPr>
                <w:rFonts w:hint="eastAsia"/>
              </w:rPr>
              <w:t>≥</w:t>
            </w:r>
            <w:r>
              <w:t>100</w:t>
            </w:r>
            <w:r>
              <w:rPr>
                <w:rFonts w:hint="eastAsia"/>
              </w:rPr>
              <w:t>人次</w:t>
            </w:r>
          </w:p>
        </w:tc>
        <w:tc>
          <w:tcPr>
            <w:tcW w:w="2268" w:type="dxa"/>
            <w:vAlign w:val="center"/>
          </w:tcPr>
          <w:p>
            <w:pPr>
              <w:pStyle w:val="16"/>
            </w:pPr>
            <w:r>
              <w:rPr>
                <w:rFonts w:hint="eastAsia"/>
              </w:rPr>
              <w:t>实际检测人数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坐落位置单独区域</w:t>
            </w:r>
          </w:p>
        </w:tc>
        <w:tc>
          <w:tcPr>
            <w:tcW w:w="2835" w:type="dxa"/>
            <w:vAlign w:val="center"/>
          </w:tcPr>
          <w:p>
            <w:pPr>
              <w:pStyle w:val="16"/>
            </w:pPr>
            <w:r>
              <w:rPr>
                <w:rFonts w:hint="eastAsia"/>
              </w:rPr>
              <w:t>坐落位置单独区域</w:t>
            </w:r>
          </w:p>
        </w:tc>
        <w:tc>
          <w:tcPr>
            <w:tcW w:w="2551" w:type="dxa"/>
            <w:vAlign w:val="center"/>
          </w:tcPr>
          <w:p>
            <w:pPr>
              <w:pStyle w:val="16"/>
            </w:pPr>
            <w:r>
              <w:rPr>
                <w:rFonts w:hint="eastAsia"/>
              </w:rPr>
              <w:t>完成</w:t>
            </w:r>
            <w:r>
              <w:t>200</w:t>
            </w:r>
            <w:r>
              <w:rPr>
                <w:rFonts w:hint="eastAsia"/>
              </w:rPr>
              <w:t>平方米</w:t>
            </w:r>
          </w:p>
        </w:tc>
        <w:tc>
          <w:tcPr>
            <w:tcW w:w="2268" w:type="dxa"/>
            <w:vAlign w:val="center"/>
          </w:tcPr>
          <w:p>
            <w:pPr>
              <w:pStyle w:val="16"/>
            </w:pPr>
            <w:r>
              <w:rPr>
                <w:rFonts w:hint="eastAsia"/>
              </w:rPr>
              <w:t>实际建设面积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各项工作任务按时完成率</w:t>
            </w:r>
          </w:p>
        </w:tc>
        <w:tc>
          <w:tcPr>
            <w:tcW w:w="2835" w:type="dxa"/>
            <w:vAlign w:val="center"/>
          </w:tcPr>
          <w:p>
            <w:pPr>
              <w:pStyle w:val="16"/>
            </w:pPr>
            <w:r>
              <w:rPr>
                <w:rFonts w:hint="eastAsia"/>
              </w:rPr>
              <w:t>各项工作任务按时完成率</w:t>
            </w:r>
          </w:p>
        </w:tc>
        <w:tc>
          <w:tcPr>
            <w:tcW w:w="2551" w:type="dxa"/>
            <w:vAlign w:val="center"/>
          </w:tcPr>
          <w:p>
            <w:pPr>
              <w:pStyle w:val="16"/>
            </w:pPr>
            <w:r>
              <w:rPr>
                <w:rFonts w:hint="eastAsia"/>
              </w:rPr>
              <w:t>≥</w:t>
            </w:r>
            <w:r>
              <w:t>100</w:t>
            </w:r>
            <w:r>
              <w:rPr>
                <w:rFonts w:hint="eastAsia"/>
              </w:rPr>
              <w:t>完成率</w:t>
            </w:r>
          </w:p>
        </w:tc>
        <w:tc>
          <w:tcPr>
            <w:tcW w:w="2268" w:type="dxa"/>
            <w:vAlign w:val="center"/>
          </w:tcPr>
          <w:p>
            <w:pPr>
              <w:pStyle w:val="16"/>
            </w:pPr>
            <w:r>
              <w:rPr>
                <w:rFonts w:hint="eastAsia"/>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调查对象满意度</w:t>
            </w:r>
          </w:p>
        </w:tc>
        <w:tc>
          <w:tcPr>
            <w:tcW w:w="2835" w:type="dxa"/>
            <w:vAlign w:val="center"/>
          </w:tcPr>
          <w:p>
            <w:pPr>
              <w:pStyle w:val="16"/>
            </w:pPr>
            <w:r>
              <w:rPr>
                <w:rFonts w:hint="eastAsia"/>
              </w:rPr>
              <w:t>服务对象调查满意度</w:t>
            </w:r>
          </w:p>
        </w:tc>
        <w:tc>
          <w:tcPr>
            <w:tcW w:w="2551" w:type="dxa"/>
            <w:vAlign w:val="center"/>
          </w:tcPr>
          <w:p>
            <w:pPr>
              <w:pStyle w:val="16"/>
            </w:pPr>
            <w:r>
              <w:rPr>
                <w:rFonts w:hint="eastAsia"/>
              </w:rPr>
              <w:t>≥</w:t>
            </w:r>
            <w:r>
              <w:t>90</w:t>
            </w:r>
            <w:r>
              <w:rPr>
                <w:rFonts w:hint="eastAsia"/>
              </w:rPr>
              <w:t>满意度比例</w:t>
            </w:r>
          </w:p>
        </w:tc>
        <w:tc>
          <w:tcPr>
            <w:tcW w:w="2268" w:type="dxa"/>
            <w:vAlign w:val="center"/>
          </w:tcPr>
          <w:p>
            <w:pPr>
              <w:pStyle w:val="16"/>
            </w:pPr>
            <w:r>
              <w:rPr>
                <w:rFonts w:hint="eastAsia"/>
              </w:rPr>
              <w:t>回访记录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年全国名老中医传承工作室资金绩效目标表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1.2022</w:t>
            </w:r>
            <w:r>
              <w:rPr>
                <w:rFonts w:hint="eastAsia"/>
              </w:rPr>
              <w:t>年县级安排全国名老中医传承工作室建设资金</w:t>
            </w:r>
            <w:r>
              <w:t>30</w:t>
            </w:r>
            <w:r>
              <w:rPr>
                <w:rFonts w:hint="eastAsia"/>
              </w:rPr>
              <w:t>万元，全年巡诊带教至少</w:t>
            </w:r>
            <w:r>
              <w:t>6</w:t>
            </w:r>
            <w:r>
              <w:rPr>
                <w:rFonts w:hint="eastAsia"/>
              </w:rPr>
              <w:t>次，培训出勤率到达</w:t>
            </w:r>
            <w:r>
              <w:t>95%</w:t>
            </w:r>
            <w:r>
              <w:rPr>
                <w:rFonts w:hint="eastAsia"/>
              </w:rPr>
              <w:t>以上，促进中医药事业的发展与传承。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全国名老中医传承工作室建设资金总金额</w:t>
            </w:r>
          </w:p>
        </w:tc>
        <w:tc>
          <w:tcPr>
            <w:tcW w:w="2835" w:type="dxa"/>
            <w:vAlign w:val="center"/>
          </w:tcPr>
          <w:p>
            <w:pPr>
              <w:pStyle w:val="16"/>
            </w:pPr>
            <w:r>
              <w:t>2022</w:t>
            </w:r>
            <w:r>
              <w:rPr>
                <w:rFonts w:hint="eastAsia"/>
              </w:rPr>
              <w:t>年全国名老中医传承工作室建设资金总金额</w:t>
            </w:r>
          </w:p>
        </w:tc>
        <w:tc>
          <w:tcPr>
            <w:tcW w:w="2551" w:type="dxa"/>
            <w:vAlign w:val="center"/>
          </w:tcPr>
          <w:p>
            <w:pPr>
              <w:pStyle w:val="16"/>
            </w:pPr>
            <w:r>
              <w:t>30</w:t>
            </w:r>
            <w:r>
              <w:rPr>
                <w:rFonts w:hint="eastAsia"/>
              </w:rPr>
              <w:t>万元</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培训出勤率</w:t>
            </w:r>
          </w:p>
        </w:tc>
        <w:tc>
          <w:tcPr>
            <w:tcW w:w="2835" w:type="dxa"/>
            <w:vAlign w:val="center"/>
          </w:tcPr>
          <w:p>
            <w:pPr>
              <w:pStyle w:val="16"/>
            </w:pPr>
            <w:r>
              <w:rPr>
                <w:rFonts w:hint="eastAsia"/>
              </w:rPr>
              <w:t>培训出勤率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全国名老中医资金使用率</w:t>
            </w:r>
          </w:p>
        </w:tc>
        <w:tc>
          <w:tcPr>
            <w:tcW w:w="2835" w:type="dxa"/>
            <w:vAlign w:val="center"/>
          </w:tcPr>
          <w:p>
            <w:pPr>
              <w:pStyle w:val="16"/>
            </w:pPr>
            <w:r>
              <w:rPr>
                <w:rFonts w:hint="eastAsia"/>
              </w:rPr>
              <w:t>全国名老中医资金使用率</w:t>
            </w:r>
          </w:p>
        </w:tc>
        <w:tc>
          <w:tcPr>
            <w:tcW w:w="2551" w:type="dxa"/>
            <w:vAlign w:val="center"/>
          </w:tcPr>
          <w:p>
            <w:pPr>
              <w:pStyle w:val="16"/>
            </w:pPr>
            <w:r>
              <w:t>100%</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巡诊带教</w:t>
            </w:r>
          </w:p>
        </w:tc>
        <w:tc>
          <w:tcPr>
            <w:tcW w:w="2835" w:type="dxa"/>
            <w:vAlign w:val="center"/>
          </w:tcPr>
          <w:p>
            <w:pPr>
              <w:pStyle w:val="16"/>
            </w:pPr>
            <w:r>
              <w:rPr>
                <w:rFonts w:hint="eastAsia"/>
              </w:rPr>
              <w:t>名老中医传承工作室巡诊带教</w:t>
            </w:r>
          </w:p>
        </w:tc>
        <w:tc>
          <w:tcPr>
            <w:tcW w:w="2551" w:type="dxa"/>
            <w:vAlign w:val="center"/>
          </w:tcPr>
          <w:p>
            <w:pPr>
              <w:pStyle w:val="16"/>
            </w:pPr>
            <w:r>
              <w:rPr>
                <w:rFonts w:hint="eastAsia"/>
              </w:rPr>
              <w:t>≥</w:t>
            </w:r>
            <w:r>
              <w:t>6</w:t>
            </w:r>
            <w:r>
              <w:rPr>
                <w:rFonts w:hint="eastAsia"/>
              </w:rPr>
              <w:t>次</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长期使用率</w:t>
            </w:r>
          </w:p>
        </w:tc>
        <w:tc>
          <w:tcPr>
            <w:tcW w:w="2835" w:type="dxa"/>
            <w:vAlign w:val="center"/>
          </w:tcPr>
          <w:p>
            <w:pPr>
              <w:pStyle w:val="16"/>
            </w:pPr>
            <w:r>
              <w:rPr>
                <w:rFonts w:hint="eastAsia"/>
              </w:rPr>
              <w:t>长期实施该项目，促进中医药事业发展与传承</w:t>
            </w:r>
          </w:p>
        </w:tc>
        <w:tc>
          <w:tcPr>
            <w:tcW w:w="2551" w:type="dxa"/>
            <w:vAlign w:val="center"/>
          </w:tcPr>
          <w:p>
            <w:pPr>
              <w:pStyle w:val="16"/>
            </w:pPr>
            <w:r>
              <w:rPr>
                <w:rFonts w:hint="eastAsia"/>
              </w:rPr>
              <w:t>逐步提升</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对社会发展带来促进作用</w:t>
            </w:r>
          </w:p>
        </w:tc>
        <w:tc>
          <w:tcPr>
            <w:tcW w:w="2835" w:type="dxa"/>
            <w:vAlign w:val="center"/>
          </w:tcPr>
          <w:p>
            <w:pPr>
              <w:pStyle w:val="16"/>
            </w:pPr>
            <w:r>
              <w:rPr>
                <w:rFonts w:hint="eastAsia"/>
              </w:rPr>
              <w:t>对社会发展带来促进作用</w:t>
            </w:r>
          </w:p>
        </w:tc>
        <w:tc>
          <w:tcPr>
            <w:tcW w:w="2551" w:type="dxa"/>
            <w:vAlign w:val="center"/>
          </w:tcPr>
          <w:p>
            <w:pPr>
              <w:pStyle w:val="16"/>
            </w:pPr>
            <w:r>
              <w:rPr>
                <w:rFonts w:hint="eastAsia"/>
              </w:rPr>
              <w:t>逐步提升</w:t>
            </w:r>
          </w:p>
        </w:tc>
        <w:tc>
          <w:tcPr>
            <w:tcW w:w="2268" w:type="dxa"/>
            <w:vAlign w:val="center"/>
          </w:tcPr>
          <w:p>
            <w:pPr>
              <w:pStyle w:val="16"/>
            </w:pPr>
            <w:r>
              <w:rPr>
                <w:rFonts w:hint="eastAsia"/>
              </w:rPr>
              <w:t>根据上级文件精神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根据上级文件精神</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年妇幼保健院婚检一站式服务经费绩效目标表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随着</w:t>
            </w:r>
            <w:r>
              <w:t>2018</w:t>
            </w:r>
            <w:r>
              <w:rPr>
                <w:rFonts w:hint="eastAsia"/>
              </w:rPr>
              <w:t>年以来婚检人数不断增多，婚检率的提升，资金需求相应增加，预计</w:t>
            </w:r>
            <w:r>
              <w:t>2022</w:t>
            </w:r>
            <w:r>
              <w:rPr>
                <w:rFonts w:hint="eastAsia"/>
              </w:rPr>
              <w:t>年婚前检测人数</w:t>
            </w:r>
            <w:r>
              <w:t>7200</w:t>
            </w:r>
            <w:r>
              <w:rPr>
                <w:rFonts w:hint="eastAsia"/>
              </w:rPr>
              <w:t>对，每对</w:t>
            </w:r>
            <w:r>
              <w:t>356</w:t>
            </w:r>
            <w:r>
              <w:rPr>
                <w:rFonts w:hint="eastAsia"/>
              </w:rPr>
              <w:t>元，预算需申请</w:t>
            </w:r>
            <w:r>
              <w:t>160</w:t>
            </w:r>
            <w:r>
              <w:rPr>
                <w:rFonts w:hint="eastAsia"/>
              </w:rPr>
              <w:t>万元整。项目可有效降低出生缺陷，提高我县出生人口素质。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检查人次数</w:t>
            </w:r>
          </w:p>
        </w:tc>
        <w:tc>
          <w:tcPr>
            <w:tcW w:w="2835" w:type="dxa"/>
            <w:vAlign w:val="center"/>
          </w:tcPr>
          <w:p>
            <w:pPr>
              <w:pStyle w:val="16"/>
            </w:pPr>
            <w:r>
              <w:rPr>
                <w:rFonts w:hint="eastAsia"/>
              </w:rPr>
              <w:t>预计</w:t>
            </w:r>
            <w:r>
              <w:t>2022</w:t>
            </w:r>
            <w:r>
              <w:rPr>
                <w:rFonts w:hint="eastAsia"/>
              </w:rPr>
              <w:t>年婚前检测人数</w:t>
            </w:r>
          </w:p>
        </w:tc>
        <w:tc>
          <w:tcPr>
            <w:tcW w:w="2551" w:type="dxa"/>
            <w:vAlign w:val="center"/>
          </w:tcPr>
          <w:p>
            <w:pPr>
              <w:pStyle w:val="16"/>
            </w:pPr>
            <w:r>
              <w:rPr>
                <w:rFonts w:hint="eastAsia"/>
              </w:rPr>
              <w:t>≥</w:t>
            </w:r>
            <w:r>
              <w:t>7200</w:t>
            </w:r>
            <w:r>
              <w:rPr>
                <w:rFonts w:hint="eastAsia"/>
              </w:rPr>
              <w:t>对</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婚检率</w:t>
            </w:r>
          </w:p>
        </w:tc>
        <w:tc>
          <w:tcPr>
            <w:tcW w:w="2551" w:type="dxa"/>
            <w:vAlign w:val="center"/>
          </w:tcPr>
          <w:p>
            <w:pPr>
              <w:pStyle w:val="16"/>
            </w:pPr>
            <w:r>
              <w:rPr>
                <w:rFonts w:hint="eastAsia"/>
              </w:rPr>
              <w:t>≥</w:t>
            </w:r>
            <w:r>
              <w:t>85%</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婚检异常结果及时通知婚检对象</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t>2022</w:t>
            </w:r>
            <w:r>
              <w:rPr>
                <w:rFonts w:hint="eastAsia"/>
              </w:rPr>
              <w:t>年县财政补助资金</w:t>
            </w:r>
          </w:p>
        </w:tc>
        <w:tc>
          <w:tcPr>
            <w:tcW w:w="2551" w:type="dxa"/>
            <w:vAlign w:val="center"/>
          </w:tcPr>
          <w:p>
            <w:pPr>
              <w:pStyle w:val="16"/>
            </w:pPr>
            <w:r>
              <w:t>356</w:t>
            </w:r>
            <w:r>
              <w:rPr>
                <w:rFonts w:hint="eastAsia"/>
              </w:rPr>
              <w:t>元</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提高出生人口素质</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提高生活质量</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根据项目方案目标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婚检对象满意率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根据项目方案目标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年，魏县卫生健康局安排政府采购预算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魏县卫生健康局（含所属单位）上年末固定资产金额为</w:t>
      </w:r>
      <w:r>
        <w:rPr>
          <w:rFonts w:hint="eastAsia" w:eastAsia="方正仿宋_GBK"/>
          <w:color w:val="000000"/>
          <w:sz w:val="28"/>
          <w:lang w:eastAsia="zh-CN"/>
        </w:rPr>
        <w:t>67660.003776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361</w:t>
            </w:r>
            <w:r>
              <w:rPr>
                <w:rFonts w:hint="eastAsia"/>
              </w:rPr>
              <w:t>魏县卫生健康局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67660.003776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r>
              <w:rPr>
                <w:rFonts w:hint="eastAsia"/>
                <w:lang w:eastAsia="zh-CN"/>
              </w:rPr>
              <w:t>28531.069416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p>
        </w:tc>
        <w:tc>
          <w:tcPr>
            <w:tcW w:w="2835" w:type="dxa"/>
            <w:vAlign w:val="center"/>
          </w:tcPr>
          <w:p>
            <w:pPr>
              <w:pStyle w:val="15"/>
              <w:rPr>
                <w:lang w:eastAsia="zh-CN"/>
              </w:rPr>
            </w:pPr>
            <w:r>
              <w:rPr>
                <w:rFonts w:hint="eastAsia"/>
                <w:lang w:eastAsia="zh-CN"/>
              </w:rPr>
              <w:t>298.85982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rPr>
                <w:lang w:eastAsia="zh-CN"/>
              </w:rPr>
            </w:pPr>
            <w:r>
              <w:rPr>
                <w:rFonts w:hint="eastAsia"/>
                <w:lang w:eastAsia="zh-CN"/>
              </w:rPr>
              <w:t>29738.96688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rPr>
                <w:lang w:eastAsia="zh-CN"/>
              </w:rPr>
            </w:pPr>
            <w:r>
              <w:rPr>
                <w:rFonts w:hint="eastAsia"/>
                <w:lang w:eastAsia="zh-CN"/>
              </w:rPr>
              <w:t>9091.10766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lang w:eastAsia="zh-CN"/>
        </w:rPr>
      </w:pPr>
      <w:r>
        <w:rPr>
          <w:rFonts w:hint="eastAsia" w:eastAsia="方正仿宋_GBK"/>
          <w:color w:val="000000"/>
          <w:sz w:val="28"/>
        </w:rPr>
        <w:t>我部门无其他需要说明的</w:t>
      </w:r>
      <w:r>
        <w:rPr>
          <w:rFonts w:hint="eastAsia" w:eastAsia="方正仿宋_GBK"/>
          <w:color w:val="000000"/>
          <w:sz w:val="28"/>
          <w:lang w:eastAsia="zh-CN"/>
        </w:rPr>
        <w:t>事项。</w:t>
      </w: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C2167"/>
    <w:multiLevelType w:val="singleLevel"/>
    <w:tmpl w:val="022C2167"/>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hideGrammaticalErrors/>
  <w:doNotTrackMoves/>
  <w:documentProtection w:enforcement="0"/>
  <w:defaultTabStop w:val="720"/>
  <w:evenAndOddHeaders w:val="true"/>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3B620D"/>
    <w:rsid w:val="0002370C"/>
    <w:rsid w:val="000677E1"/>
    <w:rsid w:val="00073BC7"/>
    <w:rsid w:val="000E0BFA"/>
    <w:rsid w:val="001C6586"/>
    <w:rsid w:val="00213504"/>
    <w:rsid w:val="002513DC"/>
    <w:rsid w:val="00254CC3"/>
    <w:rsid w:val="00263D8C"/>
    <w:rsid w:val="00277690"/>
    <w:rsid w:val="0031719F"/>
    <w:rsid w:val="003B620D"/>
    <w:rsid w:val="00403BF4"/>
    <w:rsid w:val="00470683"/>
    <w:rsid w:val="004C36B1"/>
    <w:rsid w:val="0051015A"/>
    <w:rsid w:val="00513D99"/>
    <w:rsid w:val="005F2C52"/>
    <w:rsid w:val="00663CBC"/>
    <w:rsid w:val="006B112D"/>
    <w:rsid w:val="006D5A11"/>
    <w:rsid w:val="00723176"/>
    <w:rsid w:val="007823E8"/>
    <w:rsid w:val="00815E2D"/>
    <w:rsid w:val="00852985"/>
    <w:rsid w:val="00862AFF"/>
    <w:rsid w:val="009167EB"/>
    <w:rsid w:val="009E785E"/>
    <w:rsid w:val="00A231CF"/>
    <w:rsid w:val="00A409AD"/>
    <w:rsid w:val="00AB71AF"/>
    <w:rsid w:val="00AE11C6"/>
    <w:rsid w:val="00AE1D2E"/>
    <w:rsid w:val="00B42C23"/>
    <w:rsid w:val="00B60806"/>
    <w:rsid w:val="00B753DF"/>
    <w:rsid w:val="00B9313F"/>
    <w:rsid w:val="00BB2A5E"/>
    <w:rsid w:val="00BB505E"/>
    <w:rsid w:val="00BF3B3F"/>
    <w:rsid w:val="00C158A4"/>
    <w:rsid w:val="00C30142"/>
    <w:rsid w:val="00C33307"/>
    <w:rsid w:val="00C43D23"/>
    <w:rsid w:val="00C659CC"/>
    <w:rsid w:val="00DD3844"/>
    <w:rsid w:val="00E01AC8"/>
    <w:rsid w:val="00E1603B"/>
    <w:rsid w:val="00E370FB"/>
    <w:rsid w:val="00E872FE"/>
    <w:rsid w:val="00FD3D07"/>
    <w:rsid w:val="00FE4092"/>
    <w:rsid w:val="0AF568CB"/>
    <w:rsid w:val="35496DAA"/>
    <w:rsid w:val="7D1555B9"/>
    <w:rsid w:val="7DFB26CF"/>
    <w:rsid w:val="B7EFF9FB"/>
    <w:rsid w:val="DF6ACF97"/>
    <w:rsid w:val="F7DEF0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basedOn w:val="10"/>
    <w:link w:val="4"/>
    <w:semiHidden/>
    <w:qFormat/>
    <w:uiPriority w:val="99"/>
    <w:rPr>
      <w:sz w:val="18"/>
      <w:szCs w:val="18"/>
      <w:lang w:eastAsia="uk-UA"/>
    </w:rPr>
  </w:style>
  <w:style w:type="character" w:customStyle="1" w:styleId="34">
    <w:name w:val="页脚 Char"/>
    <w:basedOn w:val="10"/>
    <w:link w:val="3"/>
    <w:semiHidden/>
    <w:qFormat/>
    <w:uiPriority w:val="99"/>
    <w:rPr>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7036</Words>
  <Characters>40108</Characters>
  <Lines>334</Lines>
  <Paragraphs>94</Paragraphs>
  <TotalTime>100</TotalTime>
  <ScaleCrop>false</ScaleCrop>
  <LinksUpToDate>false</LinksUpToDate>
  <CharactersWithSpaces>47050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2022-03-07T20:02:00Z</dcterms:created>
  <dc:creator>Administrator</dc:creator>
  <cp:lastModifiedBy>wxak</cp:lastModifiedBy>
  <dcterms:modified xsi:type="dcterms:W3CDTF">2024-09-12T17:15:31Z</dcterms:modified>
  <dc:title>2022年部门预算信息公开目录</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5B6047549B8847A8A64AFCA6106FEF25</vt:lpwstr>
  </property>
</Properties>
</file>