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eastAsia="黑体"/>
          <w:sz w:val="72"/>
        </w:rPr>
      </w:pPr>
      <w:bookmarkStart w:id="22" w:name="_GoBack"/>
      <w:bookmarkEnd w:id="22"/>
      <w:r>
        <w:rPr>
          <w:rFonts w:hint="eastAsia" w:eastAsia="黑体"/>
          <w:sz w:val="72"/>
        </w:rPr>
        <w:tab/>
      </w:r>
    </w:p>
    <w:p>
      <w:pPr>
        <w:jc w:val="center"/>
        <w:outlineLvl w:val="0"/>
        <w:rPr>
          <w:rFonts w:eastAsia="黑体"/>
          <w:sz w:val="72"/>
        </w:rPr>
      </w:pPr>
    </w:p>
    <w:p>
      <w:pPr>
        <w:pStyle w:val="27"/>
        <w:rPr>
          <w:color w:val="auto"/>
        </w:rPr>
      </w:pPr>
    </w:p>
    <w:p>
      <w:pPr>
        <w:jc w:val="center"/>
        <w:rPr>
          <w:rFonts w:ascii="黑体" w:hAnsi="黑体" w:eastAsia="黑体" w:cs="黑体"/>
          <w:b/>
          <w:sz w:val="72"/>
        </w:rPr>
      </w:pPr>
      <w:r>
        <w:rPr>
          <w:rFonts w:hint="eastAsia" w:ascii="黑体" w:hAnsi="黑体" w:eastAsia="黑体" w:cs="黑体"/>
          <w:b/>
          <w:sz w:val="72"/>
        </w:rPr>
        <w:t>建设项目环境影响报告表</w:t>
      </w:r>
    </w:p>
    <w:p>
      <w:pPr>
        <w:jc w:val="center"/>
        <w:rPr>
          <w:rFonts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（污染影响类）</w:t>
      </w:r>
    </w:p>
    <w:p>
      <w:pPr>
        <w:pStyle w:val="27"/>
        <w:rPr>
          <w:color w:val="auto"/>
        </w:rPr>
      </w:pPr>
    </w:p>
    <w:p>
      <w:pPr>
        <w:spacing w:line="360" w:lineRule="auto"/>
        <w:jc w:val="center"/>
        <w:rPr>
          <w:sz w:val="32"/>
        </w:rPr>
      </w:pPr>
    </w:p>
    <w:p>
      <w:pPr>
        <w:spacing w:line="360" w:lineRule="auto"/>
        <w:jc w:val="center"/>
        <w:rPr>
          <w:sz w:val="32"/>
        </w:rPr>
      </w:pPr>
    </w:p>
    <w:p>
      <w:pPr>
        <w:spacing w:line="360" w:lineRule="auto"/>
        <w:jc w:val="center"/>
        <w:rPr>
          <w:sz w:val="32"/>
        </w:rPr>
      </w:pPr>
    </w:p>
    <w:p>
      <w:pPr>
        <w:pStyle w:val="27"/>
        <w:rPr>
          <w:color w:val="auto"/>
        </w:rPr>
      </w:pPr>
    </w:p>
    <w:p>
      <w:pPr>
        <w:pStyle w:val="27"/>
        <w:rPr>
          <w:color w:val="auto"/>
        </w:rPr>
      </w:pPr>
    </w:p>
    <w:p>
      <w:pPr>
        <w:pStyle w:val="27"/>
        <w:rPr>
          <w:color w:val="auto"/>
        </w:rPr>
      </w:pPr>
    </w:p>
    <w:p>
      <w:pPr>
        <w:spacing w:line="360" w:lineRule="auto"/>
        <w:jc w:val="center"/>
        <w:rPr>
          <w:sz w:val="32"/>
        </w:rPr>
      </w:pPr>
    </w:p>
    <w:p>
      <w:pPr>
        <w:tabs>
          <w:tab w:val="left" w:pos="8080"/>
        </w:tabs>
        <w:spacing w:line="360" w:lineRule="auto"/>
        <w:ind w:left="1563" w:hanging="1568" w:hangingChars="800"/>
        <w:rPr>
          <w:rFonts w:ascii="黑体" w:hAnsi="黑体" w:eastAsia="黑体" w:cs="黑体"/>
          <w:b/>
          <w:sz w:val="36"/>
          <w:szCs w:val="36"/>
          <w:u w:val="single"/>
        </w:rPr>
      </w:pPr>
      <w:r>
        <w:rPr>
          <w:sz w:val="20"/>
        </w:rPr>
        <mc:AlternateContent>
          <mc:Choice Requires="wps">
            <w:drawing>
              <wp:anchor distT="0" distB="0" distL="114300" distR="114300" simplePos="0" relativeHeight="251659264" behindDoc="0" locked="0" layoutInCell="1" allowOverlap="1">
                <wp:simplePos x="0" y="0"/>
                <wp:positionH relativeFrom="column">
                  <wp:posOffset>1120140</wp:posOffset>
                </wp:positionH>
                <wp:positionV relativeFrom="paragraph">
                  <wp:posOffset>374650</wp:posOffset>
                </wp:positionV>
                <wp:extent cx="3876675" cy="635"/>
                <wp:effectExtent l="0" t="0" r="0" b="0"/>
                <wp:wrapNone/>
                <wp:docPr id="1" name="直线 2"/>
                <wp:cNvGraphicFramePr/>
                <a:graphic xmlns:a="http://schemas.openxmlformats.org/drawingml/2006/main">
                  <a:graphicData uri="http://schemas.microsoft.com/office/word/2010/wordprocessingShape">
                    <wps:wsp>
                      <wps:cNvCnPr/>
                      <wps:spPr>
                        <a:xfrm>
                          <a:off x="0" y="0"/>
                          <a:ext cx="387667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88.2pt;margin-top:29.5pt;height:0.05pt;width:305.25pt;z-index:251659264;mso-width-relative:page;mso-height-relative:page;" filled="f" stroked="t" coordsize="21600,21600" o:gfxdata="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BYAAABkcnMvUEsBAhQAFAAAAAgAh07iQFK6MsrXAAAACQEAAA8AAAAA&#10;AAAAAQAgAAAAOAAAAGRycy9kb3ducmV2LnhtbFBLAQIUABQAAAAIAIdO4kBYLIvfxgEAAIMDAAAO&#10;AAAAAAAAAAEAIAAAADwBAABkcnMvZTJvRG9jLnhtbFBLBQYAAAAABgAGAFkBAAB0BQAAAAA=&#10;">
                <v:fill on="f" focussize="0,0"/>
                <v:stroke color="#000000" joinstyle="round"/>
                <v:imagedata o:title=""/>
                <o:lock v:ext="edit" aspectratio="f"/>
              </v:line>
            </w:pict>
          </mc:Fallback>
        </mc:AlternateContent>
      </w:r>
      <w:r>
        <w:rPr>
          <w:rFonts w:hint="eastAsia" w:ascii="黑体" w:hAnsi="黑体" w:eastAsia="黑体" w:cs="黑体"/>
          <w:b/>
          <w:sz w:val="36"/>
          <w:szCs w:val="36"/>
        </w:rPr>
        <w:t>项目名称：魏县新亮建筑材料有限公司水泥稳定石拌和</w:t>
      </w:r>
      <w:r>
        <w:rPr>
          <w:rFonts w:hint="eastAsia" w:ascii="黑体" w:hAnsi="黑体" w:eastAsia="黑体" w:cs="黑体"/>
          <w:b/>
          <w:sz w:val="36"/>
          <w:szCs w:val="36"/>
          <w:u w:val="single"/>
        </w:rPr>
        <w:t xml:space="preserve">及预拌砂浆（湿拌）项目 </w:t>
      </w:r>
      <w:r>
        <w:rPr>
          <w:rFonts w:hint="eastAsia" w:ascii="黑体" w:hAnsi="黑体" w:eastAsia="黑体" w:cs="黑体"/>
          <w:b/>
          <w:sz w:val="36"/>
          <w:szCs w:val="36"/>
        </w:rPr>
        <w:t xml:space="preserve"> </w:t>
      </w:r>
    </w:p>
    <w:p>
      <w:pPr>
        <w:spacing w:line="360" w:lineRule="auto"/>
        <w:rPr>
          <w:rFonts w:ascii="黑体" w:hAnsi="黑体" w:eastAsia="黑体" w:cs="黑体"/>
          <w:b/>
          <w:sz w:val="36"/>
          <w:szCs w:val="36"/>
        </w:rPr>
      </w:pPr>
      <w:r>
        <w:rPr>
          <w:sz w:val="20"/>
        </w:rPr>
        <mc:AlternateContent>
          <mc:Choice Requires="wps">
            <w:drawing>
              <wp:anchor distT="0" distB="0" distL="114300" distR="114300" simplePos="0" relativeHeight="251660288" behindDoc="0" locked="0" layoutInCell="1" allowOverlap="1">
                <wp:simplePos x="0" y="0"/>
                <wp:positionH relativeFrom="column">
                  <wp:posOffset>1977390</wp:posOffset>
                </wp:positionH>
                <wp:positionV relativeFrom="paragraph">
                  <wp:posOffset>359410</wp:posOffset>
                </wp:positionV>
                <wp:extent cx="3076575" cy="8890"/>
                <wp:effectExtent l="0" t="0" r="0" b="0"/>
                <wp:wrapNone/>
                <wp:docPr id="2" name="直线 3"/>
                <wp:cNvGraphicFramePr/>
                <a:graphic xmlns:a="http://schemas.openxmlformats.org/drawingml/2006/main">
                  <a:graphicData uri="http://schemas.microsoft.com/office/word/2010/wordprocessingShape">
                    <wps:wsp>
                      <wps:cNvCnPr/>
                      <wps:spPr>
                        <a:xfrm>
                          <a:off x="0" y="0"/>
                          <a:ext cx="3076575" cy="889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3" o:spid="_x0000_s1026" o:spt="20" style="position:absolute;left:0pt;margin-left:155.7pt;margin-top:28.3pt;height:0.7pt;width:242.25pt;z-index:251660288;mso-width-relative:page;mso-height-relative:page;" filled="f" stroked="t" coordsize="21600,21600" o:gfxdata="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VcAzt2AAAAAkBAAAP&#10;AAAAAAAAAAEAIAAAADgAAABkcnMvZG93bnJldi54bWxQSwECFAAUAAAACACHTuJAZ7qkzckBAACE&#10;AwAADgAAAAAAAAABACAAAAA9AQAAZHJzL2Uyb0RvYy54bWxQSwUGAAAAAAYABgBZAQAAeAUAAAAA&#10;">
                <v:fill on="f" focussize="0,0"/>
                <v:stroke color="#000000" joinstyle="round"/>
                <v:imagedata o:title=""/>
                <o:lock v:ext="edit" aspectratio="f"/>
              </v:line>
            </w:pict>
          </mc:Fallback>
        </mc:AlternateContent>
      </w:r>
      <w:r>
        <w:rPr>
          <w:rFonts w:hint="eastAsia" w:ascii="黑体" w:hAnsi="黑体" w:eastAsia="黑体" w:cs="黑体"/>
          <w:b/>
          <w:sz w:val="36"/>
          <w:szCs w:val="36"/>
        </w:rPr>
        <w:t>建设单位（盖章）：魏县新亮建筑材料有限公司</w:t>
      </w:r>
    </w:p>
    <w:p>
      <w:pPr>
        <w:spacing w:line="360" w:lineRule="auto"/>
        <w:rPr>
          <w:rFonts w:ascii="黑体" w:hAnsi="黑体" w:eastAsia="黑体" w:cs="黑体"/>
          <w:b/>
          <w:bCs/>
          <w:sz w:val="36"/>
          <w:szCs w:val="36"/>
        </w:rPr>
      </w:pPr>
      <w:r>
        <w:rPr>
          <w:sz w:val="20"/>
        </w:rPr>
        <mc:AlternateContent>
          <mc:Choice Requires="wps">
            <w:drawing>
              <wp:anchor distT="0" distB="0" distL="114300" distR="114300" simplePos="0" relativeHeight="251661312" behindDoc="0" locked="0" layoutInCell="1" allowOverlap="1">
                <wp:simplePos x="0" y="0"/>
                <wp:positionH relativeFrom="column">
                  <wp:posOffset>1139190</wp:posOffset>
                </wp:positionH>
                <wp:positionV relativeFrom="paragraph">
                  <wp:posOffset>343535</wp:posOffset>
                </wp:positionV>
                <wp:extent cx="3933190" cy="8890"/>
                <wp:effectExtent l="0" t="0" r="0" b="0"/>
                <wp:wrapNone/>
                <wp:docPr id="3" name="直线 4"/>
                <wp:cNvGraphicFramePr/>
                <a:graphic xmlns:a="http://schemas.openxmlformats.org/drawingml/2006/main">
                  <a:graphicData uri="http://schemas.microsoft.com/office/word/2010/wordprocessingShape">
                    <wps:wsp>
                      <wps:cNvCnPr/>
                      <wps:spPr>
                        <a:xfrm>
                          <a:off x="0" y="0"/>
                          <a:ext cx="3933190" cy="889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4" o:spid="_x0000_s1026" o:spt="20" style="position:absolute;left:0pt;margin-left:89.7pt;margin-top:27.05pt;height:0.7pt;width:309.7pt;z-index:251661312;mso-width-relative:page;mso-height-relative:page;" filled="f" stroked="t" coordsize="21600,21600" o:gfxdata="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EhJnktcAAAAJAQAADwAAAAAA&#10;AAABACAAAAA4AAAAZHJzL2Rvd25yZXYueG1sUEsBAhQAFAAAAAgAh07iQA6nwrPFAQAAhAMAAA4A&#10;AAAAAAAAAQAgAAAAPAEAAGRycy9lMm9Eb2MueG1sUEsFBgAAAAAGAAYAWQEAAHMFAAAAAA==&#10;">
                <v:fill on="f" focussize="0,0"/>
                <v:stroke color="#000000" joinstyle="round"/>
                <v:imagedata o:title=""/>
                <o:lock v:ext="edit" aspectratio="f"/>
              </v:line>
            </w:pict>
          </mc:Fallback>
        </mc:AlternateContent>
      </w:r>
      <w:r>
        <w:rPr>
          <w:rFonts w:hint="eastAsia" w:ascii="黑体" w:hAnsi="黑体" w:eastAsia="黑体" w:cs="黑体"/>
          <w:b/>
          <w:bCs/>
          <w:sz w:val="36"/>
          <w:szCs w:val="36"/>
        </w:rPr>
        <w:t>编制日期：</w:t>
      </w:r>
      <w:r>
        <w:rPr>
          <w:rFonts w:hint="eastAsia" w:ascii="黑体" w:hAnsi="黑体" w:eastAsia="黑体" w:cs="黑体"/>
          <w:sz w:val="36"/>
          <w:szCs w:val="36"/>
        </w:rPr>
        <w:t xml:space="preserve">          </w:t>
      </w:r>
      <w:r>
        <w:rPr>
          <w:rFonts w:hint="eastAsia" w:ascii="黑体" w:hAnsi="黑体" w:eastAsia="黑体" w:cs="黑体"/>
          <w:b/>
          <w:bCs/>
          <w:sz w:val="36"/>
          <w:szCs w:val="36"/>
        </w:rPr>
        <w:t>2022 年</w:t>
      </w:r>
      <w:r>
        <w:rPr>
          <w:rFonts w:hint="eastAsia" w:ascii="黑体" w:hAnsi="黑体" w:eastAsia="黑体" w:cs="黑体"/>
          <w:b/>
          <w:bCs/>
          <w:sz w:val="36"/>
          <w:szCs w:val="36"/>
          <w:lang w:val="en-US" w:eastAsia="zh-CN"/>
        </w:rPr>
        <w:t>11</w:t>
      </w:r>
      <w:r>
        <w:rPr>
          <w:rFonts w:hint="eastAsia" w:ascii="黑体" w:hAnsi="黑体" w:eastAsia="黑体" w:cs="黑体"/>
          <w:b/>
          <w:bCs/>
          <w:sz w:val="36"/>
          <w:szCs w:val="36"/>
        </w:rPr>
        <w:t>月</w:t>
      </w:r>
    </w:p>
    <w:p>
      <w:pPr>
        <w:spacing w:line="360" w:lineRule="auto"/>
        <w:jc w:val="center"/>
        <w:rPr>
          <w:rFonts w:ascii="黑体" w:hAnsi="黑体" w:eastAsia="黑体" w:cs="黑体"/>
          <w:b/>
          <w:bCs/>
          <w:sz w:val="36"/>
          <w:szCs w:val="36"/>
        </w:rPr>
      </w:pPr>
    </w:p>
    <w:p>
      <w:pPr>
        <w:pStyle w:val="27"/>
        <w:rPr>
          <w:rFonts w:ascii="黑体" w:hAnsi="黑体" w:eastAsia="黑体" w:cs="黑体"/>
          <w:color w:val="auto"/>
        </w:rPr>
      </w:pPr>
    </w:p>
    <w:p>
      <w:pPr>
        <w:spacing w:line="360" w:lineRule="auto"/>
        <w:jc w:val="center"/>
        <w:rPr>
          <w:rFonts w:ascii="黑体" w:hAnsi="黑体" w:eastAsia="黑体" w:cs="黑体"/>
          <w:b/>
          <w:bCs/>
          <w:sz w:val="32"/>
          <w:szCs w:val="32"/>
        </w:rPr>
      </w:pPr>
      <w:r>
        <w:rPr>
          <w:rFonts w:hint="eastAsia" w:ascii="黑体" w:hAnsi="黑体" w:eastAsia="黑体" w:cs="黑体"/>
          <w:b/>
          <w:bCs/>
          <w:sz w:val="36"/>
          <w:szCs w:val="36"/>
        </w:rPr>
        <w:t>中华人民共和国生态环境部制</w:t>
      </w:r>
    </w:p>
    <w:p>
      <w:pPr>
        <w:pStyle w:val="16"/>
        <w:rPr>
          <w:rFonts w:eastAsia="黑体"/>
          <w:b/>
          <w:sz w:val="32"/>
          <w:szCs w:val="32"/>
        </w:rPr>
        <w:sectPr>
          <w:headerReference r:id="rId3" w:type="default"/>
          <w:pgSz w:w="11906" w:h="16838"/>
          <w:pgMar w:top="1304" w:right="1701" w:bottom="1418" w:left="1701" w:header="851" w:footer="851" w:gutter="0"/>
          <w:pgNumType w:start="1"/>
          <w:cols w:space="720" w:num="1"/>
          <w:docGrid w:type="linesAndChars" w:linePitch="380" w:charSpace="-948"/>
        </w:sectPr>
      </w:pPr>
    </w:p>
    <w:p>
      <w:pPr>
        <w:pStyle w:val="16"/>
        <w:jc w:val="center"/>
        <w:rPr>
          <w:rFonts w:eastAsia="黑体"/>
          <w:b/>
          <w:sz w:val="32"/>
          <w:szCs w:val="32"/>
        </w:rPr>
      </w:pPr>
      <w:r>
        <w:rPr>
          <w:rFonts w:hint="eastAsia" w:eastAsia="黑体"/>
          <w:b/>
          <w:sz w:val="32"/>
          <w:szCs w:val="32"/>
        </w:rPr>
        <w:t>一、</w:t>
      </w:r>
      <w:r>
        <w:rPr>
          <w:rFonts w:eastAsia="黑体"/>
          <w:b/>
          <w:sz w:val="32"/>
          <w:szCs w:val="32"/>
        </w:rPr>
        <w:t>建设项目基本情况</w:t>
      </w:r>
    </w:p>
    <w:tbl>
      <w:tblPr>
        <w:tblStyle w:val="23"/>
        <w:tblW w:w="9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7"/>
        <w:gridCol w:w="2611"/>
        <w:gridCol w:w="1920"/>
        <w:gridCol w:w="2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7" w:type="dxa"/>
            <w:vAlign w:val="center"/>
          </w:tcPr>
          <w:p>
            <w:pPr>
              <w:jc w:val="center"/>
              <w:rPr>
                <w:b/>
                <w:color w:val="auto"/>
                <w:sz w:val="24"/>
                <w:szCs w:val="24"/>
              </w:rPr>
            </w:pPr>
            <w:r>
              <w:rPr>
                <w:b/>
                <w:color w:val="auto"/>
                <w:sz w:val="24"/>
                <w:szCs w:val="24"/>
              </w:rPr>
              <w:t>建设项目名称</w:t>
            </w:r>
          </w:p>
        </w:tc>
        <w:tc>
          <w:tcPr>
            <w:tcW w:w="7441" w:type="dxa"/>
            <w:gridSpan w:val="3"/>
            <w:vAlign w:val="center"/>
          </w:tcPr>
          <w:p>
            <w:pPr>
              <w:jc w:val="center"/>
              <w:rPr>
                <w:color w:val="auto"/>
                <w:sz w:val="24"/>
                <w:szCs w:val="24"/>
              </w:rPr>
            </w:pPr>
            <w:r>
              <w:rPr>
                <w:rFonts w:hint="eastAsia" w:ascii="宋体" w:hAnsi="宋体" w:cs="宋体"/>
                <w:color w:val="auto"/>
                <w:spacing w:val="4"/>
                <w:sz w:val="24"/>
                <w:szCs w:val="24"/>
              </w:rPr>
              <w:t>魏县新亮建筑材料有限公司水泥稳定石拌和及预拌砂浆（湿拌）项目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7" w:type="dxa"/>
            <w:vAlign w:val="center"/>
          </w:tcPr>
          <w:p>
            <w:pPr>
              <w:jc w:val="center"/>
              <w:rPr>
                <w:b/>
                <w:color w:val="auto"/>
                <w:sz w:val="24"/>
                <w:szCs w:val="24"/>
              </w:rPr>
            </w:pPr>
            <w:r>
              <w:rPr>
                <w:b/>
                <w:color w:val="auto"/>
                <w:sz w:val="24"/>
                <w:szCs w:val="24"/>
              </w:rPr>
              <w:t>项目代码</w:t>
            </w:r>
          </w:p>
        </w:tc>
        <w:tc>
          <w:tcPr>
            <w:tcW w:w="7441" w:type="dxa"/>
            <w:gridSpan w:val="3"/>
            <w:vAlign w:val="center"/>
          </w:tcPr>
          <w:p>
            <w:pPr>
              <w:jc w:val="center"/>
              <w:rPr>
                <w:color w:val="auto"/>
                <w:sz w:val="24"/>
                <w:szCs w:val="24"/>
              </w:rPr>
            </w:pPr>
            <w:r>
              <w:rPr>
                <w:rFonts w:hint="eastAsia"/>
                <w:color w:val="auto"/>
                <w:sz w:val="24"/>
                <w:szCs w:val="24"/>
              </w:rPr>
              <w:t>2210-130434-89-01-281373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7" w:type="dxa"/>
            <w:vAlign w:val="center"/>
          </w:tcPr>
          <w:p>
            <w:pPr>
              <w:jc w:val="center"/>
              <w:rPr>
                <w:b/>
                <w:color w:val="auto"/>
                <w:sz w:val="24"/>
                <w:szCs w:val="24"/>
              </w:rPr>
            </w:pPr>
            <w:r>
              <w:rPr>
                <w:b/>
                <w:color w:val="auto"/>
                <w:sz w:val="24"/>
                <w:szCs w:val="24"/>
              </w:rPr>
              <w:t>建设单位</w:t>
            </w:r>
          </w:p>
          <w:p>
            <w:pPr>
              <w:jc w:val="center"/>
              <w:rPr>
                <w:rFonts w:eastAsiaTheme="minorEastAsia"/>
                <w:b/>
                <w:color w:val="auto"/>
                <w:sz w:val="24"/>
                <w:szCs w:val="24"/>
              </w:rPr>
            </w:pPr>
            <w:r>
              <w:rPr>
                <w:b/>
                <w:color w:val="auto"/>
                <w:sz w:val="24"/>
                <w:szCs w:val="24"/>
              </w:rPr>
              <w:t>联系人</w:t>
            </w:r>
          </w:p>
        </w:tc>
        <w:tc>
          <w:tcPr>
            <w:tcW w:w="2611" w:type="dxa"/>
            <w:vAlign w:val="center"/>
          </w:tcPr>
          <w:p>
            <w:pPr>
              <w:jc w:val="center"/>
              <w:rPr>
                <w:rFonts w:eastAsiaTheme="minorEastAsia"/>
                <w:color w:val="auto"/>
                <w:sz w:val="24"/>
                <w:szCs w:val="24"/>
              </w:rPr>
            </w:pPr>
            <w:r>
              <w:rPr>
                <w:rFonts w:ascii="宋体" w:hAnsi="宋体" w:cs="宋体"/>
                <w:color w:val="auto"/>
                <w:spacing w:val="7"/>
                <w:sz w:val="24"/>
                <w:szCs w:val="24"/>
              </w:rPr>
              <w:t>赵晓丽</w:t>
            </w:r>
          </w:p>
        </w:tc>
        <w:tc>
          <w:tcPr>
            <w:tcW w:w="1920" w:type="dxa"/>
            <w:vAlign w:val="center"/>
          </w:tcPr>
          <w:p>
            <w:pPr>
              <w:jc w:val="center"/>
              <w:rPr>
                <w:rFonts w:eastAsiaTheme="minorEastAsia"/>
                <w:b/>
                <w:color w:val="auto"/>
                <w:sz w:val="24"/>
                <w:szCs w:val="24"/>
              </w:rPr>
            </w:pPr>
            <w:r>
              <w:rPr>
                <w:rFonts w:eastAsiaTheme="minorEastAsia"/>
                <w:b/>
                <w:color w:val="auto"/>
                <w:sz w:val="24"/>
                <w:szCs w:val="24"/>
              </w:rPr>
              <w:t>联系方式</w:t>
            </w:r>
          </w:p>
        </w:tc>
        <w:tc>
          <w:tcPr>
            <w:tcW w:w="2910" w:type="dxa"/>
            <w:vAlign w:val="center"/>
          </w:tcPr>
          <w:p>
            <w:pPr>
              <w:jc w:val="center"/>
              <w:rPr>
                <w:rFonts w:eastAsiaTheme="minorEastAsia"/>
                <w:color w:val="auto"/>
                <w:sz w:val="24"/>
                <w:szCs w:val="24"/>
              </w:rPr>
            </w:pPr>
            <w:r>
              <w:rPr>
                <w:rFonts w:eastAsia="Times New Roman"/>
                <w:color w:val="auto"/>
                <w:spacing w:val="4"/>
                <w:sz w:val="24"/>
                <w:szCs w:val="24"/>
              </w:rPr>
              <w:t>13</w:t>
            </w:r>
            <w:r>
              <w:rPr>
                <w:rFonts w:eastAsia="Times New Roman"/>
                <w:color w:val="auto"/>
                <w:spacing w:val="2"/>
                <w:sz w:val="24"/>
                <w:szCs w:val="24"/>
              </w:rPr>
              <w:t>703209999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7" w:type="dxa"/>
            <w:vAlign w:val="center"/>
          </w:tcPr>
          <w:p>
            <w:pPr>
              <w:jc w:val="center"/>
              <w:rPr>
                <w:rFonts w:eastAsiaTheme="minorEastAsia"/>
                <w:b/>
                <w:color w:val="auto"/>
                <w:sz w:val="24"/>
                <w:szCs w:val="24"/>
              </w:rPr>
            </w:pPr>
            <w:r>
              <w:rPr>
                <w:rFonts w:eastAsiaTheme="minorEastAsia"/>
                <w:b/>
                <w:color w:val="auto"/>
                <w:sz w:val="24"/>
                <w:szCs w:val="24"/>
              </w:rPr>
              <w:t>建设地点</w:t>
            </w:r>
          </w:p>
        </w:tc>
        <w:tc>
          <w:tcPr>
            <w:tcW w:w="7441" w:type="dxa"/>
            <w:gridSpan w:val="3"/>
            <w:vAlign w:val="center"/>
          </w:tcPr>
          <w:p>
            <w:pPr>
              <w:jc w:val="center"/>
              <w:rPr>
                <w:rFonts w:eastAsiaTheme="minorEastAsia"/>
                <w:color w:val="auto"/>
                <w:sz w:val="24"/>
                <w:szCs w:val="24"/>
              </w:rPr>
            </w:pPr>
            <w:r>
              <w:rPr>
                <w:rFonts w:ascii="宋体" w:hAnsi="宋体" w:cs="宋体"/>
                <w:color w:val="auto"/>
                <w:spacing w:val="18"/>
                <w:sz w:val="24"/>
                <w:szCs w:val="24"/>
              </w:rPr>
              <w:t>河</w:t>
            </w:r>
            <w:r>
              <w:rPr>
                <w:rFonts w:ascii="宋体" w:hAnsi="宋体" w:cs="宋体"/>
                <w:color w:val="auto"/>
                <w:spacing w:val="12"/>
                <w:sz w:val="24"/>
                <w:szCs w:val="24"/>
              </w:rPr>
              <w:t>北</w:t>
            </w:r>
            <w:r>
              <w:rPr>
                <w:rFonts w:ascii="宋体" w:hAnsi="宋体" w:cs="宋体"/>
                <w:color w:val="auto"/>
                <w:spacing w:val="9"/>
                <w:sz w:val="24"/>
                <w:szCs w:val="24"/>
              </w:rPr>
              <w:t>省邯郸市魏县前大磨乡赵枣林村大渠北路西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7" w:type="dxa"/>
            <w:vAlign w:val="center"/>
          </w:tcPr>
          <w:p>
            <w:pPr>
              <w:ind w:right="-107" w:rightChars="-52"/>
              <w:jc w:val="center"/>
              <w:rPr>
                <w:rFonts w:eastAsiaTheme="minorEastAsia"/>
                <w:b/>
                <w:color w:val="auto"/>
                <w:sz w:val="24"/>
                <w:szCs w:val="24"/>
              </w:rPr>
            </w:pPr>
            <w:r>
              <w:rPr>
                <w:rFonts w:eastAsiaTheme="minorEastAsia"/>
                <w:b/>
                <w:color w:val="auto"/>
                <w:sz w:val="24"/>
                <w:szCs w:val="24"/>
              </w:rPr>
              <w:t>地理坐标</w:t>
            </w:r>
          </w:p>
        </w:tc>
        <w:tc>
          <w:tcPr>
            <w:tcW w:w="7441" w:type="dxa"/>
            <w:gridSpan w:val="3"/>
            <w:vAlign w:val="center"/>
          </w:tcPr>
          <w:p>
            <w:pPr>
              <w:jc w:val="center"/>
              <w:rPr>
                <w:rFonts w:eastAsiaTheme="minorEastAsia"/>
                <w:color w:val="auto"/>
                <w:sz w:val="24"/>
                <w:szCs w:val="24"/>
              </w:rPr>
            </w:pPr>
            <w:r>
              <w:rPr>
                <w:rFonts w:ascii="宋体" w:hAnsi="宋体" w:cs="宋体"/>
                <w:color w:val="auto"/>
                <w:spacing w:val="4"/>
                <w:sz w:val="24"/>
                <w:szCs w:val="24"/>
              </w:rPr>
              <w:t xml:space="preserve">(北纬 </w:t>
            </w:r>
            <w:r>
              <w:rPr>
                <w:rFonts w:eastAsia="Times New Roman"/>
                <w:color w:val="auto"/>
                <w:spacing w:val="4"/>
                <w:sz w:val="24"/>
                <w:szCs w:val="24"/>
              </w:rPr>
              <w:t>36°17′2</w:t>
            </w:r>
            <w:r>
              <w:rPr>
                <w:rFonts w:eastAsia="Times New Roman"/>
                <w:color w:val="auto"/>
                <w:spacing w:val="2"/>
                <w:sz w:val="24"/>
                <w:szCs w:val="24"/>
              </w:rPr>
              <w:t>5.75</w:t>
            </w:r>
            <w:r>
              <w:rPr>
                <w:rFonts w:hint="eastAsia"/>
                <w:color w:val="auto"/>
                <w:spacing w:val="2"/>
                <w:sz w:val="24"/>
                <w:szCs w:val="24"/>
              </w:rPr>
              <w:t>0</w:t>
            </w:r>
            <w:r>
              <w:rPr>
                <w:rFonts w:eastAsia="Times New Roman"/>
                <w:color w:val="auto"/>
                <w:spacing w:val="2"/>
                <w:sz w:val="24"/>
                <w:szCs w:val="24"/>
              </w:rPr>
              <w:t xml:space="preserve">″ </w:t>
            </w:r>
            <w:r>
              <w:rPr>
                <w:rFonts w:ascii="宋体" w:hAnsi="宋体" w:cs="宋体"/>
                <w:color w:val="auto"/>
                <w:spacing w:val="2"/>
                <w:sz w:val="24"/>
                <w:szCs w:val="24"/>
              </w:rPr>
              <w:t xml:space="preserve">，东经 </w:t>
            </w:r>
            <w:r>
              <w:rPr>
                <w:rFonts w:eastAsia="Times New Roman"/>
                <w:color w:val="auto"/>
                <w:spacing w:val="2"/>
                <w:sz w:val="24"/>
                <w:szCs w:val="24"/>
              </w:rPr>
              <w:t>114°51′8.</w:t>
            </w:r>
            <w:r>
              <w:rPr>
                <w:rFonts w:hint="eastAsia"/>
                <w:color w:val="auto"/>
                <w:spacing w:val="2"/>
                <w:sz w:val="24"/>
                <w:szCs w:val="24"/>
              </w:rPr>
              <w:t>789</w:t>
            </w:r>
            <w:r>
              <w:rPr>
                <w:rFonts w:eastAsia="Times New Roman"/>
                <w:color w:val="auto"/>
                <w:spacing w:val="2"/>
                <w:sz w:val="24"/>
                <w:szCs w:val="24"/>
              </w:rPr>
              <w:t>″</w:t>
            </w:r>
            <w:r>
              <w:rPr>
                <w:rFonts w:ascii="宋体" w:hAnsi="宋体" w:cs="宋体"/>
                <w:color w:val="auto"/>
                <w:spacing w:val="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7" w:type="dxa"/>
            <w:vAlign w:val="center"/>
          </w:tcPr>
          <w:p>
            <w:pPr>
              <w:jc w:val="center"/>
              <w:rPr>
                <w:rFonts w:eastAsiaTheme="minorEastAsia"/>
                <w:b/>
                <w:color w:val="auto"/>
                <w:sz w:val="24"/>
                <w:szCs w:val="24"/>
              </w:rPr>
            </w:pPr>
            <w:r>
              <w:rPr>
                <w:rFonts w:eastAsiaTheme="minorEastAsia"/>
                <w:b/>
                <w:color w:val="auto"/>
                <w:sz w:val="24"/>
                <w:szCs w:val="24"/>
              </w:rPr>
              <w:t>国民经济</w:t>
            </w:r>
          </w:p>
          <w:p>
            <w:pPr>
              <w:jc w:val="center"/>
              <w:rPr>
                <w:rFonts w:eastAsiaTheme="minorEastAsia"/>
                <w:b/>
                <w:color w:val="auto"/>
                <w:sz w:val="24"/>
                <w:szCs w:val="24"/>
              </w:rPr>
            </w:pPr>
            <w:r>
              <w:rPr>
                <w:rFonts w:eastAsiaTheme="minorEastAsia"/>
                <w:b/>
                <w:color w:val="auto"/>
                <w:sz w:val="24"/>
                <w:szCs w:val="24"/>
              </w:rPr>
              <w:t>行业类别</w:t>
            </w:r>
          </w:p>
        </w:tc>
        <w:tc>
          <w:tcPr>
            <w:tcW w:w="2611" w:type="dxa"/>
            <w:vAlign w:val="center"/>
          </w:tcPr>
          <w:p>
            <w:pPr>
              <w:pStyle w:val="16"/>
              <w:jc w:val="center"/>
              <w:rPr>
                <w:rFonts w:eastAsiaTheme="minorEastAsia"/>
                <w:color w:val="auto"/>
                <w:sz w:val="24"/>
                <w:szCs w:val="24"/>
              </w:rPr>
            </w:pPr>
            <w:r>
              <w:rPr>
                <w:rFonts w:eastAsia="Times New Roman"/>
                <w:color w:val="auto"/>
                <w:sz w:val="24"/>
                <w:szCs w:val="24"/>
              </w:rPr>
              <w:t>C</w:t>
            </w:r>
            <w:r>
              <w:rPr>
                <w:rFonts w:eastAsia="Times New Roman"/>
                <w:color w:val="auto"/>
                <w:spacing w:val="7"/>
                <w:sz w:val="24"/>
                <w:szCs w:val="24"/>
              </w:rPr>
              <w:t>30</w:t>
            </w:r>
            <w:r>
              <w:rPr>
                <w:rFonts w:hint="eastAsia"/>
                <w:color w:val="auto"/>
                <w:spacing w:val="7"/>
                <w:sz w:val="24"/>
                <w:szCs w:val="24"/>
              </w:rPr>
              <w:t>39</w:t>
            </w:r>
            <w:r>
              <w:rPr>
                <w:rFonts w:eastAsia="Times New Roman"/>
                <w:color w:val="auto"/>
                <w:spacing w:val="7"/>
                <w:sz w:val="24"/>
                <w:szCs w:val="24"/>
              </w:rPr>
              <w:t xml:space="preserve"> </w:t>
            </w:r>
            <w:r>
              <w:rPr>
                <w:rFonts w:hint="eastAsia" w:ascii="宋体" w:hAnsi="宋体" w:cs="宋体"/>
                <w:color w:val="auto"/>
                <w:spacing w:val="7"/>
                <w:sz w:val="24"/>
                <w:szCs w:val="24"/>
              </w:rPr>
              <w:t>其他建筑材料制造</w:t>
            </w:r>
            <w:r>
              <w:rPr>
                <w:rFonts w:hint="eastAsia" w:eastAsiaTheme="minorEastAsia"/>
                <w:color w:val="auto"/>
                <w:sz w:val="24"/>
                <w:szCs w:val="24"/>
              </w:rPr>
              <w:t xml:space="preserve"> </w:t>
            </w:r>
          </w:p>
        </w:tc>
        <w:tc>
          <w:tcPr>
            <w:tcW w:w="1920" w:type="dxa"/>
            <w:vAlign w:val="center"/>
          </w:tcPr>
          <w:p>
            <w:pPr>
              <w:pStyle w:val="16"/>
              <w:jc w:val="center"/>
              <w:rPr>
                <w:rFonts w:eastAsiaTheme="minorEastAsia"/>
                <w:b/>
                <w:bCs/>
                <w:color w:val="auto"/>
                <w:sz w:val="24"/>
                <w:szCs w:val="24"/>
              </w:rPr>
            </w:pPr>
            <w:r>
              <w:rPr>
                <w:rFonts w:eastAsiaTheme="minorEastAsia"/>
                <w:b/>
                <w:bCs/>
                <w:color w:val="auto"/>
                <w:sz w:val="24"/>
                <w:szCs w:val="24"/>
              </w:rPr>
              <w:t>建设项目</w:t>
            </w:r>
          </w:p>
          <w:p>
            <w:pPr>
              <w:pStyle w:val="16"/>
              <w:jc w:val="center"/>
              <w:rPr>
                <w:rFonts w:eastAsiaTheme="minorEastAsia"/>
                <w:color w:val="auto"/>
                <w:sz w:val="24"/>
                <w:szCs w:val="24"/>
              </w:rPr>
            </w:pPr>
            <w:r>
              <w:rPr>
                <w:rFonts w:eastAsiaTheme="minorEastAsia"/>
                <w:b/>
                <w:bCs/>
                <w:color w:val="auto"/>
                <w:sz w:val="24"/>
                <w:szCs w:val="24"/>
              </w:rPr>
              <w:t>行业类别</w:t>
            </w:r>
          </w:p>
        </w:tc>
        <w:tc>
          <w:tcPr>
            <w:tcW w:w="2910" w:type="dxa"/>
            <w:vAlign w:val="center"/>
          </w:tcPr>
          <w:p>
            <w:pPr>
              <w:pStyle w:val="16"/>
              <w:jc w:val="center"/>
              <w:rPr>
                <w:rFonts w:eastAsiaTheme="minorEastAsia"/>
                <w:color w:val="auto"/>
                <w:sz w:val="24"/>
                <w:szCs w:val="24"/>
              </w:rPr>
            </w:pPr>
            <w:r>
              <w:rPr>
                <w:rFonts w:hint="eastAsia" w:ascii="宋体" w:hAnsi="宋体" w:cs="宋体"/>
                <w:color w:val="auto"/>
                <w:spacing w:val="6"/>
                <w:sz w:val="24"/>
                <w:szCs w:val="24"/>
              </w:rPr>
              <w:t>二十七、非金属矿物制品业30--56砖瓦、石材等建筑材料制造303--其他建筑材料制造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7" w:type="dxa"/>
            <w:vAlign w:val="center"/>
          </w:tcPr>
          <w:p>
            <w:pPr>
              <w:jc w:val="center"/>
              <w:rPr>
                <w:rFonts w:eastAsiaTheme="minorEastAsia"/>
                <w:b/>
                <w:color w:val="auto"/>
                <w:sz w:val="24"/>
                <w:szCs w:val="24"/>
              </w:rPr>
            </w:pPr>
            <w:r>
              <w:rPr>
                <w:rFonts w:eastAsiaTheme="minorEastAsia"/>
                <w:b/>
                <w:color w:val="auto"/>
                <w:sz w:val="24"/>
                <w:szCs w:val="24"/>
              </w:rPr>
              <w:t>建设性质</w:t>
            </w:r>
          </w:p>
        </w:tc>
        <w:tc>
          <w:tcPr>
            <w:tcW w:w="2611" w:type="dxa"/>
            <w:vAlign w:val="center"/>
          </w:tcPr>
          <w:p>
            <w:pPr>
              <w:jc w:val="left"/>
              <w:rPr>
                <w:color w:val="auto"/>
                <w:sz w:val="24"/>
                <w:szCs w:val="24"/>
              </w:rPr>
            </w:pPr>
            <w:r>
              <w:rPr>
                <w:rFonts w:hint="eastAsia"/>
                <w:color w:val="auto"/>
                <w:sz w:val="24"/>
                <w:szCs w:val="24"/>
              </w:rPr>
              <w:t>☑</w:t>
            </w:r>
            <w:r>
              <w:rPr>
                <w:color w:val="auto"/>
                <w:sz w:val="24"/>
                <w:szCs w:val="24"/>
              </w:rPr>
              <w:t>新建（迁建）</w:t>
            </w:r>
          </w:p>
          <w:p>
            <w:pPr>
              <w:jc w:val="left"/>
              <w:rPr>
                <w:color w:val="auto"/>
                <w:sz w:val="24"/>
                <w:szCs w:val="24"/>
              </w:rPr>
            </w:pPr>
            <w:r>
              <w:rPr>
                <w:color w:val="auto"/>
                <w:sz w:val="24"/>
                <w:szCs w:val="24"/>
              </w:rPr>
              <w:t>□改建</w:t>
            </w:r>
          </w:p>
          <w:p>
            <w:pPr>
              <w:jc w:val="left"/>
              <w:rPr>
                <w:color w:val="auto"/>
                <w:sz w:val="24"/>
                <w:szCs w:val="24"/>
              </w:rPr>
            </w:pPr>
            <w:r>
              <w:rPr>
                <w:color w:val="auto"/>
                <w:sz w:val="24"/>
                <w:szCs w:val="24"/>
              </w:rPr>
              <w:t>□扩建</w:t>
            </w:r>
          </w:p>
          <w:p>
            <w:pPr>
              <w:jc w:val="left"/>
              <w:rPr>
                <w:rFonts w:eastAsiaTheme="minorEastAsia"/>
                <w:color w:val="auto"/>
                <w:sz w:val="24"/>
                <w:szCs w:val="24"/>
              </w:rPr>
            </w:pPr>
            <w:r>
              <w:rPr>
                <w:color w:val="auto"/>
                <w:sz w:val="24"/>
                <w:szCs w:val="24"/>
              </w:rPr>
              <w:t>□技术改造</w:t>
            </w:r>
          </w:p>
        </w:tc>
        <w:tc>
          <w:tcPr>
            <w:tcW w:w="1920" w:type="dxa"/>
            <w:vAlign w:val="center"/>
          </w:tcPr>
          <w:p>
            <w:pPr>
              <w:jc w:val="center"/>
              <w:rPr>
                <w:rFonts w:eastAsiaTheme="minorEastAsia"/>
                <w:b/>
                <w:color w:val="auto"/>
                <w:sz w:val="24"/>
                <w:szCs w:val="24"/>
              </w:rPr>
            </w:pPr>
            <w:r>
              <w:rPr>
                <w:rFonts w:eastAsiaTheme="minorEastAsia"/>
                <w:b/>
                <w:color w:val="auto"/>
                <w:sz w:val="24"/>
                <w:szCs w:val="24"/>
              </w:rPr>
              <w:t>建设项目</w:t>
            </w:r>
          </w:p>
          <w:p>
            <w:pPr>
              <w:jc w:val="center"/>
              <w:rPr>
                <w:rFonts w:eastAsiaTheme="minorEastAsia"/>
                <w:b/>
                <w:color w:val="auto"/>
                <w:sz w:val="24"/>
                <w:szCs w:val="24"/>
              </w:rPr>
            </w:pPr>
            <w:r>
              <w:rPr>
                <w:rFonts w:eastAsiaTheme="minorEastAsia"/>
                <w:b/>
                <w:color w:val="auto"/>
                <w:sz w:val="24"/>
                <w:szCs w:val="24"/>
              </w:rPr>
              <w:t>申报情形</w:t>
            </w:r>
          </w:p>
        </w:tc>
        <w:tc>
          <w:tcPr>
            <w:tcW w:w="2910" w:type="dxa"/>
            <w:vAlign w:val="center"/>
          </w:tcPr>
          <w:p>
            <w:pPr>
              <w:jc w:val="left"/>
              <w:rPr>
                <w:color w:val="auto"/>
                <w:sz w:val="24"/>
                <w:szCs w:val="24"/>
              </w:rPr>
            </w:pPr>
            <w:r>
              <w:rPr>
                <w:color w:val="auto"/>
                <w:sz w:val="24"/>
                <w:szCs w:val="24"/>
              </w:rPr>
              <w:t>☑首次申报项目</w:t>
            </w:r>
          </w:p>
          <w:p>
            <w:pPr>
              <w:pStyle w:val="27"/>
              <w:rPr>
                <w:color w:val="auto"/>
                <w:szCs w:val="24"/>
              </w:rPr>
            </w:pPr>
            <w:r>
              <w:rPr>
                <w:color w:val="auto"/>
                <w:szCs w:val="24"/>
              </w:rPr>
              <w:t>□</w:t>
            </w:r>
            <w:r>
              <w:rPr>
                <w:rFonts w:eastAsiaTheme="minorEastAsia"/>
                <w:color w:val="auto"/>
                <w:szCs w:val="24"/>
              </w:rPr>
              <w:t>不予批准后再次</w:t>
            </w:r>
            <w:r>
              <w:rPr>
                <w:color w:val="auto"/>
                <w:szCs w:val="24"/>
              </w:rPr>
              <w:t>申报项目</w:t>
            </w:r>
          </w:p>
          <w:p>
            <w:pPr>
              <w:pStyle w:val="27"/>
              <w:rPr>
                <w:color w:val="auto"/>
                <w:szCs w:val="24"/>
              </w:rPr>
            </w:pPr>
            <w:r>
              <w:rPr>
                <w:color w:val="auto"/>
                <w:szCs w:val="24"/>
              </w:rPr>
              <w:t>□超五年重新审核项目</w:t>
            </w:r>
          </w:p>
          <w:p>
            <w:pPr>
              <w:pStyle w:val="27"/>
              <w:rPr>
                <w:color w:val="auto"/>
                <w:szCs w:val="24"/>
              </w:rPr>
            </w:pPr>
            <w:r>
              <w:rPr>
                <w:color w:val="auto"/>
                <w:szCs w:val="24"/>
              </w:rPr>
              <w:t>□重大变动重新报批项目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7" w:type="dxa"/>
            <w:vAlign w:val="center"/>
          </w:tcPr>
          <w:p>
            <w:pPr>
              <w:jc w:val="center"/>
              <w:rPr>
                <w:rFonts w:eastAsiaTheme="minorEastAsia"/>
                <w:b/>
                <w:color w:val="auto"/>
                <w:sz w:val="24"/>
                <w:szCs w:val="24"/>
              </w:rPr>
            </w:pPr>
            <w:r>
              <w:rPr>
                <w:rFonts w:eastAsiaTheme="minorEastAsia"/>
                <w:b/>
                <w:color w:val="auto"/>
                <w:sz w:val="24"/>
                <w:szCs w:val="24"/>
              </w:rPr>
              <w:t>项目审批（核准/备案）部门</w:t>
            </w:r>
          </w:p>
        </w:tc>
        <w:tc>
          <w:tcPr>
            <w:tcW w:w="2611" w:type="dxa"/>
            <w:vAlign w:val="center"/>
          </w:tcPr>
          <w:p>
            <w:pPr>
              <w:jc w:val="center"/>
              <w:rPr>
                <w:color w:val="auto"/>
                <w:sz w:val="24"/>
                <w:szCs w:val="24"/>
              </w:rPr>
            </w:pPr>
            <w:r>
              <w:rPr>
                <w:rFonts w:hint="eastAsia" w:hAnsiTheme="minorEastAsia" w:eastAsiaTheme="minorEastAsia"/>
                <w:bCs/>
                <w:color w:val="auto"/>
                <w:sz w:val="24"/>
                <w:szCs w:val="24"/>
              </w:rPr>
              <w:t>魏县</w:t>
            </w:r>
            <w:r>
              <w:rPr>
                <w:rFonts w:hAnsiTheme="minorEastAsia" w:eastAsiaTheme="minorEastAsia"/>
                <w:bCs/>
                <w:color w:val="auto"/>
                <w:sz w:val="24"/>
                <w:szCs w:val="24"/>
              </w:rPr>
              <w:t>行政审批局</w:t>
            </w:r>
          </w:p>
        </w:tc>
        <w:tc>
          <w:tcPr>
            <w:tcW w:w="1920" w:type="dxa"/>
            <w:vAlign w:val="center"/>
          </w:tcPr>
          <w:p>
            <w:pPr>
              <w:jc w:val="center"/>
              <w:rPr>
                <w:rFonts w:eastAsiaTheme="minorEastAsia"/>
                <w:b/>
                <w:color w:val="auto"/>
                <w:sz w:val="24"/>
                <w:szCs w:val="24"/>
              </w:rPr>
            </w:pPr>
            <w:r>
              <w:rPr>
                <w:rFonts w:eastAsiaTheme="minorEastAsia"/>
                <w:b/>
                <w:color w:val="auto"/>
                <w:sz w:val="24"/>
                <w:szCs w:val="24"/>
              </w:rPr>
              <w:t>项目审批（核准/备案）文号</w:t>
            </w:r>
          </w:p>
        </w:tc>
        <w:tc>
          <w:tcPr>
            <w:tcW w:w="2910" w:type="dxa"/>
            <w:vAlign w:val="center"/>
          </w:tcPr>
          <w:p>
            <w:pPr>
              <w:pStyle w:val="27"/>
              <w:jc w:val="center"/>
              <w:rPr>
                <w:color w:val="auto"/>
                <w:szCs w:val="24"/>
              </w:rPr>
            </w:pPr>
            <w:r>
              <w:rPr>
                <w:rFonts w:hint="eastAsia"/>
                <w:color w:val="auto"/>
                <w:szCs w:val="24"/>
              </w:rPr>
              <w:t>魏投资备案【2022】102号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7" w:type="dxa"/>
            <w:vAlign w:val="center"/>
          </w:tcPr>
          <w:p>
            <w:pPr>
              <w:jc w:val="center"/>
              <w:rPr>
                <w:rFonts w:eastAsiaTheme="minorEastAsia"/>
                <w:b/>
                <w:color w:val="auto"/>
                <w:sz w:val="24"/>
                <w:szCs w:val="24"/>
              </w:rPr>
            </w:pPr>
            <w:r>
              <w:rPr>
                <w:rFonts w:eastAsiaTheme="minorEastAsia"/>
                <w:b/>
                <w:color w:val="auto"/>
                <w:sz w:val="24"/>
                <w:szCs w:val="24"/>
              </w:rPr>
              <w:t>总投资(万元)</w:t>
            </w:r>
          </w:p>
        </w:tc>
        <w:tc>
          <w:tcPr>
            <w:tcW w:w="2611" w:type="dxa"/>
            <w:vAlign w:val="center"/>
          </w:tcPr>
          <w:p>
            <w:pPr>
              <w:jc w:val="center"/>
              <w:rPr>
                <w:color w:val="auto"/>
                <w:sz w:val="24"/>
                <w:szCs w:val="24"/>
              </w:rPr>
            </w:pPr>
            <w:r>
              <w:rPr>
                <w:rFonts w:hint="eastAsia"/>
                <w:color w:val="auto"/>
                <w:sz w:val="24"/>
                <w:szCs w:val="24"/>
              </w:rPr>
              <w:t>1500</w:t>
            </w:r>
          </w:p>
        </w:tc>
        <w:tc>
          <w:tcPr>
            <w:tcW w:w="1920" w:type="dxa"/>
            <w:vAlign w:val="center"/>
          </w:tcPr>
          <w:p>
            <w:pPr>
              <w:jc w:val="center"/>
              <w:rPr>
                <w:rFonts w:eastAsiaTheme="minorEastAsia"/>
                <w:b/>
                <w:color w:val="auto"/>
                <w:sz w:val="24"/>
                <w:szCs w:val="24"/>
              </w:rPr>
            </w:pPr>
            <w:r>
              <w:rPr>
                <w:rFonts w:eastAsiaTheme="minorEastAsia"/>
                <w:b/>
                <w:color w:val="auto"/>
                <w:sz w:val="24"/>
                <w:szCs w:val="24"/>
              </w:rPr>
              <w:t>环保投资(万元)</w:t>
            </w:r>
          </w:p>
        </w:tc>
        <w:tc>
          <w:tcPr>
            <w:tcW w:w="2910" w:type="dxa"/>
            <w:vAlign w:val="center"/>
          </w:tcPr>
          <w:p>
            <w:pPr>
              <w:pStyle w:val="27"/>
              <w:jc w:val="center"/>
              <w:rPr>
                <w:color w:val="auto"/>
                <w:szCs w:val="24"/>
              </w:rPr>
            </w:pPr>
            <w:r>
              <w:rPr>
                <w:rFonts w:hint="eastAsia"/>
                <w:color w:val="auto"/>
                <w:szCs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7" w:type="dxa"/>
            <w:vAlign w:val="center"/>
          </w:tcPr>
          <w:p>
            <w:pPr>
              <w:jc w:val="center"/>
              <w:rPr>
                <w:rFonts w:eastAsiaTheme="minorEastAsia"/>
                <w:b/>
                <w:color w:val="auto"/>
                <w:sz w:val="24"/>
                <w:szCs w:val="24"/>
              </w:rPr>
            </w:pPr>
            <w:r>
              <w:rPr>
                <w:rFonts w:eastAsiaTheme="minorEastAsia"/>
                <w:b/>
                <w:color w:val="auto"/>
                <w:sz w:val="24"/>
                <w:szCs w:val="24"/>
              </w:rPr>
              <w:t>环保投资</w:t>
            </w:r>
          </w:p>
          <w:p>
            <w:pPr>
              <w:jc w:val="center"/>
              <w:rPr>
                <w:rFonts w:eastAsiaTheme="minorEastAsia"/>
                <w:b/>
                <w:color w:val="auto"/>
                <w:sz w:val="24"/>
                <w:szCs w:val="24"/>
              </w:rPr>
            </w:pPr>
            <w:r>
              <w:rPr>
                <w:rFonts w:eastAsiaTheme="minorEastAsia"/>
                <w:b/>
                <w:color w:val="auto"/>
                <w:sz w:val="24"/>
                <w:szCs w:val="24"/>
              </w:rPr>
              <w:t>占比（%）</w:t>
            </w:r>
          </w:p>
        </w:tc>
        <w:tc>
          <w:tcPr>
            <w:tcW w:w="2611" w:type="dxa"/>
            <w:vAlign w:val="center"/>
          </w:tcPr>
          <w:p>
            <w:pPr>
              <w:jc w:val="center"/>
              <w:rPr>
                <w:color w:val="auto"/>
                <w:sz w:val="24"/>
                <w:szCs w:val="24"/>
              </w:rPr>
            </w:pPr>
            <w:r>
              <w:rPr>
                <w:rFonts w:hint="eastAsia"/>
                <w:color w:val="auto"/>
                <w:sz w:val="24"/>
                <w:szCs w:val="24"/>
              </w:rPr>
              <w:t>13.3</w:t>
            </w:r>
          </w:p>
        </w:tc>
        <w:tc>
          <w:tcPr>
            <w:tcW w:w="1920" w:type="dxa"/>
            <w:vAlign w:val="center"/>
          </w:tcPr>
          <w:p>
            <w:pPr>
              <w:jc w:val="center"/>
              <w:rPr>
                <w:rFonts w:eastAsiaTheme="minorEastAsia"/>
                <w:b/>
                <w:color w:val="auto"/>
                <w:sz w:val="24"/>
                <w:szCs w:val="24"/>
              </w:rPr>
            </w:pPr>
            <w:r>
              <w:rPr>
                <w:rFonts w:eastAsiaTheme="minorEastAsia"/>
                <w:b/>
                <w:color w:val="auto"/>
                <w:sz w:val="24"/>
                <w:szCs w:val="24"/>
              </w:rPr>
              <w:t>施工工期</w:t>
            </w:r>
          </w:p>
        </w:tc>
        <w:tc>
          <w:tcPr>
            <w:tcW w:w="2910" w:type="dxa"/>
            <w:vAlign w:val="center"/>
          </w:tcPr>
          <w:p>
            <w:pPr>
              <w:pStyle w:val="27"/>
              <w:jc w:val="center"/>
              <w:rPr>
                <w:color w:val="auto"/>
                <w:szCs w:val="24"/>
              </w:rPr>
            </w:pPr>
            <w:r>
              <w:rPr>
                <w:rFonts w:hint="eastAsia"/>
                <w:color w:val="auto"/>
                <w:szCs w:val="24"/>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7" w:type="dxa"/>
            <w:vAlign w:val="center"/>
          </w:tcPr>
          <w:p>
            <w:pPr>
              <w:jc w:val="center"/>
              <w:rPr>
                <w:rFonts w:eastAsiaTheme="minorEastAsia"/>
                <w:b/>
                <w:color w:val="auto"/>
                <w:sz w:val="24"/>
                <w:szCs w:val="24"/>
              </w:rPr>
            </w:pPr>
            <w:r>
              <w:rPr>
                <w:rFonts w:eastAsiaTheme="minorEastAsia"/>
                <w:b/>
                <w:color w:val="auto"/>
                <w:sz w:val="24"/>
                <w:szCs w:val="24"/>
              </w:rPr>
              <w:t>是否开工建设</w:t>
            </w:r>
          </w:p>
        </w:tc>
        <w:tc>
          <w:tcPr>
            <w:tcW w:w="2611" w:type="dxa"/>
            <w:vAlign w:val="center"/>
          </w:tcPr>
          <w:p>
            <w:pPr>
              <w:rPr>
                <w:color w:val="auto"/>
                <w:sz w:val="24"/>
                <w:szCs w:val="24"/>
              </w:rPr>
            </w:pPr>
            <w:r>
              <w:rPr>
                <w:color w:val="auto"/>
                <w:sz w:val="24"/>
                <w:szCs w:val="24"/>
              </w:rPr>
              <w:t>☑否</w:t>
            </w:r>
          </w:p>
          <w:p>
            <w:pPr>
              <w:pStyle w:val="27"/>
              <w:rPr>
                <w:color w:val="auto"/>
                <w:szCs w:val="24"/>
              </w:rPr>
            </w:pPr>
            <w:r>
              <w:rPr>
                <w:color w:val="auto"/>
                <w:szCs w:val="24"/>
              </w:rPr>
              <w:t>□是</w:t>
            </w:r>
          </w:p>
        </w:tc>
        <w:tc>
          <w:tcPr>
            <w:tcW w:w="1920" w:type="dxa"/>
            <w:vAlign w:val="center"/>
          </w:tcPr>
          <w:p>
            <w:pPr>
              <w:jc w:val="center"/>
              <w:rPr>
                <w:rFonts w:eastAsiaTheme="minorEastAsia"/>
                <w:b/>
                <w:color w:val="auto"/>
                <w:sz w:val="24"/>
                <w:szCs w:val="24"/>
              </w:rPr>
            </w:pPr>
            <w:r>
              <w:rPr>
                <w:rFonts w:eastAsiaTheme="minorEastAsia"/>
                <w:b/>
                <w:color w:val="auto"/>
                <w:sz w:val="24"/>
                <w:szCs w:val="24"/>
              </w:rPr>
              <w:t>用地面积</w:t>
            </w:r>
          </w:p>
        </w:tc>
        <w:tc>
          <w:tcPr>
            <w:tcW w:w="2910" w:type="dxa"/>
            <w:vAlign w:val="center"/>
          </w:tcPr>
          <w:p>
            <w:pPr>
              <w:pStyle w:val="27"/>
              <w:jc w:val="center"/>
              <w:rPr>
                <w:color w:val="auto"/>
                <w:szCs w:val="24"/>
              </w:rPr>
            </w:pPr>
            <w:r>
              <w:rPr>
                <w:rFonts w:hint="eastAsia"/>
                <w:color w:val="auto"/>
                <w:szCs w:val="24"/>
              </w:rPr>
              <w:t>14706.30m</w:t>
            </w:r>
            <w:r>
              <w:rPr>
                <w:rFonts w:hint="eastAsia"/>
                <w:color w:val="auto"/>
                <w:szCs w:val="24"/>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7" w:type="dxa"/>
            <w:vAlign w:val="center"/>
          </w:tcPr>
          <w:p>
            <w:pPr>
              <w:jc w:val="center"/>
              <w:rPr>
                <w:rFonts w:eastAsiaTheme="minorEastAsia"/>
                <w:b/>
                <w:color w:val="auto"/>
                <w:sz w:val="24"/>
                <w:szCs w:val="24"/>
              </w:rPr>
            </w:pPr>
            <w:r>
              <w:rPr>
                <w:rFonts w:hint="eastAsia" w:eastAsiaTheme="minorEastAsia"/>
                <w:b/>
                <w:color w:val="auto"/>
                <w:sz w:val="24"/>
                <w:szCs w:val="24"/>
              </w:rPr>
              <w:t>专项评价</w:t>
            </w:r>
          </w:p>
          <w:p>
            <w:pPr>
              <w:jc w:val="center"/>
              <w:rPr>
                <w:rFonts w:eastAsiaTheme="minorEastAsia"/>
                <w:b/>
                <w:color w:val="auto"/>
                <w:sz w:val="24"/>
                <w:szCs w:val="24"/>
              </w:rPr>
            </w:pPr>
            <w:r>
              <w:rPr>
                <w:rFonts w:hint="eastAsia" w:eastAsiaTheme="minorEastAsia"/>
                <w:b/>
                <w:color w:val="auto"/>
                <w:sz w:val="24"/>
                <w:szCs w:val="24"/>
              </w:rPr>
              <w:t>设置情况</w:t>
            </w:r>
          </w:p>
        </w:tc>
        <w:tc>
          <w:tcPr>
            <w:tcW w:w="7441" w:type="dxa"/>
            <w:gridSpan w:val="3"/>
            <w:vAlign w:val="center"/>
          </w:tcPr>
          <w:p>
            <w:pPr>
              <w:jc w:val="center"/>
              <w:rPr>
                <w:rFonts w:eastAsiaTheme="minorEastAsia"/>
                <w:color w:val="auto"/>
                <w:sz w:val="24"/>
                <w:szCs w:val="24"/>
              </w:rPr>
            </w:pPr>
            <w:r>
              <w:rPr>
                <w:rFonts w:hint="eastAsia" w:eastAsiaTheme="minorEastAsia"/>
                <w:color w:val="auto"/>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37" w:type="dxa"/>
            <w:vAlign w:val="center"/>
          </w:tcPr>
          <w:p>
            <w:pPr>
              <w:jc w:val="center"/>
              <w:rPr>
                <w:rFonts w:eastAsiaTheme="minorEastAsia"/>
                <w:b/>
                <w:color w:val="auto"/>
                <w:sz w:val="24"/>
                <w:szCs w:val="24"/>
              </w:rPr>
            </w:pPr>
            <w:r>
              <w:rPr>
                <w:rFonts w:hint="eastAsia" w:eastAsiaTheme="minorEastAsia"/>
                <w:b/>
                <w:color w:val="auto"/>
                <w:sz w:val="24"/>
                <w:szCs w:val="24"/>
              </w:rPr>
              <w:t>规划情况</w:t>
            </w:r>
          </w:p>
        </w:tc>
        <w:tc>
          <w:tcPr>
            <w:tcW w:w="7441" w:type="dxa"/>
            <w:gridSpan w:val="3"/>
            <w:vAlign w:val="center"/>
          </w:tcPr>
          <w:p>
            <w:pPr>
              <w:spacing w:line="360" w:lineRule="auto"/>
              <w:jc w:val="center"/>
              <w:rPr>
                <w:rFonts w:eastAsiaTheme="minorEastAsia"/>
                <w:color w:val="auto"/>
                <w:sz w:val="24"/>
                <w:szCs w:val="24"/>
                <w:u w:val="single"/>
              </w:rPr>
            </w:pPr>
            <w:r>
              <w:rPr>
                <w:rFonts w:hint="eastAsia" w:eastAsiaTheme="minorEastAsia"/>
                <w:color w:val="auto"/>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7" w:type="dxa"/>
            <w:vAlign w:val="center"/>
          </w:tcPr>
          <w:p>
            <w:pPr>
              <w:jc w:val="center"/>
              <w:rPr>
                <w:rFonts w:eastAsiaTheme="minorEastAsia"/>
                <w:b/>
                <w:color w:val="auto"/>
                <w:sz w:val="24"/>
                <w:szCs w:val="24"/>
              </w:rPr>
            </w:pPr>
            <w:r>
              <w:rPr>
                <w:rFonts w:hint="eastAsia" w:eastAsiaTheme="minorEastAsia"/>
                <w:b/>
                <w:color w:val="auto"/>
                <w:sz w:val="24"/>
                <w:szCs w:val="24"/>
              </w:rPr>
              <w:t>规划环境影响</w:t>
            </w:r>
          </w:p>
          <w:p>
            <w:pPr>
              <w:jc w:val="center"/>
              <w:rPr>
                <w:rFonts w:eastAsiaTheme="minorEastAsia"/>
                <w:b/>
                <w:color w:val="auto"/>
                <w:sz w:val="24"/>
                <w:szCs w:val="24"/>
              </w:rPr>
            </w:pPr>
            <w:r>
              <w:rPr>
                <w:rFonts w:hint="eastAsia" w:eastAsiaTheme="minorEastAsia"/>
                <w:b/>
                <w:color w:val="auto"/>
                <w:sz w:val="24"/>
                <w:szCs w:val="24"/>
              </w:rPr>
              <w:t>评价情况</w:t>
            </w:r>
          </w:p>
        </w:tc>
        <w:tc>
          <w:tcPr>
            <w:tcW w:w="7441" w:type="dxa"/>
            <w:gridSpan w:val="3"/>
            <w:vAlign w:val="center"/>
          </w:tcPr>
          <w:p>
            <w:pPr>
              <w:autoSpaceDE w:val="0"/>
              <w:autoSpaceDN w:val="0"/>
              <w:adjustRightInd w:val="0"/>
              <w:snapToGrid w:val="0"/>
              <w:spacing w:line="360" w:lineRule="auto"/>
              <w:jc w:val="center"/>
              <w:rPr>
                <w:rFonts w:eastAsiaTheme="minorEastAsia"/>
                <w:color w:val="auto"/>
                <w:sz w:val="24"/>
                <w:szCs w:val="24"/>
                <w:u w:val="single"/>
              </w:rPr>
            </w:pPr>
            <w:r>
              <w:rPr>
                <w:rFonts w:hint="eastAsia" w:eastAsiaTheme="minorEastAsia"/>
                <w:color w:val="auto"/>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7" w:type="dxa"/>
            <w:vAlign w:val="center"/>
          </w:tcPr>
          <w:p>
            <w:pPr>
              <w:jc w:val="center"/>
              <w:rPr>
                <w:rFonts w:eastAsiaTheme="minorEastAsia"/>
                <w:b/>
                <w:color w:val="auto"/>
                <w:sz w:val="24"/>
                <w:szCs w:val="24"/>
                <w:highlight w:val="yellow"/>
              </w:rPr>
            </w:pPr>
            <w:r>
              <w:rPr>
                <w:rFonts w:hint="eastAsia" w:eastAsiaTheme="minorEastAsia"/>
                <w:b/>
                <w:color w:val="auto"/>
                <w:sz w:val="24"/>
                <w:szCs w:val="24"/>
              </w:rPr>
              <w:t>规划及规划环境影响评价符合性分析</w:t>
            </w:r>
          </w:p>
        </w:tc>
        <w:tc>
          <w:tcPr>
            <w:tcW w:w="7441" w:type="dxa"/>
            <w:gridSpan w:val="3"/>
            <w:vAlign w:val="center"/>
          </w:tcPr>
          <w:p>
            <w:pPr>
              <w:spacing w:line="360" w:lineRule="auto"/>
              <w:jc w:val="center"/>
              <w:rPr>
                <w:color w:val="auto"/>
                <w:sz w:val="24"/>
                <w:szCs w:val="24"/>
              </w:rPr>
            </w:pPr>
            <w:r>
              <w:rPr>
                <w:rFonts w:hint="eastAsia"/>
                <w:color w:val="auto"/>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0" w:hRule="atLeast"/>
          <w:jc w:val="center"/>
        </w:trPr>
        <w:tc>
          <w:tcPr>
            <w:tcW w:w="1637" w:type="dxa"/>
            <w:vAlign w:val="center"/>
          </w:tcPr>
          <w:p>
            <w:pPr>
              <w:jc w:val="center"/>
              <w:rPr>
                <w:rFonts w:ascii="宋体" w:hAnsi="宋体" w:cs="宋体"/>
                <w:b/>
                <w:color w:val="auto"/>
                <w:sz w:val="24"/>
                <w:szCs w:val="24"/>
              </w:rPr>
            </w:pPr>
            <w:r>
              <w:rPr>
                <w:rFonts w:hint="eastAsia" w:ascii="宋体" w:hAnsi="宋体" w:cs="宋体"/>
                <w:b/>
                <w:color w:val="auto"/>
                <w:sz w:val="24"/>
                <w:szCs w:val="24"/>
              </w:rPr>
              <w:t>其他符合性</w:t>
            </w:r>
          </w:p>
          <w:p>
            <w:pPr>
              <w:jc w:val="center"/>
              <w:rPr>
                <w:rFonts w:ascii="宋体" w:hAnsi="宋体" w:cs="宋体"/>
                <w:b/>
                <w:color w:val="auto"/>
                <w:sz w:val="24"/>
                <w:szCs w:val="24"/>
                <w:highlight w:val="yellow"/>
              </w:rPr>
            </w:pPr>
            <w:r>
              <w:rPr>
                <w:rFonts w:hint="eastAsia" w:ascii="宋体" w:hAnsi="宋体" w:cs="宋体"/>
                <w:b/>
                <w:color w:val="auto"/>
                <w:sz w:val="24"/>
                <w:szCs w:val="24"/>
              </w:rPr>
              <w:t>分析</w:t>
            </w:r>
          </w:p>
        </w:tc>
        <w:tc>
          <w:tcPr>
            <w:tcW w:w="7441" w:type="dxa"/>
            <w:gridSpan w:val="3"/>
            <w:vAlign w:val="center"/>
          </w:tcPr>
          <w:p>
            <w:pPr>
              <w:pStyle w:val="46"/>
              <w:tabs>
                <w:tab w:val="left" w:pos="630"/>
              </w:tabs>
              <w:adjustRightInd w:val="0"/>
              <w:spacing w:line="360" w:lineRule="auto"/>
              <w:ind w:firstLine="472" w:firstLineChars="200"/>
              <w:rPr>
                <w:rFonts w:ascii="宋体" w:hAnsi="宋体" w:cs="宋体"/>
                <w:b/>
                <w:bCs/>
                <w:color w:val="auto"/>
                <w:sz w:val="24"/>
                <w:szCs w:val="24"/>
              </w:rPr>
            </w:pPr>
            <w:r>
              <w:rPr>
                <w:rFonts w:hint="eastAsia" w:ascii="宋体" w:hAnsi="宋体" w:cs="宋体"/>
                <w:b/>
                <w:bCs/>
                <w:color w:val="auto"/>
                <w:sz w:val="24"/>
                <w:szCs w:val="24"/>
              </w:rPr>
              <w:t>1、“三线一单”符合性分析</w:t>
            </w:r>
          </w:p>
          <w:p>
            <w:pPr>
              <w:spacing w:line="360" w:lineRule="auto"/>
              <w:ind w:firstLine="472" w:firstLineChars="200"/>
              <w:rPr>
                <w:rFonts w:ascii="宋体" w:hAnsi="宋体" w:cs="宋体"/>
                <w:color w:val="auto"/>
                <w:sz w:val="24"/>
                <w:szCs w:val="24"/>
                <w:highlight w:val="yellow"/>
              </w:rPr>
            </w:pPr>
            <w:r>
              <w:rPr>
                <w:rFonts w:hint="eastAsia" w:ascii="宋体" w:hAnsi="宋体" w:cs="宋体"/>
                <w:color w:val="auto"/>
                <w:sz w:val="24"/>
                <w:szCs w:val="24"/>
              </w:rPr>
              <w:t>根据环保部发布的《关于以改善环境质量为核心加强环境影响评价管理的通知》（以下简称《通知》），《通知》要求切实加强环境影响评价管理，落实“生态保护红线、环境质量底线、资源利用上线和环境准入负面清单”约束，建立项目环评审批与规划环评、现有项目环境管理、区域环境质量联动机制，更好地发挥环评制度从源头防范环境污染和生态破坏的作用，加快推进改善环境质量。</w:t>
            </w:r>
          </w:p>
          <w:p>
            <w:pPr>
              <w:spacing w:line="360" w:lineRule="auto"/>
              <w:ind w:firstLine="472" w:firstLineChars="200"/>
              <w:rPr>
                <w:rFonts w:ascii="宋体" w:hAnsi="宋体" w:cs="宋体"/>
                <w:b/>
                <w:bCs/>
                <w:color w:val="auto"/>
                <w:sz w:val="24"/>
                <w:szCs w:val="24"/>
              </w:rPr>
            </w:pPr>
            <w:r>
              <w:rPr>
                <w:rFonts w:hint="eastAsia" w:ascii="宋体" w:hAnsi="宋体" w:cs="宋体"/>
                <w:b/>
                <w:bCs/>
                <w:color w:val="auto"/>
                <w:sz w:val="24"/>
                <w:szCs w:val="24"/>
              </w:rPr>
              <w:t>（1）生态红线</w:t>
            </w:r>
          </w:p>
          <w:p>
            <w:pPr>
              <w:spacing w:line="360" w:lineRule="auto"/>
              <w:ind w:firstLine="472" w:firstLineChars="200"/>
              <w:rPr>
                <w:rFonts w:ascii="宋体" w:hAnsi="宋体" w:cs="宋体"/>
                <w:b/>
                <w:bCs/>
                <w:color w:val="auto"/>
                <w:kern w:val="0"/>
                <w:sz w:val="24"/>
                <w:szCs w:val="24"/>
              </w:rPr>
            </w:pPr>
            <w:r>
              <w:rPr>
                <w:rFonts w:hint="eastAsia" w:ascii="宋体" w:hAnsi="宋体" w:cs="宋体"/>
                <w:b/>
                <w:bCs/>
                <w:color w:val="auto"/>
                <w:kern w:val="0"/>
                <w:sz w:val="24"/>
                <w:szCs w:val="24"/>
              </w:rPr>
              <w:t>生态保护红线是生态空间范围内具有特殊重要生态功能必须实行强制性严格保护的区域。相关规划环评应将生态空间管控作为重要内容，规划区域涉及生态保护红线的，在规划环评结论和审查意见中应落实生态保护红线的管理要求，提出相应对策措施。除受自然条件限制、确实无法避免的铁路、公路、航道、防洪、管道、干渠、通讯、输变电站等重要基础设施项目外，在生态保护红线范围内，严格各类开发建设活动，依法不予审批新建工业项目和矿产开发项目的环评文件。</w:t>
            </w:r>
          </w:p>
          <w:p>
            <w:pPr>
              <w:spacing w:line="360" w:lineRule="auto"/>
              <w:ind w:firstLine="472" w:firstLineChars="200"/>
              <w:rPr>
                <w:rFonts w:ascii="宋体" w:hAnsi="宋体" w:cs="宋体"/>
                <w:color w:val="auto"/>
                <w:sz w:val="24"/>
                <w:szCs w:val="24"/>
              </w:rPr>
            </w:pPr>
            <w:r>
              <w:rPr>
                <w:rFonts w:hint="eastAsia" w:ascii="宋体" w:hAnsi="宋体" w:cs="宋体"/>
                <w:color w:val="auto"/>
                <w:sz w:val="24"/>
                <w:szCs w:val="24"/>
              </w:rPr>
              <w:t>本项目位于魏县前大磨乡赵枣林村大渠北路西，厂址周围无自然保护区、风景名胜区、生活饮用水源地和其它特别需要保护的敏感目标，距本项目最近的地表水体为项目南侧132m处的魏大馆排水渠。根据邯郸市生态保护红线图可知，魏县境内漳河为生态红线，项目位于生态红线范围之外，因此该项目建设符合生态红线要求。</w:t>
            </w:r>
          </w:p>
          <w:p>
            <w:pPr>
              <w:spacing w:line="360" w:lineRule="auto"/>
              <w:ind w:firstLine="472" w:firstLineChars="200"/>
              <w:rPr>
                <w:rFonts w:ascii="宋体" w:hAnsi="宋体" w:cs="宋体"/>
                <w:b/>
                <w:bCs/>
                <w:color w:val="auto"/>
                <w:sz w:val="24"/>
                <w:szCs w:val="24"/>
              </w:rPr>
            </w:pPr>
            <w:r>
              <w:rPr>
                <w:rFonts w:hint="eastAsia" w:ascii="宋体" w:hAnsi="宋体" w:cs="宋体"/>
                <w:b/>
                <w:bCs/>
                <w:color w:val="auto"/>
                <w:sz w:val="24"/>
                <w:szCs w:val="24"/>
              </w:rPr>
              <w:t>（2）环境质量底线</w:t>
            </w:r>
          </w:p>
          <w:p>
            <w:pPr>
              <w:spacing w:line="360" w:lineRule="auto"/>
              <w:ind w:firstLine="472" w:firstLineChars="200"/>
              <w:rPr>
                <w:rFonts w:ascii="宋体" w:hAnsi="宋体" w:cs="宋体"/>
                <w:b/>
                <w:bCs/>
                <w:color w:val="auto"/>
                <w:sz w:val="24"/>
                <w:szCs w:val="24"/>
              </w:rPr>
            </w:pPr>
            <w:r>
              <w:rPr>
                <w:rFonts w:hint="eastAsia" w:ascii="宋体" w:hAnsi="宋体" w:cs="宋体"/>
                <w:b/>
                <w:bCs/>
                <w:color w:val="auto"/>
                <w:sz w:val="24"/>
                <w:szCs w:val="24"/>
              </w:rPr>
              <w:t>环境质量底线是国家和地方设置的大气、水和土壤环境质量目标，也是改善环境质量的基准线。环评应对照区域环境质量目标，深入分析预测项目建设对环境质量的影响，强化污染防治措施和污染物排放控制要求。</w:t>
            </w:r>
          </w:p>
          <w:p>
            <w:pPr>
              <w:spacing w:line="360" w:lineRule="auto"/>
              <w:ind w:firstLine="472" w:firstLineChars="200"/>
              <w:rPr>
                <w:rFonts w:ascii="宋体" w:hAnsi="宋体" w:cs="宋体"/>
                <w:color w:val="auto"/>
                <w:sz w:val="24"/>
                <w:szCs w:val="24"/>
              </w:rPr>
            </w:pPr>
            <w:r>
              <w:rPr>
                <w:rFonts w:hint="eastAsia" w:ascii="宋体" w:hAnsi="宋体" w:cs="宋体"/>
                <w:color w:val="auto"/>
                <w:sz w:val="24"/>
                <w:szCs w:val="24"/>
              </w:rPr>
              <w:t xml:space="preserve">本项目所在区域的环境质量底线分别为：《环境空气质量标准》（GB3095-2012）二级标准；区域地下水环境质量目标《地下水质量标准》（GB/T 14848-2017）Ⅲ类标准；声环境为《声环境质量标准》(GB3096- 2008)中 2 类区标准。 本项目生产过程中产生的废气、废水、固废等污染物均采取了严格的治理措施，在一定程度上减少了污染物的排放，污染物均能达标排放，不会对环境产生次污染；本项目产生的污染物采 </w:t>
            </w:r>
          </w:p>
          <w:p>
            <w:pPr>
              <w:spacing w:line="360" w:lineRule="auto"/>
              <w:rPr>
                <w:rFonts w:ascii="宋体" w:hAnsi="宋体" w:cs="宋体"/>
                <w:color w:val="auto"/>
                <w:sz w:val="24"/>
                <w:szCs w:val="24"/>
              </w:rPr>
            </w:pPr>
            <w:r>
              <w:rPr>
                <w:rFonts w:hint="eastAsia" w:ascii="宋体" w:hAnsi="宋体" w:cs="宋体"/>
                <w:color w:val="auto"/>
                <w:sz w:val="24"/>
                <w:szCs w:val="24"/>
              </w:rPr>
              <w:t>取有效的治理措施后，不会对环境质量底线造成冲击。</w:t>
            </w:r>
          </w:p>
          <w:p>
            <w:pPr>
              <w:spacing w:line="360" w:lineRule="auto"/>
              <w:ind w:firstLine="472" w:firstLineChars="200"/>
              <w:rPr>
                <w:rFonts w:ascii="宋体" w:hAnsi="宋体" w:cs="宋体"/>
                <w:b/>
                <w:bCs/>
                <w:color w:val="auto"/>
                <w:sz w:val="24"/>
                <w:szCs w:val="24"/>
              </w:rPr>
            </w:pPr>
            <w:r>
              <w:rPr>
                <w:rFonts w:hint="eastAsia" w:ascii="宋体" w:hAnsi="宋体" w:cs="宋体"/>
                <w:b/>
                <w:bCs/>
                <w:color w:val="auto"/>
                <w:sz w:val="24"/>
                <w:szCs w:val="24"/>
              </w:rPr>
              <w:t>（3）资源利用上线</w:t>
            </w:r>
          </w:p>
          <w:p>
            <w:pPr>
              <w:spacing w:line="360" w:lineRule="auto"/>
              <w:ind w:firstLine="472" w:firstLineChars="200"/>
              <w:rPr>
                <w:rFonts w:ascii="宋体" w:hAnsi="宋体" w:cs="宋体"/>
                <w:b/>
                <w:bCs/>
                <w:color w:val="auto"/>
                <w:sz w:val="24"/>
                <w:szCs w:val="24"/>
              </w:rPr>
            </w:pPr>
            <w:r>
              <w:rPr>
                <w:rFonts w:hint="eastAsia" w:ascii="宋体" w:hAnsi="宋体" w:cs="宋体"/>
                <w:b/>
                <w:bCs/>
                <w:color w:val="auto"/>
                <w:sz w:val="24"/>
                <w:szCs w:val="24"/>
              </w:rPr>
              <w:t>资源是环境的载体，资源利用上线是各地区能源、水、土地等资源消耗不得突破的“天花板”。相关规划环评应依据有关资源利用上线，对规划实施以及规划内项目的资源开发利用，区分不同行业，从能源资源开发等量或减量替代、开采方式和规模控制、利用效率和保护措施等方面提出建议，为规划编制和审批决策提供重要依据，项目为水泥制品制造，使资源得到综合再利用。</w:t>
            </w:r>
          </w:p>
          <w:p>
            <w:pPr>
              <w:spacing w:line="360" w:lineRule="auto"/>
              <w:ind w:firstLine="472" w:firstLineChars="200"/>
              <w:rPr>
                <w:rFonts w:ascii="宋体" w:hAnsi="宋体" w:cs="宋体"/>
                <w:color w:val="auto"/>
                <w:sz w:val="24"/>
                <w:szCs w:val="24"/>
              </w:rPr>
            </w:pPr>
            <w:r>
              <w:rPr>
                <w:rFonts w:hint="eastAsia" w:ascii="宋体" w:hAnsi="宋体" w:cs="宋体"/>
                <w:color w:val="auto"/>
                <w:sz w:val="24"/>
                <w:szCs w:val="24"/>
              </w:rPr>
              <w:t>本项目位于魏县前大磨乡赵枣林村大渠北路西。项目用电由当地电网提供，项目用水由当地供水管网提供，不开采地下水，本项目能源利用均在区域供水、供电、负荷范围内，能源消耗均未超出区域资源负荷上限。</w:t>
            </w:r>
          </w:p>
          <w:p>
            <w:pPr>
              <w:spacing w:line="360" w:lineRule="auto"/>
              <w:ind w:firstLine="472" w:firstLineChars="200"/>
              <w:rPr>
                <w:rFonts w:ascii="宋体" w:hAnsi="宋体" w:cs="宋体"/>
                <w:b/>
                <w:bCs/>
                <w:color w:val="auto"/>
                <w:sz w:val="24"/>
                <w:szCs w:val="24"/>
              </w:rPr>
            </w:pPr>
            <w:r>
              <w:rPr>
                <w:rFonts w:hint="eastAsia" w:ascii="宋体" w:hAnsi="宋体" w:cs="宋体"/>
                <w:b/>
                <w:bCs/>
                <w:color w:val="auto"/>
                <w:sz w:val="24"/>
                <w:szCs w:val="24"/>
              </w:rPr>
              <w:t>（4）生态环境准入清单</w:t>
            </w:r>
          </w:p>
          <w:p>
            <w:pPr>
              <w:spacing w:line="360" w:lineRule="auto"/>
              <w:ind w:firstLine="472" w:firstLineChars="200"/>
              <w:rPr>
                <w:rFonts w:ascii="宋体" w:hAnsi="宋体" w:cs="宋体"/>
                <w:b/>
                <w:bCs/>
                <w:color w:val="auto"/>
                <w:sz w:val="24"/>
                <w:szCs w:val="24"/>
              </w:rPr>
            </w:pPr>
            <w:r>
              <w:rPr>
                <w:rFonts w:hint="eastAsia" w:ascii="宋体" w:hAnsi="宋体" w:cs="宋体"/>
                <w:b/>
                <w:bCs/>
                <w:color w:val="auto"/>
                <w:sz w:val="24"/>
                <w:szCs w:val="24"/>
              </w:rPr>
              <w:t>环境准入负面清单是基于生态保护红线、环境质量底线和资源利用上线，以清单方式列出的禁止、限制等差别化环境准入条件和要求。要在规划环评清单式管理试点的基础上，从布局选址、资源利用效率、资源配置方式等方面入手，制定环境准入负面清单，充分发挥负面清单对产业发展和项目准入的指导和约束作用。</w:t>
            </w:r>
          </w:p>
          <w:p>
            <w:pPr>
              <w:spacing w:line="360" w:lineRule="auto"/>
              <w:ind w:firstLine="472" w:firstLineChars="200"/>
              <w:rPr>
                <w:rFonts w:ascii="宋体" w:hAnsi="宋体" w:cs="宋体"/>
                <w:color w:val="auto"/>
                <w:sz w:val="24"/>
                <w:szCs w:val="24"/>
              </w:rPr>
            </w:pPr>
            <w:r>
              <w:rPr>
                <w:rFonts w:hint="eastAsia" w:ascii="宋体" w:hAnsi="宋体" w:cs="宋体"/>
                <w:color w:val="auto"/>
                <w:kern w:val="0"/>
                <w:sz w:val="24"/>
                <w:szCs w:val="24"/>
              </w:rPr>
              <w:t>魏县的环境准入负面清单包括《产业结构调整指导目录（2019年本）》淘汰类和《河北省新增限制和淘汰类产业目录(2015年版)中区域禁止和淘汰建设项目，本项目属于《产业结构调整指导目录（2019年本）》中其他建筑材料制造，为允许类，不属于《河北省新增限制和淘汰类产业目录(2015年版)中区域禁止和淘汰建设项目</w:t>
            </w:r>
            <w:r>
              <w:rPr>
                <w:rFonts w:hint="eastAsia" w:ascii="宋体" w:hAnsi="宋体" w:cs="宋体"/>
                <w:color w:val="auto"/>
                <w:sz w:val="24"/>
                <w:szCs w:val="24"/>
              </w:rPr>
              <w:t>，且本项目不属于高污染、高能耗的产业项目，不属于《环境保护综合名录》(2021 年版) 中“两高”项目，同时也不属于《河北省环境保护厅关于改善大气环境质量实施区域差别化环境准入的指导意见》、《河北省新建项目管理名录》中禁止建设项目，项目建设符合魏县环境准入要求。</w:t>
            </w:r>
          </w:p>
          <w:p>
            <w:pPr>
              <w:spacing w:line="360" w:lineRule="auto"/>
              <w:ind w:firstLine="472" w:firstLineChars="200"/>
              <w:rPr>
                <w:rFonts w:ascii="宋体" w:hAnsi="宋体" w:cs="宋体"/>
                <w:color w:val="auto"/>
                <w:sz w:val="24"/>
                <w:szCs w:val="24"/>
              </w:rPr>
            </w:pPr>
            <w:r>
              <w:rPr>
                <w:rFonts w:hint="eastAsia" w:ascii="宋体" w:hAnsi="宋体" w:cs="宋体"/>
                <w:color w:val="auto"/>
                <w:sz w:val="24"/>
                <w:szCs w:val="24"/>
              </w:rPr>
              <w:t>综上所述，建设项目符合“三线一单”要求。</w:t>
            </w:r>
          </w:p>
          <w:p>
            <w:pPr>
              <w:autoSpaceDE w:val="0"/>
              <w:autoSpaceDN w:val="0"/>
              <w:adjustRightInd w:val="0"/>
              <w:snapToGrid w:val="0"/>
              <w:spacing w:line="360" w:lineRule="auto"/>
              <w:ind w:firstLine="472" w:firstLineChars="200"/>
              <w:rPr>
                <w:rFonts w:ascii="宋体" w:hAnsi="宋体" w:cs="宋体"/>
                <w:b/>
                <w:bCs/>
                <w:color w:val="auto"/>
                <w:kern w:val="0"/>
                <w:sz w:val="24"/>
                <w:szCs w:val="24"/>
              </w:rPr>
            </w:pPr>
            <w:r>
              <w:rPr>
                <w:rFonts w:hint="eastAsia" w:ascii="宋体" w:hAnsi="宋体" w:cs="宋体"/>
                <w:b/>
                <w:bCs/>
                <w:color w:val="auto"/>
                <w:kern w:val="0"/>
                <w:sz w:val="24"/>
                <w:szCs w:val="24"/>
              </w:rPr>
              <w:t>2、邯郸市“三线一单”生态环境分区管控准入清单</w:t>
            </w:r>
          </w:p>
          <w:p>
            <w:pPr>
              <w:autoSpaceDE w:val="0"/>
              <w:autoSpaceDN w:val="0"/>
              <w:adjustRightInd w:val="0"/>
              <w:snapToGrid w:val="0"/>
              <w:spacing w:line="360" w:lineRule="auto"/>
              <w:ind w:firstLine="472" w:firstLineChars="200"/>
              <w:rPr>
                <w:rFonts w:ascii="宋体" w:hAnsi="宋体" w:cs="宋体"/>
                <w:b/>
                <w:bCs/>
                <w:color w:val="auto"/>
                <w:kern w:val="0"/>
                <w:sz w:val="24"/>
                <w:szCs w:val="24"/>
              </w:rPr>
            </w:pPr>
            <w:r>
              <w:rPr>
                <w:rFonts w:hint="eastAsia" w:ascii="宋体" w:hAnsi="宋体" w:cs="宋体"/>
                <w:color w:val="auto"/>
                <w:kern w:val="0"/>
                <w:sz w:val="24"/>
                <w:szCs w:val="24"/>
              </w:rPr>
              <w:t>根据《邯郸市人民政府关于推进“三线一单”生态环境分区管控的实施意见》和《邯郸市“三线一单”生态环境分区管控准入清单》的通知，本项目所在地魏县前大磨乡为一般管控单元，本项目与魏县生态环境准入清单符合性分析见下表。</w:t>
            </w:r>
          </w:p>
          <w:p>
            <w:pPr>
              <w:pStyle w:val="22"/>
              <w:spacing w:after="0"/>
              <w:ind w:left="0" w:firstLine="0"/>
              <w:jc w:val="center"/>
              <w:textAlignment w:val="baseline"/>
              <w:rPr>
                <w:rFonts w:ascii="宋体" w:hAnsi="宋体" w:cs="宋体"/>
                <w:b/>
                <w:color w:val="auto"/>
                <w:sz w:val="24"/>
                <w:szCs w:val="24"/>
              </w:rPr>
            </w:pPr>
            <w:r>
              <w:rPr>
                <w:rFonts w:hint="eastAsia" w:ascii="宋体" w:hAnsi="宋体" w:cs="宋体"/>
                <w:b/>
                <w:color w:val="auto"/>
                <w:sz w:val="24"/>
                <w:szCs w:val="24"/>
              </w:rPr>
              <w:t>表1-1   本项目与魏县生态环境准入清单符合性分析表</w:t>
            </w:r>
          </w:p>
          <w:tbl>
            <w:tblPr>
              <w:tblStyle w:val="23"/>
              <w:tblW w:w="7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43"/>
              <w:gridCol w:w="360"/>
              <w:gridCol w:w="612"/>
              <w:gridCol w:w="576"/>
              <w:gridCol w:w="780"/>
              <w:gridCol w:w="783"/>
              <w:gridCol w:w="2612"/>
              <w:gridCol w:w="1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343" w:type="dxa"/>
                  <w:vAlign w:val="center"/>
                </w:tcPr>
                <w:p>
                  <w:pPr>
                    <w:spacing w:line="340" w:lineRule="exact"/>
                    <w:jc w:val="center"/>
                    <w:rPr>
                      <w:rFonts w:ascii="宋体" w:hAnsi="宋体" w:cs="宋体"/>
                      <w:b/>
                      <w:bCs/>
                      <w:color w:val="auto"/>
                      <w:szCs w:val="21"/>
                    </w:rPr>
                  </w:pPr>
                  <w:r>
                    <w:rPr>
                      <w:rFonts w:hint="eastAsia" w:ascii="宋体" w:hAnsi="宋体" w:cs="宋体"/>
                      <w:b/>
                      <w:bCs/>
                      <w:color w:val="auto"/>
                      <w:szCs w:val="21"/>
                    </w:rPr>
                    <w:t>编号</w:t>
                  </w:r>
                </w:p>
              </w:tc>
              <w:tc>
                <w:tcPr>
                  <w:tcW w:w="360" w:type="dxa"/>
                  <w:vAlign w:val="center"/>
                </w:tcPr>
                <w:p>
                  <w:pPr>
                    <w:spacing w:line="340" w:lineRule="exact"/>
                    <w:jc w:val="center"/>
                    <w:rPr>
                      <w:rFonts w:ascii="宋体" w:hAnsi="宋体" w:cs="宋体"/>
                      <w:b/>
                      <w:bCs/>
                      <w:color w:val="auto"/>
                      <w:szCs w:val="21"/>
                    </w:rPr>
                  </w:pPr>
                  <w:r>
                    <w:rPr>
                      <w:rFonts w:hint="eastAsia" w:ascii="宋体" w:hAnsi="宋体" w:cs="宋体"/>
                      <w:b/>
                      <w:bCs/>
                      <w:color w:val="auto"/>
                      <w:szCs w:val="21"/>
                    </w:rPr>
                    <w:t>区</w:t>
                  </w:r>
                </w:p>
                <w:p>
                  <w:pPr>
                    <w:spacing w:line="340" w:lineRule="exact"/>
                    <w:jc w:val="center"/>
                    <w:rPr>
                      <w:rFonts w:ascii="宋体" w:hAnsi="宋体" w:cs="宋体"/>
                      <w:b/>
                      <w:bCs/>
                      <w:color w:val="auto"/>
                      <w:szCs w:val="21"/>
                    </w:rPr>
                  </w:pPr>
                  <w:r>
                    <w:rPr>
                      <w:rFonts w:hint="eastAsia" w:ascii="宋体" w:hAnsi="宋体" w:cs="宋体"/>
                      <w:b/>
                      <w:bCs/>
                      <w:color w:val="auto"/>
                      <w:szCs w:val="21"/>
                    </w:rPr>
                    <w:t>县</w:t>
                  </w:r>
                </w:p>
              </w:tc>
              <w:tc>
                <w:tcPr>
                  <w:tcW w:w="612" w:type="dxa"/>
                  <w:vAlign w:val="center"/>
                </w:tcPr>
                <w:p>
                  <w:pPr>
                    <w:spacing w:line="340" w:lineRule="exact"/>
                    <w:jc w:val="center"/>
                    <w:rPr>
                      <w:rFonts w:ascii="宋体" w:hAnsi="宋体" w:cs="宋体"/>
                      <w:b/>
                      <w:bCs/>
                      <w:color w:val="auto"/>
                      <w:szCs w:val="21"/>
                    </w:rPr>
                  </w:pPr>
                  <w:r>
                    <w:rPr>
                      <w:rFonts w:hint="eastAsia" w:ascii="宋体" w:hAnsi="宋体" w:cs="宋体"/>
                      <w:b/>
                      <w:bCs/>
                      <w:color w:val="auto"/>
                      <w:szCs w:val="21"/>
                    </w:rPr>
                    <w:t>涉及</w:t>
                  </w:r>
                </w:p>
                <w:p>
                  <w:pPr>
                    <w:spacing w:line="340" w:lineRule="exact"/>
                    <w:jc w:val="center"/>
                    <w:rPr>
                      <w:rFonts w:ascii="宋体" w:hAnsi="宋体" w:cs="宋体"/>
                      <w:b/>
                      <w:bCs/>
                      <w:color w:val="auto"/>
                      <w:szCs w:val="21"/>
                    </w:rPr>
                  </w:pPr>
                  <w:r>
                    <w:rPr>
                      <w:rFonts w:hint="eastAsia" w:ascii="宋体" w:hAnsi="宋体" w:cs="宋体"/>
                      <w:b/>
                      <w:bCs/>
                      <w:color w:val="auto"/>
                      <w:szCs w:val="21"/>
                    </w:rPr>
                    <w:t>乡镇</w:t>
                  </w:r>
                </w:p>
              </w:tc>
              <w:tc>
                <w:tcPr>
                  <w:tcW w:w="576" w:type="dxa"/>
                  <w:vAlign w:val="center"/>
                </w:tcPr>
                <w:p>
                  <w:pPr>
                    <w:spacing w:line="340" w:lineRule="exact"/>
                    <w:jc w:val="center"/>
                    <w:rPr>
                      <w:rFonts w:ascii="宋体" w:hAnsi="宋体" w:cs="宋体"/>
                      <w:b/>
                      <w:bCs/>
                      <w:color w:val="auto"/>
                      <w:szCs w:val="21"/>
                    </w:rPr>
                  </w:pPr>
                  <w:r>
                    <w:rPr>
                      <w:rFonts w:hint="eastAsia" w:ascii="宋体" w:hAnsi="宋体" w:cs="宋体"/>
                      <w:b/>
                      <w:bCs/>
                      <w:color w:val="auto"/>
                      <w:szCs w:val="21"/>
                    </w:rPr>
                    <w:t>单位类别</w:t>
                  </w:r>
                </w:p>
              </w:tc>
              <w:tc>
                <w:tcPr>
                  <w:tcW w:w="780" w:type="dxa"/>
                  <w:vAlign w:val="center"/>
                </w:tcPr>
                <w:p>
                  <w:pPr>
                    <w:spacing w:line="340" w:lineRule="exact"/>
                    <w:jc w:val="center"/>
                    <w:rPr>
                      <w:rFonts w:ascii="宋体" w:hAnsi="宋体" w:cs="宋体"/>
                      <w:b/>
                      <w:bCs/>
                      <w:color w:val="auto"/>
                      <w:szCs w:val="21"/>
                    </w:rPr>
                  </w:pPr>
                  <w:r>
                    <w:rPr>
                      <w:rFonts w:hint="eastAsia" w:ascii="宋体" w:hAnsi="宋体" w:cs="宋体"/>
                      <w:b/>
                      <w:bCs/>
                      <w:color w:val="auto"/>
                      <w:szCs w:val="21"/>
                    </w:rPr>
                    <w:t>环境要素类别</w:t>
                  </w:r>
                </w:p>
              </w:tc>
              <w:tc>
                <w:tcPr>
                  <w:tcW w:w="783" w:type="dxa"/>
                  <w:vAlign w:val="center"/>
                </w:tcPr>
                <w:p>
                  <w:pPr>
                    <w:spacing w:line="340" w:lineRule="exact"/>
                    <w:jc w:val="center"/>
                    <w:rPr>
                      <w:rFonts w:ascii="宋体" w:hAnsi="宋体" w:cs="宋体"/>
                      <w:b/>
                      <w:bCs/>
                      <w:color w:val="auto"/>
                      <w:szCs w:val="21"/>
                    </w:rPr>
                  </w:pPr>
                  <w:r>
                    <w:rPr>
                      <w:rFonts w:hint="eastAsia" w:ascii="宋体" w:hAnsi="宋体" w:cs="宋体"/>
                      <w:b/>
                      <w:bCs/>
                      <w:color w:val="auto"/>
                      <w:szCs w:val="21"/>
                    </w:rPr>
                    <w:t>维度</w:t>
                  </w:r>
                </w:p>
              </w:tc>
              <w:tc>
                <w:tcPr>
                  <w:tcW w:w="2612" w:type="dxa"/>
                  <w:vAlign w:val="center"/>
                </w:tcPr>
                <w:p>
                  <w:pPr>
                    <w:spacing w:line="340" w:lineRule="exact"/>
                    <w:jc w:val="center"/>
                    <w:rPr>
                      <w:rFonts w:ascii="宋体" w:hAnsi="宋体" w:cs="宋体"/>
                      <w:b/>
                      <w:bCs/>
                      <w:color w:val="auto"/>
                      <w:szCs w:val="21"/>
                    </w:rPr>
                  </w:pPr>
                  <w:r>
                    <w:rPr>
                      <w:rFonts w:hint="eastAsia" w:ascii="宋体" w:hAnsi="宋体" w:cs="宋体"/>
                      <w:b/>
                      <w:bCs/>
                      <w:color w:val="auto"/>
                      <w:szCs w:val="21"/>
                    </w:rPr>
                    <w:t>管控措施</w:t>
                  </w:r>
                </w:p>
              </w:tc>
              <w:tc>
                <w:tcPr>
                  <w:tcW w:w="1246" w:type="dxa"/>
                  <w:vAlign w:val="center"/>
                </w:tcPr>
                <w:p>
                  <w:pPr>
                    <w:spacing w:line="340" w:lineRule="exact"/>
                    <w:jc w:val="center"/>
                    <w:rPr>
                      <w:rFonts w:ascii="宋体" w:hAnsi="宋体" w:cs="宋体"/>
                      <w:b/>
                      <w:bCs/>
                      <w:color w:val="auto"/>
                      <w:szCs w:val="21"/>
                    </w:rPr>
                  </w:pPr>
                  <w:r>
                    <w:rPr>
                      <w:rFonts w:hint="eastAsia" w:ascii="宋体" w:hAnsi="宋体" w:cs="宋体"/>
                      <w:b/>
                      <w:bCs/>
                      <w:color w:val="auto"/>
                      <w:szCs w:val="21"/>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343" w:type="dxa"/>
                  <w:vMerge w:val="restart"/>
                  <w:vAlign w:val="center"/>
                </w:tcPr>
                <w:p>
                  <w:pPr>
                    <w:spacing w:line="340" w:lineRule="exact"/>
                    <w:jc w:val="center"/>
                    <w:rPr>
                      <w:rFonts w:ascii="宋体" w:hAnsi="宋体" w:cs="宋体"/>
                      <w:color w:val="auto"/>
                      <w:szCs w:val="21"/>
                    </w:rPr>
                  </w:pPr>
                  <w:r>
                    <w:rPr>
                      <w:rFonts w:hint="eastAsia" w:ascii="宋体" w:hAnsi="宋体" w:cs="宋体"/>
                      <w:color w:val="auto"/>
                      <w:szCs w:val="21"/>
                    </w:rPr>
                    <w:t>ZH13043410134</w:t>
                  </w:r>
                </w:p>
              </w:tc>
              <w:tc>
                <w:tcPr>
                  <w:tcW w:w="360" w:type="dxa"/>
                  <w:vMerge w:val="restart"/>
                  <w:vAlign w:val="center"/>
                </w:tcPr>
                <w:p>
                  <w:pPr>
                    <w:spacing w:line="340" w:lineRule="exact"/>
                    <w:jc w:val="center"/>
                    <w:rPr>
                      <w:rFonts w:ascii="宋体" w:hAnsi="宋体" w:cs="宋体"/>
                      <w:color w:val="auto"/>
                      <w:szCs w:val="21"/>
                    </w:rPr>
                  </w:pPr>
                  <w:r>
                    <w:rPr>
                      <w:rFonts w:hint="eastAsia" w:ascii="宋体" w:hAnsi="宋体" w:cs="宋体"/>
                      <w:color w:val="auto"/>
                      <w:szCs w:val="21"/>
                    </w:rPr>
                    <w:t>魏县</w:t>
                  </w:r>
                </w:p>
              </w:tc>
              <w:tc>
                <w:tcPr>
                  <w:tcW w:w="612" w:type="dxa"/>
                  <w:vMerge w:val="restart"/>
                  <w:vAlign w:val="center"/>
                </w:tcPr>
                <w:p>
                  <w:pPr>
                    <w:spacing w:line="340" w:lineRule="exact"/>
                    <w:jc w:val="center"/>
                    <w:rPr>
                      <w:rFonts w:ascii="宋体" w:hAnsi="宋体" w:cs="宋体"/>
                      <w:color w:val="auto"/>
                      <w:szCs w:val="21"/>
                    </w:rPr>
                  </w:pPr>
                  <w:r>
                    <w:rPr>
                      <w:rFonts w:hint="eastAsia" w:ascii="宋体" w:hAnsi="宋体" w:cs="宋体"/>
                      <w:color w:val="auto"/>
                      <w:szCs w:val="21"/>
                    </w:rPr>
                    <w:t xml:space="preserve">北皋镇、 </w:t>
                  </w:r>
                </w:p>
                <w:p>
                  <w:pPr>
                    <w:spacing w:line="340" w:lineRule="exact"/>
                    <w:rPr>
                      <w:rFonts w:ascii="宋体" w:hAnsi="宋体" w:cs="宋体"/>
                      <w:color w:val="auto"/>
                      <w:szCs w:val="21"/>
                    </w:rPr>
                  </w:pPr>
                  <w:r>
                    <w:rPr>
                      <w:rFonts w:hint="eastAsia" w:ascii="宋体" w:hAnsi="宋体" w:cs="宋体"/>
                      <w:color w:val="auto"/>
                      <w:szCs w:val="21"/>
                    </w:rPr>
                    <w:t xml:space="preserve">双井镇、 </w:t>
                  </w:r>
                </w:p>
                <w:p>
                  <w:pPr>
                    <w:spacing w:line="340" w:lineRule="exact"/>
                    <w:jc w:val="center"/>
                    <w:rPr>
                      <w:rFonts w:ascii="宋体" w:hAnsi="宋体" w:cs="宋体"/>
                      <w:color w:val="auto"/>
                      <w:szCs w:val="21"/>
                    </w:rPr>
                  </w:pPr>
                  <w:r>
                    <w:rPr>
                      <w:rFonts w:hint="eastAsia" w:ascii="宋体" w:hAnsi="宋体" w:cs="宋体"/>
                      <w:color w:val="auto"/>
                      <w:szCs w:val="21"/>
                    </w:rPr>
                    <w:t xml:space="preserve">车往镇、 </w:t>
                  </w:r>
                </w:p>
                <w:p>
                  <w:pPr>
                    <w:spacing w:line="340" w:lineRule="exact"/>
                    <w:jc w:val="center"/>
                    <w:rPr>
                      <w:rFonts w:ascii="宋体" w:hAnsi="宋体" w:cs="宋体"/>
                      <w:color w:val="auto"/>
                      <w:szCs w:val="21"/>
                    </w:rPr>
                  </w:pPr>
                  <w:r>
                    <w:rPr>
                      <w:rFonts w:hint="eastAsia" w:ascii="宋体" w:hAnsi="宋体" w:cs="宋体"/>
                      <w:color w:val="auto"/>
                      <w:szCs w:val="21"/>
                    </w:rPr>
                    <w:t xml:space="preserve">南双庙 </w:t>
                  </w:r>
                </w:p>
                <w:p>
                  <w:pPr>
                    <w:spacing w:line="340" w:lineRule="exact"/>
                    <w:jc w:val="center"/>
                    <w:rPr>
                      <w:rFonts w:ascii="宋体" w:hAnsi="宋体" w:cs="宋体"/>
                      <w:color w:val="auto"/>
                      <w:szCs w:val="21"/>
                    </w:rPr>
                  </w:pPr>
                  <w:r>
                    <w:rPr>
                      <w:rFonts w:hint="eastAsia" w:ascii="宋体" w:hAnsi="宋体" w:cs="宋体"/>
                      <w:color w:val="auto"/>
                      <w:szCs w:val="21"/>
                    </w:rPr>
                    <w:t xml:space="preserve">镇、沙口 </w:t>
                  </w:r>
                </w:p>
                <w:p>
                  <w:pPr>
                    <w:spacing w:line="340" w:lineRule="exact"/>
                    <w:jc w:val="center"/>
                    <w:rPr>
                      <w:rFonts w:ascii="宋体" w:hAnsi="宋体" w:cs="宋体"/>
                      <w:color w:val="auto"/>
                      <w:szCs w:val="21"/>
                    </w:rPr>
                  </w:pPr>
                  <w:r>
                    <w:rPr>
                      <w:rFonts w:hint="eastAsia" w:ascii="宋体" w:hAnsi="宋体" w:cs="宋体"/>
                      <w:color w:val="auto"/>
                      <w:szCs w:val="21"/>
                    </w:rPr>
                    <w:t xml:space="preserve">集乡、野 </w:t>
                  </w:r>
                </w:p>
                <w:p>
                  <w:pPr>
                    <w:spacing w:line="340" w:lineRule="exact"/>
                    <w:jc w:val="center"/>
                    <w:rPr>
                      <w:rFonts w:ascii="宋体" w:hAnsi="宋体" w:cs="宋体"/>
                      <w:color w:val="auto"/>
                      <w:szCs w:val="21"/>
                    </w:rPr>
                  </w:pPr>
                  <w:r>
                    <w:rPr>
                      <w:rFonts w:hint="eastAsia" w:ascii="宋体" w:hAnsi="宋体" w:cs="宋体"/>
                      <w:color w:val="auto"/>
                      <w:szCs w:val="21"/>
                    </w:rPr>
                    <w:t xml:space="preserve">胡拐乡、 </w:t>
                  </w:r>
                </w:p>
                <w:p>
                  <w:pPr>
                    <w:spacing w:line="340" w:lineRule="exact"/>
                    <w:jc w:val="center"/>
                    <w:rPr>
                      <w:rFonts w:ascii="宋体" w:hAnsi="宋体" w:cs="宋体"/>
                      <w:color w:val="auto"/>
                      <w:szCs w:val="21"/>
                    </w:rPr>
                  </w:pPr>
                  <w:r>
                    <w:rPr>
                      <w:rFonts w:hint="eastAsia" w:ascii="宋体" w:hAnsi="宋体" w:cs="宋体"/>
                      <w:color w:val="auto"/>
                      <w:szCs w:val="21"/>
                    </w:rPr>
                    <w:t xml:space="preserve">前大磨 </w:t>
                  </w:r>
                </w:p>
                <w:p>
                  <w:pPr>
                    <w:spacing w:line="340" w:lineRule="exact"/>
                    <w:jc w:val="center"/>
                    <w:rPr>
                      <w:rFonts w:ascii="宋体" w:hAnsi="宋体" w:cs="宋体"/>
                      <w:color w:val="auto"/>
                      <w:szCs w:val="21"/>
                    </w:rPr>
                  </w:pPr>
                  <w:r>
                    <w:rPr>
                      <w:rFonts w:hint="eastAsia" w:ascii="宋体" w:hAnsi="宋体" w:cs="宋体"/>
                      <w:color w:val="auto"/>
                      <w:szCs w:val="21"/>
                    </w:rPr>
                    <w:t xml:space="preserve">乡、大辛 </w:t>
                  </w:r>
                </w:p>
                <w:p>
                  <w:pPr>
                    <w:spacing w:line="340" w:lineRule="exact"/>
                    <w:jc w:val="center"/>
                    <w:rPr>
                      <w:rFonts w:ascii="宋体" w:hAnsi="宋体" w:cs="宋体"/>
                      <w:color w:val="auto"/>
                      <w:szCs w:val="21"/>
                    </w:rPr>
                  </w:pPr>
                  <w:r>
                    <w:rPr>
                      <w:rFonts w:hint="eastAsia" w:ascii="宋体" w:hAnsi="宋体" w:cs="宋体"/>
                      <w:color w:val="auto"/>
                      <w:szCs w:val="21"/>
                    </w:rPr>
                    <w:t>庄乡、北台头乡</w:t>
                  </w:r>
                </w:p>
              </w:tc>
              <w:tc>
                <w:tcPr>
                  <w:tcW w:w="576" w:type="dxa"/>
                  <w:vMerge w:val="restart"/>
                  <w:vAlign w:val="center"/>
                </w:tcPr>
                <w:p>
                  <w:pPr>
                    <w:spacing w:line="340" w:lineRule="exact"/>
                    <w:jc w:val="center"/>
                    <w:rPr>
                      <w:rFonts w:ascii="宋体" w:hAnsi="宋体" w:cs="宋体"/>
                      <w:color w:val="auto"/>
                      <w:szCs w:val="21"/>
                    </w:rPr>
                  </w:pPr>
                  <w:r>
                    <w:rPr>
                      <w:rFonts w:hint="eastAsia" w:ascii="宋体" w:hAnsi="宋体" w:cs="宋体"/>
                      <w:color w:val="auto"/>
                      <w:szCs w:val="21"/>
                    </w:rPr>
                    <w:t>优先保护单元</w:t>
                  </w:r>
                </w:p>
              </w:tc>
              <w:tc>
                <w:tcPr>
                  <w:tcW w:w="780" w:type="dxa"/>
                  <w:vMerge w:val="restart"/>
                  <w:vAlign w:val="center"/>
                </w:tcPr>
                <w:p>
                  <w:pPr>
                    <w:spacing w:line="340" w:lineRule="exact"/>
                    <w:jc w:val="center"/>
                    <w:rPr>
                      <w:rFonts w:ascii="宋体" w:hAnsi="宋体" w:cs="宋体"/>
                      <w:color w:val="auto"/>
                      <w:szCs w:val="21"/>
                    </w:rPr>
                  </w:pPr>
                  <w:r>
                    <w:rPr>
                      <w:rFonts w:hint="eastAsia" w:ascii="宋体" w:hAnsi="宋体" w:cs="宋体"/>
                      <w:color w:val="auto"/>
                      <w:szCs w:val="21"/>
                    </w:rPr>
                    <w:t>河湖滨岸带敏感生态保护红线</w:t>
                  </w:r>
                </w:p>
              </w:tc>
              <w:tc>
                <w:tcPr>
                  <w:tcW w:w="783" w:type="dxa"/>
                  <w:vAlign w:val="center"/>
                </w:tcPr>
                <w:p>
                  <w:pPr>
                    <w:spacing w:line="340" w:lineRule="exact"/>
                    <w:jc w:val="center"/>
                    <w:rPr>
                      <w:rFonts w:ascii="宋体" w:hAnsi="宋体" w:cs="宋体"/>
                      <w:color w:val="auto"/>
                      <w:szCs w:val="21"/>
                      <w:lang w:val="zh-CN"/>
                    </w:rPr>
                  </w:pPr>
                  <w:r>
                    <w:rPr>
                      <w:rFonts w:hint="eastAsia" w:ascii="宋体" w:hAnsi="宋体" w:cs="宋体"/>
                      <w:color w:val="auto"/>
                      <w:szCs w:val="21"/>
                    </w:rPr>
                    <w:t>空间布局</w:t>
                  </w:r>
                </w:p>
              </w:tc>
              <w:tc>
                <w:tcPr>
                  <w:tcW w:w="2612" w:type="dxa"/>
                  <w:vAlign w:val="center"/>
                </w:tcPr>
                <w:p>
                  <w:pPr>
                    <w:spacing w:line="340" w:lineRule="exact"/>
                    <w:jc w:val="center"/>
                    <w:rPr>
                      <w:rFonts w:ascii="宋体" w:hAnsi="宋体" w:cs="宋体"/>
                      <w:color w:val="auto"/>
                      <w:szCs w:val="21"/>
                      <w:lang w:val="zh-CN"/>
                    </w:rPr>
                  </w:pPr>
                  <w:r>
                    <w:rPr>
                      <w:rFonts w:hint="eastAsia" w:ascii="宋体" w:hAnsi="宋体" w:cs="宋体"/>
                      <w:color w:val="auto"/>
                      <w:szCs w:val="21"/>
                    </w:rPr>
                    <w:t>1.满足《中华人民共和国河道管理条例》相关要求。2.按照总体准入的生态空间总体管控要求中河湖滨岸带管控要求执行。3.满足《河北省大运河文化保护传承利用实施规划-生态环境保护修复专项规划》《河北省大运河文化保护传承利用生态环境保护修复专项规划实施方案》中相应要求。</w:t>
                  </w:r>
                </w:p>
              </w:tc>
              <w:tc>
                <w:tcPr>
                  <w:tcW w:w="1246" w:type="dxa"/>
                  <w:vAlign w:val="center"/>
                </w:tcPr>
                <w:p>
                  <w:pPr>
                    <w:spacing w:line="340" w:lineRule="exact"/>
                    <w:jc w:val="center"/>
                    <w:rPr>
                      <w:rFonts w:ascii="宋体" w:hAnsi="宋体" w:cs="宋体"/>
                      <w:color w:val="auto"/>
                      <w:szCs w:val="21"/>
                      <w:lang w:val="zh-CN"/>
                    </w:rPr>
                  </w:pPr>
                  <w:r>
                    <w:rPr>
                      <w:rFonts w:hint="eastAsia" w:ascii="宋体" w:hAnsi="宋体" w:cs="宋体"/>
                      <w:color w:val="auto"/>
                      <w:szCs w:val="21"/>
                      <w:lang w:val="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343" w:type="dxa"/>
                  <w:vMerge w:val="continue"/>
                  <w:vAlign w:val="center"/>
                </w:tcPr>
                <w:p>
                  <w:pPr>
                    <w:spacing w:line="340" w:lineRule="exact"/>
                    <w:jc w:val="center"/>
                    <w:rPr>
                      <w:rFonts w:ascii="宋体" w:hAnsi="宋体" w:cs="宋体"/>
                      <w:color w:val="auto"/>
                      <w:szCs w:val="21"/>
                    </w:rPr>
                  </w:pPr>
                </w:p>
              </w:tc>
              <w:tc>
                <w:tcPr>
                  <w:tcW w:w="360" w:type="dxa"/>
                  <w:vMerge w:val="continue"/>
                  <w:vAlign w:val="center"/>
                </w:tcPr>
                <w:p>
                  <w:pPr>
                    <w:spacing w:line="340" w:lineRule="exact"/>
                    <w:jc w:val="center"/>
                    <w:rPr>
                      <w:rFonts w:ascii="宋体" w:hAnsi="宋体" w:cs="宋体"/>
                      <w:color w:val="auto"/>
                      <w:szCs w:val="21"/>
                    </w:rPr>
                  </w:pPr>
                </w:p>
              </w:tc>
              <w:tc>
                <w:tcPr>
                  <w:tcW w:w="612" w:type="dxa"/>
                  <w:vMerge w:val="continue"/>
                  <w:vAlign w:val="center"/>
                </w:tcPr>
                <w:p>
                  <w:pPr>
                    <w:spacing w:line="340" w:lineRule="exact"/>
                    <w:jc w:val="center"/>
                    <w:rPr>
                      <w:rFonts w:ascii="宋体" w:hAnsi="宋体" w:cs="宋体"/>
                      <w:color w:val="auto"/>
                      <w:szCs w:val="21"/>
                    </w:rPr>
                  </w:pPr>
                </w:p>
              </w:tc>
              <w:tc>
                <w:tcPr>
                  <w:tcW w:w="576" w:type="dxa"/>
                  <w:vMerge w:val="continue"/>
                  <w:vAlign w:val="center"/>
                </w:tcPr>
                <w:p>
                  <w:pPr>
                    <w:spacing w:line="340" w:lineRule="exact"/>
                    <w:jc w:val="center"/>
                    <w:rPr>
                      <w:rFonts w:ascii="宋体" w:hAnsi="宋体" w:cs="宋体"/>
                      <w:color w:val="auto"/>
                      <w:szCs w:val="21"/>
                    </w:rPr>
                  </w:pPr>
                </w:p>
              </w:tc>
              <w:tc>
                <w:tcPr>
                  <w:tcW w:w="780" w:type="dxa"/>
                  <w:vMerge w:val="continue"/>
                  <w:vAlign w:val="center"/>
                </w:tcPr>
                <w:p>
                  <w:pPr>
                    <w:spacing w:line="340" w:lineRule="exact"/>
                    <w:jc w:val="center"/>
                    <w:rPr>
                      <w:rFonts w:ascii="宋体" w:hAnsi="宋体" w:cs="宋体"/>
                      <w:color w:val="auto"/>
                      <w:szCs w:val="21"/>
                    </w:rPr>
                  </w:pPr>
                </w:p>
              </w:tc>
              <w:tc>
                <w:tcPr>
                  <w:tcW w:w="783" w:type="dxa"/>
                  <w:vAlign w:val="center"/>
                </w:tcPr>
                <w:p>
                  <w:pPr>
                    <w:spacing w:line="340" w:lineRule="exact"/>
                    <w:jc w:val="center"/>
                    <w:rPr>
                      <w:rFonts w:ascii="宋体" w:hAnsi="宋体" w:cs="宋体"/>
                      <w:color w:val="auto"/>
                      <w:szCs w:val="21"/>
                      <w:lang w:val="zh-CN"/>
                    </w:rPr>
                  </w:pPr>
                  <w:r>
                    <w:rPr>
                      <w:rFonts w:hint="eastAsia" w:ascii="宋体" w:hAnsi="宋体" w:cs="宋体"/>
                      <w:color w:val="auto"/>
                      <w:szCs w:val="21"/>
                    </w:rPr>
                    <w:t>污染物排放管控</w:t>
                  </w:r>
                </w:p>
              </w:tc>
              <w:tc>
                <w:tcPr>
                  <w:tcW w:w="2612" w:type="dxa"/>
                  <w:vAlign w:val="center"/>
                </w:tcPr>
                <w:p>
                  <w:pPr>
                    <w:spacing w:line="340" w:lineRule="exact"/>
                    <w:jc w:val="center"/>
                    <w:rPr>
                      <w:rFonts w:ascii="宋体" w:hAnsi="宋体" w:cs="宋体"/>
                      <w:color w:val="auto"/>
                      <w:szCs w:val="21"/>
                      <w:lang w:val="zh-CN"/>
                    </w:rPr>
                  </w:pPr>
                  <w:r>
                    <w:rPr>
                      <w:rFonts w:hint="eastAsia" w:ascii="宋体" w:hAnsi="宋体" w:cs="宋体"/>
                      <w:color w:val="auto"/>
                      <w:szCs w:val="21"/>
                    </w:rPr>
                    <w:t>满足《中华人民共和国水污染防治法》相关要求。</w:t>
                  </w:r>
                </w:p>
              </w:tc>
              <w:tc>
                <w:tcPr>
                  <w:tcW w:w="1246" w:type="dxa"/>
                  <w:vAlign w:val="center"/>
                </w:tcPr>
                <w:p>
                  <w:pPr>
                    <w:spacing w:line="340" w:lineRule="exact"/>
                    <w:jc w:val="center"/>
                    <w:rPr>
                      <w:rFonts w:ascii="宋体" w:hAnsi="宋体" w:cs="宋体"/>
                      <w:color w:val="auto"/>
                      <w:szCs w:val="21"/>
                      <w:lang w:val="zh-CN"/>
                    </w:rPr>
                  </w:pPr>
                  <w:r>
                    <w:rPr>
                      <w:rFonts w:hint="eastAsia" w:ascii="宋体" w:hAnsi="宋体" w:cs="宋体"/>
                      <w:color w:val="auto"/>
                      <w:szCs w:val="21"/>
                      <w:lang w:val="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343" w:type="dxa"/>
                  <w:vMerge w:val="continue"/>
                  <w:vAlign w:val="center"/>
                </w:tcPr>
                <w:p>
                  <w:pPr>
                    <w:spacing w:line="340" w:lineRule="exact"/>
                    <w:jc w:val="center"/>
                    <w:rPr>
                      <w:rFonts w:ascii="宋体" w:hAnsi="宋体" w:cs="宋体"/>
                      <w:color w:val="auto"/>
                      <w:szCs w:val="21"/>
                      <w:lang w:val="zh-CN"/>
                    </w:rPr>
                  </w:pPr>
                </w:p>
              </w:tc>
              <w:tc>
                <w:tcPr>
                  <w:tcW w:w="360" w:type="dxa"/>
                  <w:vMerge w:val="continue"/>
                  <w:vAlign w:val="center"/>
                </w:tcPr>
                <w:p>
                  <w:pPr>
                    <w:spacing w:line="340" w:lineRule="exact"/>
                    <w:jc w:val="center"/>
                    <w:rPr>
                      <w:rFonts w:ascii="宋体" w:hAnsi="宋体" w:cs="宋体"/>
                      <w:color w:val="auto"/>
                      <w:szCs w:val="21"/>
                      <w:lang w:val="zh-CN"/>
                    </w:rPr>
                  </w:pPr>
                </w:p>
              </w:tc>
              <w:tc>
                <w:tcPr>
                  <w:tcW w:w="612" w:type="dxa"/>
                  <w:vMerge w:val="continue"/>
                  <w:vAlign w:val="center"/>
                </w:tcPr>
                <w:p>
                  <w:pPr>
                    <w:spacing w:line="340" w:lineRule="exact"/>
                    <w:jc w:val="center"/>
                    <w:rPr>
                      <w:rFonts w:ascii="宋体" w:hAnsi="宋体" w:cs="宋体"/>
                      <w:color w:val="auto"/>
                      <w:szCs w:val="21"/>
                      <w:lang w:val="zh-CN"/>
                    </w:rPr>
                  </w:pPr>
                </w:p>
              </w:tc>
              <w:tc>
                <w:tcPr>
                  <w:tcW w:w="576" w:type="dxa"/>
                  <w:vMerge w:val="continue"/>
                  <w:vAlign w:val="center"/>
                </w:tcPr>
                <w:p>
                  <w:pPr>
                    <w:spacing w:line="340" w:lineRule="exact"/>
                    <w:jc w:val="center"/>
                    <w:rPr>
                      <w:rFonts w:ascii="宋体" w:hAnsi="宋体" w:cs="宋体"/>
                      <w:color w:val="auto"/>
                      <w:szCs w:val="21"/>
                      <w:lang w:val="zh-CN"/>
                    </w:rPr>
                  </w:pPr>
                </w:p>
              </w:tc>
              <w:tc>
                <w:tcPr>
                  <w:tcW w:w="780" w:type="dxa"/>
                  <w:vMerge w:val="continue"/>
                  <w:vAlign w:val="center"/>
                </w:tcPr>
                <w:p>
                  <w:pPr>
                    <w:spacing w:line="340" w:lineRule="exact"/>
                    <w:jc w:val="center"/>
                    <w:rPr>
                      <w:rFonts w:ascii="宋体" w:hAnsi="宋体" w:cs="宋体"/>
                      <w:color w:val="auto"/>
                      <w:szCs w:val="21"/>
                      <w:lang w:val="zh-CN"/>
                    </w:rPr>
                  </w:pPr>
                </w:p>
              </w:tc>
              <w:tc>
                <w:tcPr>
                  <w:tcW w:w="783" w:type="dxa"/>
                  <w:vAlign w:val="center"/>
                </w:tcPr>
                <w:p>
                  <w:pPr>
                    <w:spacing w:line="340" w:lineRule="exact"/>
                    <w:jc w:val="center"/>
                    <w:rPr>
                      <w:rFonts w:ascii="宋体" w:hAnsi="宋体" w:cs="宋体"/>
                      <w:color w:val="auto"/>
                      <w:szCs w:val="21"/>
                      <w:lang w:val="zh-CN"/>
                    </w:rPr>
                  </w:pPr>
                  <w:r>
                    <w:rPr>
                      <w:rFonts w:hint="eastAsia" w:ascii="宋体" w:hAnsi="宋体" w:cs="宋体"/>
                      <w:color w:val="auto"/>
                      <w:szCs w:val="21"/>
                    </w:rPr>
                    <w:t>环境风险防控</w:t>
                  </w:r>
                </w:p>
              </w:tc>
              <w:tc>
                <w:tcPr>
                  <w:tcW w:w="2612" w:type="dxa"/>
                  <w:vAlign w:val="center"/>
                </w:tcPr>
                <w:p>
                  <w:pPr>
                    <w:spacing w:line="340" w:lineRule="exact"/>
                    <w:jc w:val="center"/>
                    <w:rPr>
                      <w:rFonts w:ascii="宋体" w:hAnsi="宋体" w:cs="宋体"/>
                      <w:color w:val="auto"/>
                      <w:szCs w:val="21"/>
                    </w:rPr>
                  </w:pPr>
                  <w:r>
                    <w:rPr>
                      <w:rFonts w:hint="eastAsia" w:ascii="宋体" w:hAnsi="宋体" w:cs="宋体"/>
                      <w:color w:val="auto"/>
                      <w:szCs w:val="21"/>
                    </w:rPr>
                    <w:t>满足《中华人民共和国河道管理条例》相关要求。</w:t>
                  </w:r>
                </w:p>
              </w:tc>
              <w:tc>
                <w:tcPr>
                  <w:tcW w:w="1246" w:type="dxa"/>
                  <w:vAlign w:val="center"/>
                </w:tcPr>
                <w:p>
                  <w:pPr>
                    <w:spacing w:line="340" w:lineRule="exact"/>
                    <w:jc w:val="center"/>
                    <w:rPr>
                      <w:rFonts w:ascii="宋体" w:hAnsi="宋体" w:cs="宋体"/>
                      <w:color w:val="auto"/>
                      <w:szCs w:val="21"/>
                    </w:rPr>
                  </w:pPr>
                  <w:r>
                    <w:rPr>
                      <w:rFonts w:hint="eastAsia" w:ascii="宋体" w:hAnsi="宋体" w:cs="宋体"/>
                      <w:color w:val="auto"/>
                      <w:szCs w:val="21"/>
                      <w:lang w:val="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343" w:type="dxa"/>
                  <w:vMerge w:val="continue"/>
                  <w:vAlign w:val="center"/>
                </w:tcPr>
                <w:p>
                  <w:pPr>
                    <w:spacing w:line="340" w:lineRule="exact"/>
                    <w:jc w:val="center"/>
                    <w:rPr>
                      <w:rFonts w:ascii="宋体" w:hAnsi="宋体" w:cs="宋体"/>
                      <w:color w:val="auto"/>
                      <w:szCs w:val="21"/>
                      <w:lang w:val="zh-CN"/>
                    </w:rPr>
                  </w:pPr>
                </w:p>
              </w:tc>
              <w:tc>
                <w:tcPr>
                  <w:tcW w:w="360" w:type="dxa"/>
                  <w:vMerge w:val="continue"/>
                  <w:vAlign w:val="center"/>
                </w:tcPr>
                <w:p>
                  <w:pPr>
                    <w:spacing w:line="340" w:lineRule="exact"/>
                    <w:jc w:val="center"/>
                    <w:rPr>
                      <w:rFonts w:ascii="宋体" w:hAnsi="宋体" w:cs="宋体"/>
                      <w:color w:val="auto"/>
                      <w:szCs w:val="21"/>
                      <w:lang w:val="zh-CN"/>
                    </w:rPr>
                  </w:pPr>
                </w:p>
              </w:tc>
              <w:tc>
                <w:tcPr>
                  <w:tcW w:w="612" w:type="dxa"/>
                  <w:vMerge w:val="continue"/>
                  <w:vAlign w:val="center"/>
                </w:tcPr>
                <w:p>
                  <w:pPr>
                    <w:spacing w:line="340" w:lineRule="exact"/>
                    <w:jc w:val="center"/>
                    <w:rPr>
                      <w:rFonts w:ascii="宋体" w:hAnsi="宋体" w:cs="宋体"/>
                      <w:color w:val="auto"/>
                      <w:szCs w:val="21"/>
                      <w:lang w:val="zh-CN"/>
                    </w:rPr>
                  </w:pPr>
                </w:p>
              </w:tc>
              <w:tc>
                <w:tcPr>
                  <w:tcW w:w="576" w:type="dxa"/>
                  <w:vMerge w:val="continue"/>
                  <w:vAlign w:val="center"/>
                </w:tcPr>
                <w:p>
                  <w:pPr>
                    <w:spacing w:line="340" w:lineRule="exact"/>
                    <w:jc w:val="center"/>
                    <w:rPr>
                      <w:rFonts w:ascii="宋体" w:hAnsi="宋体" w:cs="宋体"/>
                      <w:color w:val="auto"/>
                      <w:szCs w:val="21"/>
                      <w:lang w:val="zh-CN"/>
                    </w:rPr>
                  </w:pPr>
                </w:p>
              </w:tc>
              <w:tc>
                <w:tcPr>
                  <w:tcW w:w="780" w:type="dxa"/>
                  <w:vMerge w:val="continue"/>
                  <w:vAlign w:val="center"/>
                </w:tcPr>
                <w:p>
                  <w:pPr>
                    <w:spacing w:line="340" w:lineRule="exact"/>
                    <w:jc w:val="center"/>
                    <w:rPr>
                      <w:rFonts w:ascii="宋体" w:hAnsi="宋体" w:cs="宋体"/>
                      <w:color w:val="auto"/>
                      <w:szCs w:val="21"/>
                      <w:lang w:val="zh-CN"/>
                    </w:rPr>
                  </w:pPr>
                </w:p>
              </w:tc>
              <w:tc>
                <w:tcPr>
                  <w:tcW w:w="783" w:type="dxa"/>
                  <w:vAlign w:val="center"/>
                </w:tcPr>
                <w:p>
                  <w:pPr>
                    <w:spacing w:line="340" w:lineRule="exact"/>
                    <w:jc w:val="center"/>
                    <w:rPr>
                      <w:rFonts w:ascii="宋体" w:hAnsi="宋体" w:cs="宋体"/>
                      <w:color w:val="auto"/>
                      <w:szCs w:val="21"/>
                      <w:lang w:val="zh-CN"/>
                    </w:rPr>
                  </w:pPr>
                  <w:r>
                    <w:rPr>
                      <w:rFonts w:hint="eastAsia" w:ascii="宋体" w:hAnsi="宋体" w:cs="宋体"/>
                      <w:color w:val="auto"/>
                      <w:szCs w:val="21"/>
                    </w:rPr>
                    <w:t>资源利用效率</w:t>
                  </w:r>
                </w:p>
              </w:tc>
              <w:tc>
                <w:tcPr>
                  <w:tcW w:w="2612" w:type="dxa"/>
                  <w:vAlign w:val="center"/>
                </w:tcPr>
                <w:p>
                  <w:pPr>
                    <w:spacing w:line="340" w:lineRule="exact"/>
                    <w:jc w:val="center"/>
                    <w:rPr>
                      <w:rFonts w:ascii="宋体" w:hAnsi="宋体" w:cs="宋体"/>
                      <w:color w:val="auto"/>
                      <w:szCs w:val="21"/>
                    </w:rPr>
                  </w:pPr>
                  <w:r>
                    <w:rPr>
                      <w:rFonts w:hint="eastAsia" w:ascii="宋体" w:hAnsi="宋体" w:cs="宋体"/>
                      <w:color w:val="auto"/>
                      <w:szCs w:val="21"/>
                    </w:rPr>
                    <w:t>--</w:t>
                  </w:r>
                </w:p>
              </w:tc>
              <w:tc>
                <w:tcPr>
                  <w:tcW w:w="1246" w:type="dxa"/>
                  <w:vAlign w:val="center"/>
                </w:tcPr>
                <w:p>
                  <w:pPr>
                    <w:spacing w:line="340" w:lineRule="exact"/>
                    <w:jc w:val="center"/>
                    <w:rPr>
                      <w:rFonts w:ascii="宋体" w:hAnsi="宋体" w:cs="宋体"/>
                      <w:color w:val="auto"/>
                      <w:szCs w:val="21"/>
                    </w:rPr>
                  </w:pP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343" w:type="dxa"/>
                  <w:vMerge w:val="restart"/>
                  <w:vAlign w:val="center"/>
                </w:tcPr>
                <w:p>
                  <w:pPr>
                    <w:spacing w:line="340" w:lineRule="exact"/>
                    <w:jc w:val="center"/>
                    <w:rPr>
                      <w:rFonts w:ascii="宋体" w:hAnsi="宋体" w:cs="宋体"/>
                      <w:color w:val="auto"/>
                      <w:szCs w:val="21"/>
                      <w:lang w:val="zh-CN"/>
                    </w:rPr>
                  </w:pPr>
                  <w:r>
                    <w:rPr>
                      <w:rFonts w:hint="eastAsia" w:ascii="宋体" w:hAnsi="宋体" w:cs="宋体"/>
                      <w:color w:val="auto"/>
                      <w:szCs w:val="21"/>
                    </w:rPr>
                    <w:t>ZH13043420139</w:t>
                  </w:r>
                </w:p>
              </w:tc>
              <w:tc>
                <w:tcPr>
                  <w:tcW w:w="360" w:type="dxa"/>
                  <w:vMerge w:val="restart"/>
                  <w:vAlign w:val="center"/>
                </w:tcPr>
                <w:p>
                  <w:pPr>
                    <w:spacing w:line="340" w:lineRule="exact"/>
                    <w:jc w:val="center"/>
                    <w:rPr>
                      <w:rFonts w:ascii="宋体" w:hAnsi="宋体" w:cs="宋体"/>
                      <w:color w:val="auto"/>
                      <w:szCs w:val="21"/>
                      <w:lang w:val="zh-CN"/>
                    </w:rPr>
                  </w:pPr>
                  <w:r>
                    <w:rPr>
                      <w:rFonts w:hint="eastAsia" w:ascii="宋体" w:hAnsi="宋体" w:cs="宋体"/>
                      <w:color w:val="auto"/>
                      <w:szCs w:val="21"/>
                    </w:rPr>
                    <w:t>魏县</w:t>
                  </w:r>
                </w:p>
              </w:tc>
              <w:tc>
                <w:tcPr>
                  <w:tcW w:w="612" w:type="dxa"/>
                  <w:vMerge w:val="restart"/>
                  <w:vAlign w:val="center"/>
                </w:tcPr>
                <w:p>
                  <w:pPr>
                    <w:spacing w:line="340" w:lineRule="exact"/>
                    <w:jc w:val="center"/>
                    <w:rPr>
                      <w:rFonts w:ascii="宋体" w:hAnsi="宋体" w:cs="宋体"/>
                      <w:color w:val="auto"/>
                      <w:szCs w:val="21"/>
                      <w:lang w:val="zh-CN"/>
                    </w:rPr>
                  </w:pPr>
                  <w:r>
                    <w:rPr>
                      <w:rFonts w:hint="eastAsia" w:ascii="宋体" w:hAnsi="宋体" w:cs="宋体"/>
                      <w:color w:val="auto"/>
                      <w:szCs w:val="21"/>
                    </w:rPr>
                    <w:t>魏城镇、德政镇、北皋镇、双井镇、牙里镇、车往镇、回隆镇、张二庄镇、东代固镇、院堡镇、南双庙镇、棘针寨镇、沙口集乡、野胡拐乡、仕望集镇、前大磨乡、大辛庄乡、大马村乡、边马镇、北台头乡、泊口镇、回隆镇</w:t>
                  </w:r>
                </w:p>
              </w:tc>
              <w:tc>
                <w:tcPr>
                  <w:tcW w:w="576" w:type="dxa"/>
                  <w:vMerge w:val="restart"/>
                  <w:vAlign w:val="center"/>
                </w:tcPr>
                <w:p>
                  <w:pPr>
                    <w:spacing w:line="340" w:lineRule="exact"/>
                    <w:jc w:val="center"/>
                    <w:rPr>
                      <w:rFonts w:ascii="宋体" w:hAnsi="宋体" w:cs="宋体"/>
                      <w:color w:val="auto"/>
                      <w:szCs w:val="21"/>
                      <w:lang w:val="zh-CN"/>
                    </w:rPr>
                  </w:pPr>
                  <w:r>
                    <w:rPr>
                      <w:rFonts w:hint="eastAsia" w:ascii="宋体" w:hAnsi="宋体" w:cs="宋体"/>
                      <w:color w:val="auto"/>
                      <w:szCs w:val="21"/>
                    </w:rPr>
                    <w:t>一般管控单元</w:t>
                  </w:r>
                </w:p>
              </w:tc>
              <w:tc>
                <w:tcPr>
                  <w:tcW w:w="780" w:type="dxa"/>
                  <w:vMerge w:val="restart"/>
                  <w:vAlign w:val="center"/>
                </w:tcPr>
                <w:p>
                  <w:pPr>
                    <w:spacing w:line="340" w:lineRule="exact"/>
                    <w:jc w:val="center"/>
                    <w:rPr>
                      <w:rFonts w:ascii="宋体" w:hAnsi="宋体" w:cs="宋体"/>
                      <w:color w:val="auto"/>
                      <w:szCs w:val="21"/>
                      <w:lang w:val="zh-CN"/>
                    </w:rPr>
                  </w:pPr>
                  <w:r>
                    <w:rPr>
                      <w:rFonts w:hint="eastAsia" w:ascii="宋体" w:hAnsi="宋体" w:cs="宋体"/>
                      <w:color w:val="auto"/>
                      <w:szCs w:val="21"/>
                    </w:rPr>
                    <w:t>高污染燃料禁燃区</w:t>
                  </w:r>
                </w:p>
              </w:tc>
              <w:tc>
                <w:tcPr>
                  <w:tcW w:w="783" w:type="dxa"/>
                  <w:vAlign w:val="center"/>
                </w:tcPr>
                <w:p>
                  <w:pPr>
                    <w:spacing w:line="340" w:lineRule="exact"/>
                    <w:jc w:val="center"/>
                    <w:rPr>
                      <w:rFonts w:ascii="宋体" w:hAnsi="宋体" w:cs="宋体"/>
                      <w:color w:val="auto"/>
                      <w:szCs w:val="21"/>
                    </w:rPr>
                  </w:pPr>
                  <w:r>
                    <w:rPr>
                      <w:rFonts w:hint="eastAsia" w:ascii="宋体" w:hAnsi="宋体" w:cs="宋体"/>
                      <w:color w:val="auto"/>
                      <w:szCs w:val="21"/>
                    </w:rPr>
                    <w:t>空间布局</w:t>
                  </w:r>
                </w:p>
              </w:tc>
              <w:tc>
                <w:tcPr>
                  <w:tcW w:w="2612" w:type="dxa"/>
                  <w:vAlign w:val="center"/>
                </w:tcPr>
                <w:p>
                  <w:pPr>
                    <w:spacing w:line="340" w:lineRule="exact"/>
                    <w:jc w:val="center"/>
                    <w:rPr>
                      <w:rFonts w:ascii="宋体" w:hAnsi="宋体" w:cs="宋体"/>
                      <w:color w:val="auto"/>
                      <w:szCs w:val="21"/>
                    </w:rPr>
                  </w:pPr>
                  <w:r>
                    <w:rPr>
                      <w:rFonts w:hint="eastAsia" w:ascii="宋体" w:hAnsi="宋体" w:cs="宋体"/>
                      <w:color w:val="auto"/>
                      <w:szCs w:val="21"/>
                    </w:rPr>
                    <w:t>1.禁止建设《产业结构调整指导目录（2019年本）》中禁止类项目及设备（如砖瓦轮窑以及立窑、无顶轮窑、马蹄窑等土窑、普通挤砖机等）。2.满足《河北省大运河文化保护传承利用实施规划-生态环境保护修复专项规划》《河北省大运河文化保护传承利用生态环境保护修复专项规划实施方案》中相应要求。</w:t>
                  </w:r>
                </w:p>
              </w:tc>
              <w:tc>
                <w:tcPr>
                  <w:tcW w:w="1246" w:type="dxa"/>
                  <w:vAlign w:val="center"/>
                </w:tcPr>
                <w:p>
                  <w:pPr>
                    <w:spacing w:line="340" w:lineRule="exact"/>
                    <w:jc w:val="center"/>
                    <w:rPr>
                      <w:rFonts w:ascii="宋体" w:hAnsi="宋体" w:cs="宋体"/>
                      <w:color w:val="auto"/>
                      <w:szCs w:val="21"/>
                    </w:rPr>
                  </w:pPr>
                  <w:r>
                    <w:rPr>
                      <w:rFonts w:hint="eastAsia" w:ascii="宋体" w:hAnsi="宋体" w:cs="宋体"/>
                      <w:color w:val="auto"/>
                      <w:szCs w:val="21"/>
                    </w:rPr>
                    <w:t>本项目不属于《产业结构调整指导目录（2019年本）》中禁止类项目，不使用禁止类设备，不涉及大运河河北段河流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343" w:type="dxa"/>
                  <w:vMerge w:val="continue"/>
                  <w:vAlign w:val="center"/>
                </w:tcPr>
                <w:p>
                  <w:pPr>
                    <w:spacing w:line="340" w:lineRule="exact"/>
                    <w:jc w:val="center"/>
                    <w:rPr>
                      <w:rFonts w:ascii="宋体" w:hAnsi="宋体" w:cs="宋体"/>
                      <w:color w:val="auto"/>
                      <w:szCs w:val="21"/>
                    </w:rPr>
                  </w:pPr>
                </w:p>
              </w:tc>
              <w:tc>
                <w:tcPr>
                  <w:tcW w:w="360" w:type="dxa"/>
                  <w:vMerge w:val="continue"/>
                  <w:vAlign w:val="center"/>
                </w:tcPr>
                <w:p>
                  <w:pPr>
                    <w:spacing w:line="340" w:lineRule="exact"/>
                    <w:jc w:val="center"/>
                    <w:rPr>
                      <w:rFonts w:ascii="宋体" w:hAnsi="宋体" w:cs="宋体"/>
                      <w:color w:val="auto"/>
                      <w:szCs w:val="21"/>
                    </w:rPr>
                  </w:pPr>
                </w:p>
              </w:tc>
              <w:tc>
                <w:tcPr>
                  <w:tcW w:w="612" w:type="dxa"/>
                  <w:vMerge w:val="continue"/>
                  <w:vAlign w:val="center"/>
                </w:tcPr>
                <w:p>
                  <w:pPr>
                    <w:spacing w:line="340" w:lineRule="exact"/>
                    <w:jc w:val="center"/>
                    <w:rPr>
                      <w:rFonts w:ascii="宋体" w:hAnsi="宋体" w:cs="宋体"/>
                      <w:color w:val="auto"/>
                      <w:szCs w:val="21"/>
                    </w:rPr>
                  </w:pPr>
                </w:p>
              </w:tc>
              <w:tc>
                <w:tcPr>
                  <w:tcW w:w="576" w:type="dxa"/>
                  <w:vMerge w:val="continue"/>
                  <w:vAlign w:val="center"/>
                </w:tcPr>
                <w:p>
                  <w:pPr>
                    <w:spacing w:line="340" w:lineRule="exact"/>
                    <w:jc w:val="center"/>
                    <w:rPr>
                      <w:rFonts w:ascii="宋体" w:hAnsi="宋体" w:cs="宋体"/>
                      <w:color w:val="auto"/>
                      <w:szCs w:val="21"/>
                    </w:rPr>
                  </w:pPr>
                </w:p>
              </w:tc>
              <w:tc>
                <w:tcPr>
                  <w:tcW w:w="780" w:type="dxa"/>
                  <w:vMerge w:val="continue"/>
                  <w:vAlign w:val="center"/>
                </w:tcPr>
                <w:p>
                  <w:pPr>
                    <w:spacing w:line="340" w:lineRule="exact"/>
                    <w:jc w:val="center"/>
                    <w:rPr>
                      <w:rFonts w:ascii="宋体" w:hAnsi="宋体" w:cs="宋体"/>
                      <w:color w:val="auto"/>
                      <w:szCs w:val="21"/>
                    </w:rPr>
                  </w:pPr>
                </w:p>
              </w:tc>
              <w:tc>
                <w:tcPr>
                  <w:tcW w:w="783" w:type="dxa"/>
                  <w:vAlign w:val="center"/>
                </w:tcPr>
                <w:p>
                  <w:pPr>
                    <w:spacing w:line="340" w:lineRule="exact"/>
                    <w:jc w:val="center"/>
                    <w:rPr>
                      <w:rFonts w:ascii="宋体" w:hAnsi="宋体" w:cs="宋体"/>
                      <w:color w:val="auto"/>
                      <w:szCs w:val="21"/>
                    </w:rPr>
                  </w:pPr>
                  <w:r>
                    <w:rPr>
                      <w:rFonts w:hint="eastAsia" w:ascii="宋体" w:hAnsi="宋体" w:cs="宋体"/>
                      <w:color w:val="auto"/>
                      <w:szCs w:val="21"/>
                    </w:rPr>
                    <w:t>污染物排放管控</w:t>
                  </w:r>
                </w:p>
              </w:tc>
              <w:tc>
                <w:tcPr>
                  <w:tcW w:w="2612" w:type="dxa"/>
                  <w:vAlign w:val="center"/>
                </w:tcPr>
                <w:p>
                  <w:pPr>
                    <w:spacing w:line="340" w:lineRule="exact"/>
                    <w:jc w:val="center"/>
                    <w:rPr>
                      <w:rFonts w:ascii="宋体" w:hAnsi="宋体" w:cs="宋体"/>
                      <w:color w:val="auto"/>
                      <w:szCs w:val="21"/>
                    </w:rPr>
                  </w:pPr>
                  <w:r>
                    <w:rPr>
                      <w:rFonts w:hint="eastAsia" w:ascii="宋体" w:hAnsi="宋体" w:cs="宋体"/>
                      <w:color w:val="auto"/>
                      <w:szCs w:val="21"/>
                    </w:rPr>
                    <w:t>1.淘汰集中供热管网覆盖范围内的散煤。2.砖瓦行业污染物排放满足《砖瓦工业大气染物排放标准》（GB2962-2013）及修改单中相应排放限值要求。3.冲天炉、玻璃熔窑、以煤和煤矸石为燃料的砖瓦烧结窑、耐火材料焙烧窑（电窑除外）、炭素焙（煅）烧炉（窑）、石灰窑、和精炼炉等，原则上应纳入重点排污单位名录，安装自动监控设施。4.对涉粉状物料十大行业按照“退后十”方案中相应要求管理。5.工业炉窑污染物排放满足《工业炉窑大气污染物排放标准》（DB13/1640-2012）和《关于印发&lt;河北省工业炉窑综合治理实施方案&gt;的通知》（冀环大气〔2019〕607号）及“退后十”方案中邯郸限值要求。6.全面加强原辅材料源头替代，从源头减少VOCs产生。涉VOCs重点企业全面执行《挥发性有机物无组织排放控制标准》（GB37822-2019）。选择适宜的废气治理工艺，对VOCs污染源进行有效处理。</w:t>
                  </w:r>
                </w:p>
              </w:tc>
              <w:tc>
                <w:tcPr>
                  <w:tcW w:w="1246" w:type="dxa"/>
                  <w:vAlign w:val="center"/>
                </w:tcPr>
                <w:p>
                  <w:pPr>
                    <w:spacing w:line="340" w:lineRule="exact"/>
                    <w:jc w:val="center"/>
                    <w:rPr>
                      <w:rFonts w:ascii="宋体" w:hAnsi="宋体" w:cs="宋体"/>
                      <w:color w:val="auto"/>
                      <w:szCs w:val="21"/>
                    </w:rPr>
                  </w:pPr>
                  <w:r>
                    <w:rPr>
                      <w:rFonts w:hint="eastAsia" w:ascii="宋体" w:hAnsi="宋体" w:cs="宋体"/>
                      <w:color w:val="auto"/>
                      <w:szCs w:val="21"/>
                    </w:rPr>
                    <w:t>本项目不使用燃煤，不属于砖瓦行业，不涉及锅炉、工业炉窑，不产生挥发性有机物；本项目为涉粉状物料企业，生产过程中原料运输、装运和装卸、配料、搅拌和粉状物料入仓过程中产生的粉尘污染经治理后可以满足“退后十”方案中相应管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343" w:type="dxa"/>
                  <w:vMerge w:val="continue"/>
                  <w:vAlign w:val="center"/>
                </w:tcPr>
                <w:p>
                  <w:pPr>
                    <w:spacing w:line="340" w:lineRule="exact"/>
                    <w:jc w:val="center"/>
                    <w:rPr>
                      <w:rFonts w:ascii="宋体" w:hAnsi="宋体" w:cs="宋体"/>
                      <w:color w:val="auto"/>
                      <w:szCs w:val="21"/>
                      <w:highlight w:val="yellow"/>
                    </w:rPr>
                  </w:pPr>
                </w:p>
              </w:tc>
              <w:tc>
                <w:tcPr>
                  <w:tcW w:w="360" w:type="dxa"/>
                  <w:vMerge w:val="continue"/>
                  <w:vAlign w:val="center"/>
                </w:tcPr>
                <w:p>
                  <w:pPr>
                    <w:spacing w:line="340" w:lineRule="exact"/>
                    <w:jc w:val="center"/>
                    <w:rPr>
                      <w:rFonts w:ascii="宋体" w:hAnsi="宋体" w:cs="宋体"/>
                      <w:color w:val="auto"/>
                      <w:szCs w:val="21"/>
                      <w:highlight w:val="yellow"/>
                    </w:rPr>
                  </w:pPr>
                </w:p>
              </w:tc>
              <w:tc>
                <w:tcPr>
                  <w:tcW w:w="612" w:type="dxa"/>
                  <w:vMerge w:val="continue"/>
                  <w:vAlign w:val="center"/>
                </w:tcPr>
                <w:p>
                  <w:pPr>
                    <w:spacing w:line="340" w:lineRule="exact"/>
                    <w:jc w:val="center"/>
                    <w:rPr>
                      <w:rFonts w:ascii="宋体" w:hAnsi="宋体" w:cs="宋体"/>
                      <w:color w:val="auto"/>
                      <w:szCs w:val="21"/>
                      <w:highlight w:val="yellow"/>
                    </w:rPr>
                  </w:pPr>
                </w:p>
              </w:tc>
              <w:tc>
                <w:tcPr>
                  <w:tcW w:w="576" w:type="dxa"/>
                  <w:vMerge w:val="continue"/>
                  <w:vAlign w:val="center"/>
                </w:tcPr>
                <w:p>
                  <w:pPr>
                    <w:spacing w:line="340" w:lineRule="exact"/>
                    <w:jc w:val="center"/>
                    <w:rPr>
                      <w:rFonts w:ascii="宋体" w:hAnsi="宋体" w:cs="宋体"/>
                      <w:color w:val="auto"/>
                      <w:szCs w:val="21"/>
                      <w:highlight w:val="yellow"/>
                    </w:rPr>
                  </w:pPr>
                </w:p>
              </w:tc>
              <w:tc>
                <w:tcPr>
                  <w:tcW w:w="780" w:type="dxa"/>
                  <w:vMerge w:val="continue"/>
                  <w:vAlign w:val="center"/>
                </w:tcPr>
                <w:p>
                  <w:pPr>
                    <w:spacing w:line="340" w:lineRule="exact"/>
                    <w:jc w:val="center"/>
                    <w:rPr>
                      <w:rFonts w:ascii="宋体" w:hAnsi="宋体" w:cs="宋体"/>
                      <w:color w:val="auto"/>
                      <w:szCs w:val="21"/>
                      <w:highlight w:val="yellow"/>
                    </w:rPr>
                  </w:pPr>
                </w:p>
              </w:tc>
              <w:tc>
                <w:tcPr>
                  <w:tcW w:w="783" w:type="dxa"/>
                  <w:vAlign w:val="center"/>
                </w:tcPr>
                <w:p>
                  <w:pPr>
                    <w:spacing w:line="340" w:lineRule="exact"/>
                    <w:jc w:val="center"/>
                    <w:rPr>
                      <w:rFonts w:ascii="宋体" w:hAnsi="宋体" w:cs="宋体"/>
                      <w:color w:val="auto"/>
                      <w:szCs w:val="21"/>
                    </w:rPr>
                  </w:pPr>
                  <w:r>
                    <w:rPr>
                      <w:rFonts w:hint="eastAsia" w:ascii="宋体" w:hAnsi="宋体" w:cs="宋体"/>
                      <w:color w:val="auto"/>
                      <w:szCs w:val="21"/>
                    </w:rPr>
                    <w:t>环境风险防控</w:t>
                  </w:r>
                </w:p>
              </w:tc>
              <w:tc>
                <w:tcPr>
                  <w:tcW w:w="2612" w:type="dxa"/>
                  <w:vAlign w:val="center"/>
                </w:tcPr>
                <w:p>
                  <w:pPr>
                    <w:spacing w:line="340" w:lineRule="exact"/>
                    <w:jc w:val="center"/>
                    <w:rPr>
                      <w:rFonts w:ascii="宋体" w:hAnsi="宋体" w:cs="宋体"/>
                      <w:color w:val="auto"/>
                      <w:szCs w:val="21"/>
                    </w:rPr>
                  </w:pPr>
                  <w:r>
                    <w:rPr>
                      <w:rFonts w:hint="eastAsia" w:ascii="宋体" w:hAnsi="宋体" w:cs="宋体"/>
                      <w:color w:val="auto"/>
                      <w:szCs w:val="21"/>
                    </w:rPr>
                    <w:t>工艺过程中产生的含VOCs废料（渣、液）满足《挥发性有机物无组织排放控制标准》（GB37822-2019）中的要求</w:t>
                  </w:r>
                </w:p>
              </w:tc>
              <w:tc>
                <w:tcPr>
                  <w:tcW w:w="1246" w:type="dxa"/>
                  <w:vAlign w:val="center"/>
                </w:tcPr>
                <w:p>
                  <w:pPr>
                    <w:spacing w:line="340" w:lineRule="exact"/>
                    <w:jc w:val="center"/>
                    <w:rPr>
                      <w:rFonts w:ascii="宋体" w:hAnsi="宋体" w:cs="宋体"/>
                      <w:color w:val="auto"/>
                      <w:szCs w:val="21"/>
                    </w:rPr>
                  </w:pPr>
                  <w:r>
                    <w:rPr>
                      <w:rFonts w:hint="eastAsia" w:ascii="宋体" w:hAnsi="宋体" w:cs="宋体"/>
                      <w:color w:val="auto"/>
                      <w:szCs w:val="21"/>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343" w:type="dxa"/>
                  <w:vMerge w:val="continue"/>
                  <w:vAlign w:val="center"/>
                </w:tcPr>
                <w:p>
                  <w:pPr>
                    <w:spacing w:line="340" w:lineRule="exact"/>
                    <w:jc w:val="center"/>
                    <w:rPr>
                      <w:rFonts w:ascii="宋体" w:hAnsi="宋体" w:cs="宋体"/>
                      <w:color w:val="auto"/>
                      <w:szCs w:val="21"/>
                      <w:highlight w:val="yellow"/>
                    </w:rPr>
                  </w:pPr>
                </w:p>
              </w:tc>
              <w:tc>
                <w:tcPr>
                  <w:tcW w:w="360" w:type="dxa"/>
                  <w:vMerge w:val="continue"/>
                  <w:vAlign w:val="center"/>
                </w:tcPr>
                <w:p>
                  <w:pPr>
                    <w:spacing w:line="340" w:lineRule="exact"/>
                    <w:jc w:val="center"/>
                    <w:rPr>
                      <w:rFonts w:ascii="宋体" w:hAnsi="宋体" w:cs="宋体"/>
                      <w:color w:val="auto"/>
                      <w:szCs w:val="21"/>
                      <w:highlight w:val="yellow"/>
                    </w:rPr>
                  </w:pPr>
                </w:p>
              </w:tc>
              <w:tc>
                <w:tcPr>
                  <w:tcW w:w="612" w:type="dxa"/>
                  <w:vMerge w:val="continue"/>
                  <w:vAlign w:val="center"/>
                </w:tcPr>
                <w:p>
                  <w:pPr>
                    <w:spacing w:line="340" w:lineRule="exact"/>
                    <w:jc w:val="center"/>
                    <w:rPr>
                      <w:rFonts w:ascii="宋体" w:hAnsi="宋体" w:cs="宋体"/>
                      <w:color w:val="auto"/>
                      <w:szCs w:val="21"/>
                      <w:highlight w:val="yellow"/>
                    </w:rPr>
                  </w:pPr>
                </w:p>
              </w:tc>
              <w:tc>
                <w:tcPr>
                  <w:tcW w:w="576" w:type="dxa"/>
                  <w:vMerge w:val="continue"/>
                  <w:vAlign w:val="center"/>
                </w:tcPr>
                <w:p>
                  <w:pPr>
                    <w:spacing w:line="340" w:lineRule="exact"/>
                    <w:jc w:val="center"/>
                    <w:rPr>
                      <w:rFonts w:ascii="宋体" w:hAnsi="宋体" w:cs="宋体"/>
                      <w:color w:val="auto"/>
                      <w:szCs w:val="21"/>
                      <w:highlight w:val="yellow"/>
                    </w:rPr>
                  </w:pPr>
                </w:p>
              </w:tc>
              <w:tc>
                <w:tcPr>
                  <w:tcW w:w="780" w:type="dxa"/>
                  <w:vMerge w:val="continue"/>
                  <w:vAlign w:val="center"/>
                </w:tcPr>
                <w:p>
                  <w:pPr>
                    <w:spacing w:line="340" w:lineRule="exact"/>
                    <w:jc w:val="center"/>
                    <w:rPr>
                      <w:rFonts w:ascii="宋体" w:hAnsi="宋体" w:cs="宋体"/>
                      <w:color w:val="auto"/>
                      <w:szCs w:val="21"/>
                      <w:highlight w:val="yellow"/>
                    </w:rPr>
                  </w:pPr>
                </w:p>
              </w:tc>
              <w:tc>
                <w:tcPr>
                  <w:tcW w:w="783" w:type="dxa"/>
                  <w:vAlign w:val="center"/>
                </w:tcPr>
                <w:p>
                  <w:pPr>
                    <w:spacing w:line="340" w:lineRule="exact"/>
                    <w:jc w:val="center"/>
                    <w:rPr>
                      <w:rFonts w:ascii="宋体" w:hAnsi="宋体" w:cs="宋体"/>
                      <w:color w:val="auto"/>
                      <w:szCs w:val="21"/>
                    </w:rPr>
                  </w:pPr>
                  <w:r>
                    <w:rPr>
                      <w:rFonts w:hint="eastAsia" w:ascii="宋体" w:hAnsi="宋体" w:cs="宋体"/>
                      <w:color w:val="auto"/>
                      <w:szCs w:val="21"/>
                    </w:rPr>
                    <w:t>资源利用效率</w:t>
                  </w:r>
                </w:p>
              </w:tc>
              <w:tc>
                <w:tcPr>
                  <w:tcW w:w="2612" w:type="dxa"/>
                  <w:vAlign w:val="center"/>
                </w:tcPr>
                <w:p>
                  <w:pPr>
                    <w:spacing w:line="340" w:lineRule="exact"/>
                    <w:jc w:val="center"/>
                    <w:rPr>
                      <w:rFonts w:ascii="宋体" w:hAnsi="宋体" w:cs="宋体"/>
                      <w:color w:val="auto"/>
                      <w:szCs w:val="21"/>
                    </w:rPr>
                  </w:pPr>
                  <w:r>
                    <w:rPr>
                      <w:rFonts w:hint="eastAsia" w:ascii="宋体" w:hAnsi="宋体" w:cs="宋体"/>
                      <w:color w:val="auto"/>
                      <w:szCs w:val="21"/>
                    </w:rPr>
                    <w:t>1.禁燃区内严格按照相应的高污染燃料禁燃区的通告要求执行。2.鼓励烧结砖瓦生产企业推进合同能源管理，建立能耗综合监测系统，开展窑炉热平衡测试，对主要能源消耗、重点耗能设备实施实时可视化管理。对现有生产烧结墙体材料的企业，要确保达到《烧结墙体材料和泡沫玻璃单位产品能源消耗限额》（GB30526-2019）限定值，争取达到先进值。</w:t>
                  </w:r>
                </w:p>
              </w:tc>
              <w:tc>
                <w:tcPr>
                  <w:tcW w:w="1246" w:type="dxa"/>
                  <w:vAlign w:val="center"/>
                </w:tcPr>
                <w:p>
                  <w:pPr>
                    <w:spacing w:line="340" w:lineRule="exact"/>
                    <w:jc w:val="center"/>
                    <w:rPr>
                      <w:rFonts w:ascii="宋体" w:hAnsi="宋体" w:cs="宋体"/>
                      <w:color w:val="auto"/>
                      <w:szCs w:val="21"/>
                    </w:rPr>
                  </w:pPr>
                  <w:r>
                    <w:rPr>
                      <w:rFonts w:hint="eastAsia" w:ascii="宋体" w:hAnsi="宋体" w:cs="宋体"/>
                      <w:color w:val="auto"/>
                      <w:szCs w:val="21"/>
                    </w:rPr>
                    <w:t>本项目不涉及高污染燃料</w:t>
                  </w:r>
                </w:p>
              </w:tc>
            </w:tr>
          </w:tbl>
          <w:p>
            <w:pPr>
              <w:pStyle w:val="47"/>
              <w:spacing w:line="360" w:lineRule="auto"/>
              <w:ind w:firstLine="471"/>
              <w:rPr>
                <w:rFonts w:ascii="宋体" w:hAnsi="宋体" w:cs="宋体"/>
                <w:color w:val="auto"/>
                <w:sz w:val="24"/>
                <w:szCs w:val="24"/>
              </w:rPr>
            </w:pPr>
            <w:r>
              <w:rPr>
                <w:rFonts w:hint="eastAsia" w:ascii="宋体" w:hAnsi="宋体" w:cs="宋体"/>
                <w:color w:val="auto"/>
                <w:sz w:val="24"/>
                <w:szCs w:val="24"/>
              </w:rPr>
              <w:t>综上，经对照《邯郸市“三线一单”生态环境分区管控准入清单》，本项目符合上述要求。邯郸市“三线一单”生态环境分区管控分布及项目位置见附图。</w:t>
            </w:r>
          </w:p>
          <w:p>
            <w:pPr>
              <w:pStyle w:val="47"/>
              <w:spacing w:line="360" w:lineRule="auto"/>
              <w:ind w:firstLine="473"/>
              <w:rPr>
                <w:rFonts w:ascii="宋体" w:hAnsi="宋体" w:cs="宋体"/>
                <w:b/>
                <w:bCs/>
                <w:color w:val="auto"/>
                <w:kern w:val="0"/>
                <w:sz w:val="24"/>
                <w:szCs w:val="24"/>
              </w:rPr>
            </w:pPr>
            <w:r>
              <w:rPr>
                <w:rFonts w:hint="eastAsia" w:ascii="宋体" w:hAnsi="宋体" w:cs="宋体"/>
                <w:b/>
                <w:bCs/>
                <w:color w:val="auto"/>
                <w:kern w:val="0"/>
                <w:sz w:val="24"/>
                <w:szCs w:val="24"/>
              </w:rPr>
              <w:t>3、与《邯郸市涉粉状物料企业扬尘 (PM10 ) 污染深度治理实施方案》(邯气领办【2020】40号) 符合性分析</w:t>
            </w:r>
          </w:p>
          <w:p>
            <w:pPr>
              <w:spacing w:line="360" w:lineRule="auto"/>
              <w:ind w:firstLine="472" w:firstLineChars="200"/>
              <w:jc w:val="center"/>
              <w:rPr>
                <w:rFonts w:ascii="宋体" w:hAnsi="宋体" w:cs="宋体"/>
                <w:b/>
                <w:color w:val="auto"/>
                <w:sz w:val="24"/>
                <w:szCs w:val="24"/>
              </w:rPr>
            </w:pPr>
            <w:r>
              <w:rPr>
                <w:rFonts w:hint="eastAsia" w:ascii="宋体" w:hAnsi="宋体" w:cs="宋体"/>
                <w:b/>
                <w:color w:val="auto"/>
                <w:sz w:val="24"/>
                <w:szCs w:val="24"/>
              </w:rPr>
              <w:t>表 1-2    本项目与邯气领办【2020】40号符合性分析</w:t>
            </w:r>
          </w:p>
          <w:tbl>
            <w:tblPr>
              <w:tblStyle w:val="24"/>
              <w:tblW w:w="72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
              <w:gridCol w:w="796"/>
              <w:gridCol w:w="3075"/>
              <w:gridCol w:w="2312"/>
              <w:gridCol w:w="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gridSpan w:val="2"/>
                  <w:vAlign w:val="center"/>
                </w:tcPr>
                <w:p>
                  <w:pPr>
                    <w:spacing w:line="340" w:lineRule="exact"/>
                    <w:jc w:val="center"/>
                    <w:rPr>
                      <w:rFonts w:ascii="宋体" w:hAnsi="宋体" w:cs="宋体"/>
                      <w:b/>
                      <w:bCs/>
                      <w:color w:val="auto"/>
                      <w:szCs w:val="21"/>
                    </w:rPr>
                  </w:pPr>
                  <w:r>
                    <w:rPr>
                      <w:rFonts w:hint="eastAsia" w:ascii="宋体" w:hAnsi="宋体" w:cs="宋体"/>
                      <w:b/>
                      <w:bCs/>
                      <w:color w:val="auto"/>
                      <w:szCs w:val="21"/>
                    </w:rPr>
                    <w:t>序号</w:t>
                  </w:r>
                </w:p>
              </w:tc>
              <w:tc>
                <w:tcPr>
                  <w:tcW w:w="3075" w:type="dxa"/>
                  <w:vAlign w:val="center"/>
                </w:tcPr>
                <w:p>
                  <w:pPr>
                    <w:spacing w:line="340" w:lineRule="exact"/>
                    <w:jc w:val="center"/>
                    <w:rPr>
                      <w:rFonts w:ascii="宋体" w:hAnsi="宋体" w:cs="宋体"/>
                      <w:b/>
                      <w:bCs/>
                      <w:color w:val="auto"/>
                      <w:szCs w:val="21"/>
                    </w:rPr>
                  </w:pPr>
                  <w:r>
                    <w:rPr>
                      <w:rFonts w:hint="eastAsia" w:ascii="宋体" w:hAnsi="宋体" w:cs="宋体"/>
                      <w:b/>
                      <w:bCs/>
                      <w:color w:val="auto"/>
                      <w:szCs w:val="21"/>
                    </w:rPr>
                    <w:t>管控措施</w:t>
                  </w:r>
                </w:p>
              </w:tc>
              <w:tc>
                <w:tcPr>
                  <w:tcW w:w="2312" w:type="dxa"/>
                  <w:vAlign w:val="center"/>
                </w:tcPr>
                <w:p>
                  <w:pPr>
                    <w:spacing w:line="340" w:lineRule="exact"/>
                    <w:jc w:val="center"/>
                    <w:rPr>
                      <w:rFonts w:ascii="宋体" w:hAnsi="宋体" w:cs="宋体"/>
                      <w:b/>
                      <w:bCs/>
                      <w:color w:val="auto"/>
                      <w:szCs w:val="21"/>
                    </w:rPr>
                  </w:pPr>
                  <w:r>
                    <w:rPr>
                      <w:rFonts w:hint="eastAsia" w:ascii="宋体" w:hAnsi="宋体" w:cs="宋体"/>
                      <w:b/>
                      <w:bCs/>
                      <w:color w:val="auto"/>
                      <w:szCs w:val="21"/>
                    </w:rPr>
                    <w:t>本项目</w:t>
                  </w:r>
                </w:p>
              </w:tc>
              <w:tc>
                <w:tcPr>
                  <w:tcW w:w="578" w:type="dxa"/>
                  <w:vAlign w:val="center"/>
                </w:tcPr>
                <w:p>
                  <w:pPr>
                    <w:spacing w:line="340" w:lineRule="exact"/>
                    <w:jc w:val="center"/>
                    <w:rPr>
                      <w:rFonts w:ascii="宋体" w:hAnsi="宋体" w:cs="宋体"/>
                      <w:b/>
                      <w:bCs/>
                      <w:color w:val="auto"/>
                      <w:szCs w:val="21"/>
                    </w:rPr>
                  </w:pPr>
                  <w:r>
                    <w:rPr>
                      <w:rFonts w:hint="eastAsia" w:ascii="宋体" w:hAnsi="宋体" w:cs="宋体"/>
                      <w:b/>
                      <w:bCs/>
                      <w:color w:val="auto"/>
                      <w:szCs w:val="21"/>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dxa"/>
                  <w:vAlign w:val="center"/>
                </w:tcPr>
                <w:p>
                  <w:pPr>
                    <w:spacing w:line="340" w:lineRule="exact"/>
                    <w:jc w:val="center"/>
                    <w:rPr>
                      <w:rFonts w:ascii="宋体" w:hAnsi="宋体" w:cs="宋体"/>
                      <w:color w:val="auto"/>
                      <w:szCs w:val="21"/>
                    </w:rPr>
                  </w:pPr>
                  <w:r>
                    <w:rPr>
                      <w:rFonts w:hint="eastAsia" w:ascii="宋体" w:hAnsi="宋体" w:cs="宋体"/>
                      <w:color w:val="auto"/>
                      <w:szCs w:val="21"/>
                    </w:rPr>
                    <w:t>1</w:t>
                  </w:r>
                </w:p>
              </w:tc>
              <w:tc>
                <w:tcPr>
                  <w:tcW w:w="796" w:type="dxa"/>
                  <w:vAlign w:val="center"/>
                </w:tcPr>
                <w:p>
                  <w:pPr>
                    <w:spacing w:line="340" w:lineRule="exact"/>
                    <w:jc w:val="center"/>
                    <w:rPr>
                      <w:rFonts w:ascii="宋体" w:hAnsi="宋体" w:cs="宋体"/>
                      <w:color w:val="auto"/>
                      <w:szCs w:val="21"/>
                    </w:rPr>
                  </w:pPr>
                  <w:r>
                    <w:rPr>
                      <w:rFonts w:hint="eastAsia" w:ascii="宋体" w:hAnsi="宋体" w:cs="宋体"/>
                      <w:color w:val="auto"/>
                      <w:szCs w:val="21"/>
                    </w:rPr>
                    <w:t>封</w:t>
                  </w:r>
                </w:p>
                <w:p>
                  <w:pPr>
                    <w:spacing w:line="340" w:lineRule="exact"/>
                    <w:jc w:val="center"/>
                    <w:rPr>
                      <w:rFonts w:ascii="宋体" w:hAnsi="宋体" w:cs="宋体"/>
                      <w:color w:val="auto"/>
                      <w:szCs w:val="21"/>
                    </w:rPr>
                  </w:pPr>
                  <w:r>
                    <w:rPr>
                      <w:rFonts w:hint="eastAsia" w:ascii="宋体" w:hAnsi="宋体" w:cs="宋体"/>
                      <w:color w:val="auto"/>
                      <w:szCs w:val="21"/>
                    </w:rPr>
                    <w:t>(密)</w:t>
                  </w:r>
                </w:p>
                <w:p>
                  <w:pPr>
                    <w:spacing w:line="340" w:lineRule="exact"/>
                    <w:jc w:val="center"/>
                    <w:rPr>
                      <w:rFonts w:ascii="宋体" w:hAnsi="宋体" w:cs="宋体"/>
                      <w:color w:val="auto"/>
                      <w:szCs w:val="21"/>
                    </w:rPr>
                  </w:pPr>
                  <w:r>
                    <w:rPr>
                      <w:rFonts w:hint="eastAsia" w:ascii="宋体" w:hAnsi="宋体" w:cs="宋体"/>
                      <w:color w:val="auto"/>
                      <w:szCs w:val="21"/>
                    </w:rPr>
                    <w:t>闭</w:t>
                  </w:r>
                </w:p>
              </w:tc>
              <w:tc>
                <w:tcPr>
                  <w:tcW w:w="3075" w:type="dxa"/>
                  <w:vAlign w:val="center"/>
                </w:tcPr>
                <w:p>
                  <w:pPr>
                    <w:spacing w:line="340" w:lineRule="exact"/>
                    <w:jc w:val="center"/>
                    <w:rPr>
                      <w:rFonts w:ascii="宋体" w:hAnsi="宋体" w:cs="宋体"/>
                      <w:color w:val="auto"/>
                      <w:szCs w:val="21"/>
                    </w:rPr>
                  </w:pPr>
                  <w:r>
                    <w:rPr>
                      <w:rFonts w:hint="eastAsia" w:ascii="宋体" w:hAnsi="宋体" w:cs="宋体"/>
                      <w:color w:val="auto"/>
                      <w:szCs w:val="21"/>
                    </w:rPr>
                    <w:t>(1) 物料密闭。石灰、除尘灰、 脱硫灰、粉煤灰等粉状物料采用密闭料仓、储罐等方式密闭储存，采 用管状带式输送机、气力输送设备、罐车等方式密闭输送； (2) 物料封闭。原料堆场、皮带通廊等 开放性扬尘面源或线源需进行封闭；运输含水率小于6%的易扬尘 物料时，各皮带转运节点需进行局 部或全程封闭；运输块状或粘湿物 料的车辆需采用加盖封闭车厢；(3) 车间封闭。破碎、筛分等易 扬尘作业工段，宜对生产设备进行 整体封闭或半封闭+橡胶软帘密 封；有条件的应进行整体封闭。</w:t>
                  </w:r>
                </w:p>
              </w:tc>
              <w:tc>
                <w:tcPr>
                  <w:tcW w:w="2312" w:type="dxa"/>
                  <w:vAlign w:val="center"/>
                </w:tcPr>
                <w:p>
                  <w:pPr>
                    <w:spacing w:line="340" w:lineRule="exact"/>
                    <w:jc w:val="center"/>
                    <w:rPr>
                      <w:rFonts w:ascii="宋体" w:hAnsi="宋体" w:cs="宋体"/>
                      <w:color w:val="auto"/>
                      <w:szCs w:val="21"/>
                    </w:rPr>
                  </w:pPr>
                  <w:r>
                    <w:rPr>
                      <w:rFonts w:hint="eastAsia" w:ascii="宋体" w:hAnsi="宋体" w:cs="宋体"/>
                      <w:color w:val="auto"/>
                      <w:szCs w:val="21"/>
                    </w:rPr>
                    <w:t>(1)物料密闭：本项目粉状物料主要为水泥、矿粉和粉煤灰，均储存在密闭筒仓内； (2) 物料封闭，本项目输送带密闭，原料棚全封闭；  (3)车间封闭：骨料受料斗三面围挡并设喷淋抑尘</w:t>
                  </w:r>
                </w:p>
              </w:tc>
              <w:tc>
                <w:tcPr>
                  <w:tcW w:w="578" w:type="dxa"/>
                  <w:vAlign w:val="center"/>
                </w:tcPr>
                <w:p>
                  <w:pPr>
                    <w:spacing w:line="340" w:lineRule="exact"/>
                    <w:jc w:val="center"/>
                    <w:rPr>
                      <w:rFonts w:ascii="宋体" w:hAnsi="宋体" w:cs="宋体"/>
                      <w:color w:val="auto"/>
                      <w:szCs w:val="21"/>
                    </w:rPr>
                  </w:pPr>
                  <w:r>
                    <w:rPr>
                      <w:rFonts w:hint="eastAsia" w:ascii="宋体" w:hAnsi="宋体" w:cs="宋体"/>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dxa"/>
                  <w:vAlign w:val="center"/>
                </w:tcPr>
                <w:p>
                  <w:pPr>
                    <w:spacing w:line="340" w:lineRule="exact"/>
                    <w:jc w:val="center"/>
                    <w:rPr>
                      <w:rFonts w:ascii="宋体" w:hAnsi="宋体" w:cs="宋体"/>
                      <w:color w:val="auto"/>
                      <w:szCs w:val="21"/>
                    </w:rPr>
                  </w:pPr>
                  <w:r>
                    <w:rPr>
                      <w:rFonts w:hint="eastAsia" w:ascii="宋体" w:hAnsi="宋体" w:cs="宋体"/>
                      <w:color w:val="auto"/>
                      <w:szCs w:val="21"/>
                    </w:rPr>
                    <w:t>2</w:t>
                  </w:r>
                </w:p>
              </w:tc>
              <w:tc>
                <w:tcPr>
                  <w:tcW w:w="796" w:type="dxa"/>
                  <w:vAlign w:val="center"/>
                </w:tcPr>
                <w:p>
                  <w:pPr>
                    <w:spacing w:line="340" w:lineRule="exact"/>
                    <w:jc w:val="center"/>
                    <w:rPr>
                      <w:rFonts w:ascii="宋体" w:hAnsi="宋体" w:cs="宋体"/>
                      <w:color w:val="auto"/>
                      <w:szCs w:val="21"/>
                    </w:rPr>
                  </w:pPr>
                  <w:r>
                    <w:rPr>
                      <w:rFonts w:hint="eastAsia" w:ascii="宋体" w:hAnsi="宋体" w:cs="宋体"/>
                      <w:color w:val="auto"/>
                      <w:szCs w:val="21"/>
                    </w:rPr>
                    <w:t>收尘</w:t>
                  </w:r>
                </w:p>
              </w:tc>
              <w:tc>
                <w:tcPr>
                  <w:tcW w:w="3075" w:type="dxa"/>
                  <w:vAlign w:val="center"/>
                </w:tcPr>
                <w:p>
                  <w:pPr>
                    <w:spacing w:line="340" w:lineRule="exact"/>
                    <w:jc w:val="center"/>
                    <w:rPr>
                      <w:rFonts w:ascii="宋体" w:hAnsi="宋体" w:cs="宋体"/>
                      <w:color w:val="auto"/>
                      <w:szCs w:val="21"/>
                    </w:rPr>
                  </w:pPr>
                  <w:r>
                    <w:rPr>
                      <w:rFonts w:hint="eastAsia" w:ascii="宋体" w:hAnsi="宋体" w:cs="宋体"/>
                      <w:color w:val="auto"/>
                      <w:szCs w:val="21"/>
                    </w:rPr>
                    <w:t>(1) 固定或连续作业的产尘点宜 优先采用收尘技术，在不影响生产 和安全的前提下，尽量提高收尘罩 的密闭性；移动卸料尘源可采用移动通风槽等收尘技术；  (2) 按照"应收尽收" 的原则设计各产尘点收尘罩的风量，在收尘系统管路风阀全开状态下，每个收尘罩罩面风速宜大于 1.5m/s(各企业根据行业和企业特点可调整)；  (3) 收尘系统应保持与生产工艺设备同步运转，确保收尘点无肉眼可视粉尘外逸。</w:t>
                  </w:r>
                </w:p>
              </w:tc>
              <w:tc>
                <w:tcPr>
                  <w:tcW w:w="2312" w:type="dxa"/>
                  <w:vAlign w:val="center"/>
                </w:tcPr>
                <w:p>
                  <w:pPr>
                    <w:spacing w:line="340" w:lineRule="exact"/>
                    <w:jc w:val="center"/>
                    <w:rPr>
                      <w:rFonts w:ascii="宋体" w:hAnsi="宋体" w:cs="宋体"/>
                      <w:color w:val="auto"/>
                      <w:szCs w:val="21"/>
                    </w:rPr>
                  </w:pPr>
                  <w:r>
                    <w:rPr>
                      <w:rFonts w:hint="eastAsia" w:ascii="宋体" w:hAnsi="宋体" w:cs="宋体"/>
                      <w:color w:val="auto"/>
                      <w:szCs w:val="21"/>
                    </w:rPr>
                    <w:t>(1)本项目废气采用集气罩、集气管道收集；  (2) 本项目收尘罩罩面风速可以满足要求；(3) 企业承诺收尘系统与生产工艺设备同步运</w:t>
                  </w:r>
                  <w:r>
                    <w:rPr>
                      <w:rStyle w:val="26"/>
                      <w:rFonts w:hint="eastAsia"/>
                      <w:color w:val="auto"/>
                    </w:rPr>
                    <w:t>转</w:t>
                  </w:r>
                  <w:r>
                    <w:rPr>
                      <w:rFonts w:hint="eastAsia" w:ascii="宋体" w:hAnsi="宋体" w:cs="宋体"/>
                      <w:color w:val="auto"/>
                      <w:szCs w:val="21"/>
                    </w:rPr>
                    <w:t>。</w:t>
                  </w:r>
                </w:p>
              </w:tc>
              <w:tc>
                <w:tcPr>
                  <w:tcW w:w="578" w:type="dxa"/>
                  <w:vAlign w:val="center"/>
                </w:tcPr>
                <w:p>
                  <w:pPr>
                    <w:spacing w:line="340" w:lineRule="exact"/>
                    <w:jc w:val="center"/>
                    <w:rPr>
                      <w:rFonts w:ascii="宋体" w:hAnsi="宋体" w:cs="宋体"/>
                      <w:color w:val="auto"/>
                      <w:szCs w:val="21"/>
                    </w:rPr>
                  </w:pPr>
                  <w:r>
                    <w:rPr>
                      <w:rFonts w:hint="eastAsia" w:ascii="宋体" w:hAnsi="宋体" w:cs="宋体"/>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4" w:type="dxa"/>
                  <w:vAlign w:val="center"/>
                </w:tcPr>
                <w:p>
                  <w:pPr>
                    <w:spacing w:line="340" w:lineRule="exact"/>
                    <w:jc w:val="center"/>
                    <w:rPr>
                      <w:rFonts w:ascii="宋体" w:hAnsi="宋体" w:cs="宋体"/>
                      <w:color w:val="auto"/>
                      <w:szCs w:val="21"/>
                    </w:rPr>
                  </w:pPr>
                  <w:r>
                    <w:rPr>
                      <w:rFonts w:hint="eastAsia" w:ascii="宋体" w:hAnsi="宋体" w:cs="宋体"/>
                      <w:color w:val="auto"/>
                      <w:szCs w:val="21"/>
                    </w:rPr>
                    <w:t>3</w:t>
                  </w:r>
                </w:p>
              </w:tc>
              <w:tc>
                <w:tcPr>
                  <w:tcW w:w="796" w:type="dxa"/>
                  <w:vAlign w:val="center"/>
                </w:tcPr>
                <w:p>
                  <w:pPr>
                    <w:spacing w:line="340" w:lineRule="exact"/>
                    <w:jc w:val="center"/>
                    <w:rPr>
                      <w:rFonts w:ascii="宋体" w:hAnsi="宋体" w:cs="宋体"/>
                      <w:color w:val="auto"/>
                      <w:szCs w:val="21"/>
                    </w:rPr>
                  </w:pPr>
                  <w:r>
                    <w:rPr>
                      <w:rFonts w:hint="eastAsia" w:ascii="宋体" w:hAnsi="宋体" w:cs="宋体"/>
                      <w:color w:val="auto"/>
                      <w:szCs w:val="21"/>
                    </w:rPr>
                    <w:t>抑尘</w:t>
                  </w:r>
                </w:p>
              </w:tc>
              <w:tc>
                <w:tcPr>
                  <w:tcW w:w="3075" w:type="dxa"/>
                  <w:vAlign w:val="center"/>
                </w:tcPr>
                <w:p>
                  <w:pPr>
                    <w:spacing w:line="340" w:lineRule="exact"/>
                    <w:jc w:val="center"/>
                    <w:rPr>
                      <w:rFonts w:ascii="宋体" w:hAnsi="宋体" w:cs="宋体"/>
                      <w:color w:val="auto"/>
                      <w:szCs w:val="21"/>
                    </w:rPr>
                  </w:pPr>
                  <w:r>
                    <w:rPr>
                      <w:rFonts w:hint="eastAsia" w:ascii="宋体" w:hAnsi="宋体" w:cs="宋体"/>
                      <w:color w:val="auto"/>
                      <w:szCs w:val="21"/>
                    </w:rPr>
                    <w:t>(1) 间歇式、非固定的产尘点，可采用干雾等抑尘技术，雾滴直径宜小于30μm 。抑尘作业需快速精准联动，响应时间宜小于1s，喷雾需明显覆盖扬尘区域；  (2) 长期堆放的物料可使用加湿、喷洒表面结壳剂、覆盖等抑尘技术，控制物料表面风蚀扬尘；水和结壳剂喷洒量不得超过生产工艺许可，不得含有毒有害成分； (3) 厂界安装微雾抑尘系统。绕城高速以内所有涉粉状物料企业要在厂界安装微雾抑尘系统。其他区域规模以上企业必须安装。</w:t>
                  </w:r>
                </w:p>
              </w:tc>
              <w:tc>
                <w:tcPr>
                  <w:tcW w:w="2312" w:type="dxa"/>
                  <w:vAlign w:val="center"/>
                </w:tcPr>
                <w:p>
                  <w:pPr>
                    <w:spacing w:line="340" w:lineRule="exact"/>
                    <w:jc w:val="center"/>
                    <w:rPr>
                      <w:rFonts w:ascii="宋体" w:hAnsi="宋体" w:cs="宋体"/>
                      <w:color w:val="auto"/>
                      <w:szCs w:val="21"/>
                    </w:rPr>
                  </w:pPr>
                  <w:r>
                    <w:rPr>
                      <w:rFonts w:hint="eastAsia" w:ascii="宋体" w:hAnsi="宋体" w:cs="宋体"/>
                      <w:color w:val="auto"/>
                      <w:szCs w:val="21"/>
                    </w:rPr>
                    <w:t>(1)本项目配料机上方设置雾化降尘措施，喷雾可以覆盖明显扬尘区域； (2) 本项目沙石料等均储存在密闭原料棚内，不露天堆存，且原料车间设置雾化降尘措施，合理控制湿度。(3) 本项目厂界安装微雾抑尘系。</w:t>
                  </w:r>
                </w:p>
                <w:p>
                  <w:pPr>
                    <w:spacing w:line="340" w:lineRule="exact"/>
                    <w:jc w:val="center"/>
                    <w:rPr>
                      <w:rFonts w:ascii="宋体" w:hAnsi="宋体" w:cs="宋体"/>
                      <w:color w:val="auto"/>
                      <w:szCs w:val="21"/>
                      <w:highlight w:val="yellow"/>
                    </w:rPr>
                  </w:pPr>
                </w:p>
                <w:p>
                  <w:pPr>
                    <w:spacing w:line="340" w:lineRule="exact"/>
                    <w:jc w:val="center"/>
                    <w:rPr>
                      <w:rFonts w:ascii="宋体" w:hAnsi="宋体" w:cs="宋体"/>
                      <w:color w:val="auto"/>
                      <w:szCs w:val="21"/>
                    </w:rPr>
                  </w:pPr>
                </w:p>
              </w:tc>
              <w:tc>
                <w:tcPr>
                  <w:tcW w:w="578" w:type="dxa"/>
                  <w:vAlign w:val="center"/>
                </w:tcPr>
                <w:p>
                  <w:pPr>
                    <w:spacing w:line="340" w:lineRule="exact"/>
                    <w:jc w:val="center"/>
                    <w:rPr>
                      <w:rFonts w:ascii="宋体" w:hAnsi="宋体" w:cs="宋体"/>
                      <w:color w:val="auto"/>
                      <w:szCs w:val="21"/>
                    </w:rPr>
                  </w:pPr>
                  <w:r>
                    <w:rPr>
                      <w:rFonts w:hint="eastAsia" w:ascii="宋体" w:hAnsi="宋体" w:cs="宋体"/>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dxa"/>
                  <w:vAlign w:val="center"/>
                </w:tcPr>
                <w:p>
                  <w:pPr>
                    <w:spacing w:line="340" w:lineRule="exact"/>
                    <w:jc w:val="center"/>
                    <w:rPr>
                      <w:rFonts w:ascii="宋体" w:hAnsi="宋体" w:cs="宋体"/>
                      <w:color w:val="auto"/>
                      <w:szCs w:val="21"/>
                    </w:rPr>
                  </w:pPr>
                  <w:r>
                    <w:rPr>
                      <w:rFonts w:hint="eastAsia" w:ascii="宋体" w:hAnsi="宋体" w:cs="宋体"/>
                      <w:color w:val="auto"/>
                      <w:szCs w:val="21"/>
                    </w:rPr>
                    <w:t>4</w:t>
                  </w:r>
                </w:p>
              </w:tc>
              <w:tc>
                <w:tcPr>
                  <w:tcW w:w="796" w:type="dxa"/>
                  <w:vAlign w:val="center"/>
                </w:tcPr>
                <w:p>
                  <w:pPr>
                    <w:spacing w:line="340" w:lineRule="exact"/>
                    <w:jc w:val="center"/>
                    <w:rPr>
                      <w:rFonts w:ascii="宋体" w:hAnsi="宋体" w:cs="宋体"/>
                      <w:color w:val="auto"/>
                      <w:szCs w:val="21"/>
                    </w:rPr>
                  </w:pPr>
                  <w:r>
                    <w:rPr>
                      <w:rFonts w:hint="eastAsia" w:ascii="宋体" w:hAnsi="宋体" w:cs="宋体"/>
                      <w:color w:val="auto"/>
                      <w:szCs w:val="21"/>
                    </w:rPr>
                    <w:t>道路清洁</w:t>
                  </w:r>
                </w:p>
              </w:tc>
              <w:tc>
                <w:tcPr>
                  <w:tcW w:w="3075" w:type="dxa"/>
                  <w:vAlign w:val="center"/>
                </w:tcPr>
                <w:p>
                  <w:pPr>
                    <w:spacing w:line="340" w:lineRule="exact"/>
                    <w:jc w:val="center"/>
                    <w:rPr>
                      <w:rFonts w:ascii="宋体" w:hAnsi="宋体" w:cs="宋体"/>
                      <w:color w:val="auto"/>
                      <w:szCs w:val="21"/>
                    </w:rPr>
                  </w:pPr>
                  <w:r>
                    <w:rPr>
                      <w:rFonts w:hint="eastAsia" w:ascii="宋体" w:hAnsi="宋体" w:cs="宋体"/>
                      <w:color w:val="auto"/>
                      <w:szCs w:val="21"/>
                    </w:rPr>
                    <w:t>(1) 物料存储及上料区域每个车辆出口处，需配置1套车身及车轮清洗装置，且清洗装置距离出口位置小于5m 。清洗装置配备拦车杆，确保车辆清洗时间；根据企业情况配备抖水台或吹干装置，尽量减少洗车后的车身滴水；(2)车身及车轮清洗装置清洗水压宜高于1.0孔1Pa ，清洗喷头保持通畅，并配套污水处理设施；(3)厂区需配备足够的湿扫车和洒水车，有条件的环保清洁车辆要加装北斗或 GPS 定位系统，记录环保清洁车辆历史工作情况； (4) 外部运输。外部购进的粉状物料，应实施铁路、管式皮带、气体输送等清洁运输方式改造，提升清洁运输 比例。不具备条件的，采用新能源或国五以上车辆运输。建立清洁运输台账，包括但不限于运输合同、接轨站接发车货票、磅单记录、皮带秤记录等； (5) 内部运输。大宗原料储运宜采用机械化原料场和机械化作业；粉状物料全部采用封闭皮带通廊或管状带式输送机运输，避免物料的二次倒运。不具备改造条件的企业，各县(市、区) 要结合实际制定具体标准要求。</w:t>
                  </w:r>
                </w:p>
              </w:tc>
              <w:tc>
                <w:tcPr>
                  <w:tcW w:w="2312" w:type="dxa"/>
                  <w:vAlign w:val="center"/>
                </w:tcPr>
                <w:p>
                  <w:pPr>
                    <w:spacing w:line="340" w:lineRule="exact"/>
                    <w:jc w:val="center"/>
                    <w:rPr>
                      <w:rFonts w:ascii="宋体" w:hAnsi="宋体" w:cs="宋体"/>
                      <w:color w:val="auto"/>
                      <w:szCs w:val="21"/>
                    </w:rPr>
                  </w:pPr>
                </w:p>
                <w:p>
                  <w:pPr>
                    <w:spacing w:line="340" w:lineRule="exact"/>
                    <w:jc w:val="center"/>
                    <w:rPr>
                      <w:rFonts w:ascii="宋体" w:hAnsi="宋体" w:cs="宋体"/>
                      <w:color w:val="auto"/>
                      <w:szCs w:val="21"/>
                    </w:rPr>
                  </w:pPr>
                </w:p>
                <w:p>
                  <w:pPr>
                    <w:spacing w:line="340" w:lineRule="exact"/>
                    <w:jc w:val="center"/>
                    <w:rPr>
                      <w:rFonts w:ascii="宋体" w:hAnsi="宋体" w:cs="宋体"/>
                      <w:color w:val="auto"/>
                      <w:szCs w:val="21"/>
                    </w:rPr>
                  </w:pPr>
                </w:p>
                <w:p>
                  <w:pPr>
                    <w:spacing w:line="340" w:lineRule="exact"/>
                    <w:jc w:val="center"/>
                    <w:rPr>
                      <w:rFonts w:ascii="宋体" w:hAnsi="宋体" w:cs="宋体"/>
                      <w:color w:val="auto"/>
                      <w:szCs w:val="21"/>
                    </w:rPr>
                  </w:pPr>
                </w:p>
                <w:p>
                  <w:pPr>
                    <w:spacing w:line="340" w:lineRule="exact"/>
                    <w:jc w:val="center"/>
                    <w:rPr>
                      <w:rFonts w:ascii="宋体" w:hAnsi="宋体" w:cs="宋体"/>
                      <w:color w:val="auto"/>
                      <w:szCs w:val="21"/>
                    </w:rPr>
                  </w:pPr>
                </w:p>
                <w:p>
                  <w:pPr>
                    <w:spacing w:line="340" w:lineRule="exact"/>
                    <w:jc w:val="center"/>
                    <w:rPr>
                      <w:rFonts w:ascii="宋体" w:hAnsi="宋体" w:cs="宋体"/>
                      <w:color w:val="auto"/>
                      <w:szCs w:val="21"/>
                    </w:rPr>
                  </w:pPr>
                </w:p>
                <w:p>
                  <w:pPr>
                    <w:spacing w:line="340" w:lineRule="exact"/>
                    <w:jc w:val="center"/>
                    <w:rPr>
                      <w:rFonts w:ascii="宋体" w:hAnsi="宋体" w:cs="宋体"/>
                      <w:color w:val="auto"/>
                      <w:szCs w:val="21"/>
                    </w:rPr>
                  </w:pPr>
                </w:p>
                <w:p>
                  <w:pPr>
                    <w:spacing w:line="340" w:lineRule="exact"/>
                    <w:jc w:val="center"/>
                    <w:rPr>
                      <w:rFonts w:ascii="宋体" w:hAnsi="宋体" w:cs="宋体"/>
                      <w:color w:val="auto"/>
                      <w:szCs w:val="21"/>
                    </w:rPr>
                  </w:pPr>
                  <w:r>
                    <w:rPr>
                      <w:rFonts w:hint="eastAsia" w:ascii="宋体" w:hAnsi="宋体" w:cs="宋体"/>
                      <w:color w:val="auto"/>
                      <w:szCs w:val="21"/>
                    </w:rPr>
                    <w:t>(1)本项目在原料库入口设车辆冲洗平台，并配备沉淀池； (2) 车辆冲洗废水设沉淀池沉淀处理； (3)本项目厂区配备湿扫车和洒水车； (4)企业承诺采用新能源或国五以上车辆运输；(5) 本项目不涉及大宗原料。</w:t>
                  </w:r>
                </w:p>
              </w:tc>
              <w:tc>
                <w:tcPr>
                  <w:tcW w:w="578" w:type="dxa"/>
                  <w:vAlign w:val="center"/>
                </w:tcPr>
                <w:p>
                  <w:pPr>
                    <w:spacing w:line="340" w:lineRule="exact"/>
                    <w:jc w:val="center"/>
                    <w:rPr>
                      <w:rFonts w:ascii="宋体" w:hAnsi="宋体" w:cs="宋体"/>
                      <w:color w:val="auto"/>
                      <w:szCs w:val="21"/>
                    </w:rPr>
                  </w:pPr>
                  <w:r>
                    <w:rPr>
                      <w:rFonts w:hint="eastAsia" w:ascii="宋体" w:hAnsi="宋体" w:cs="宋体"/>
                      <w:color w:val="auto"/>
                      <w:szCs w:val="21"/>
                    </w:rPr>
                    <w:t>符合</w:t>
                  </w:r>
                </w:p>
              </w:tc>
            </w:tr>
          </w:tbl>
          <w:p>
            <w:pPr>
              <w:spacing w:line="360" w:lineRule="auto"/>
              <w:ind w:firstLine="472" w:firstLineChars="200"/>
              <w:rPr>
                <w:rFonts w:ascii="宋体" w:hAnsi="宋体" w:cs="宋体"/>
                <w:b/>
                <w:bCs/>
                <w:color w:val="auto"/>
                <w:sz w:val="24"/>
                <w:szCs w:val="24"/>
              </w:rPr>
            </w:pPr>
            <w:r>
              <w:rPr>
                <w:rFonts w:hint="eastAsia" w:ascii="宋体" w:hAnsi="宋体" w:cs="宋体"/>
                <w:b/>
                <w:bCs/>
                <w:color w:val="auto"/>
                <w:sz w:val="24"/>
                <w:szCs w:val="24"/>
              </w:rPr>
              <w:t>4、选址可行性分析</w:t>
            </w:r>
          </w:p>
          <w:p>
            <w:pPr>
              <w:spacing w:line="360" w:lineRule="auto"/>
              <w:ind w:firstLine="472" w:firstLineChars="200"/>
              <w:rPr>
                <w:rFonts w:ascii="宋体" w:hAnsi="宋体" w:cs="宋体"/>
                <w:color w:val="auto"/>
                <w:sz w:val="24"/>
                <w:szCs w:val="24"/>
              </w:rPr>
            </w:pPr>
            <w:r>
              <w:rPr>
                <w:rFonts w:hint="eastAsia" w:ascii="宋体" w:hAnsi="宋体" w:cs="宋体"/>
                <w:color w:val="auto"/>
                <w:sz w:val="24"/>
                <w:szCs w:val="24"/>
              </w:rPr>
              <w:t>本项目位于魏县前大磨乡赵枣林村大渠北路西，原赵枣林村砖厂建设用地内，属于工业用地。</w:t>
            </w:r>
            <w:r>
              <w:rPr>
                <w:color w:val="auto"/>
                <w:sz w:val="24"/>
                <w:szCs w:val="24"/>
              </w:rPr>
              <w:t>厂址中心地理坐标为北纬36°17′25.751″，东经 114°51′8.327″</w:t>
            </w:r>
            <w:r>
              <w:rPr>
                <w:rFonts w:hint="eastAsia"/>
                <w:color w:val="auto"/>
                <w:sz w:val="24"/>
                <w:szCs w:val="24"/>
              </w:rPr>
              <w:t>，</w:t>
            </w:r>
            <w:r>
              <w:rPr>
                <w:rFonts w:hint="eastAsia" w:ascii="宋体" w:hAnsi="宋体" w:cs="宋体"/>
                <w:color w:val="auto"/>
                <w:sz w:val="24"/>
                <w:szCs w:val="24"/>
              </w:rPr>
              <w:t>厂区北侧为农田，西、南侧为空地，东侧为道路，距离项目最近的敏感目标是项目南侧132m处的魏大馆排水渠。</w:t>
            </w:r>
          </w:p>
          <w:p>
            <w:pPr>
              <w:pStyle w:val="54"/>
              <w:ind w:firstLine="487"/>
              <w:rPr>
                <w:bCs/>
                <w:color w:val="auto"/>
                <w:spacing w:val="4"/>
              </w:rPr>
            </w:pPr>
            <w:r>
              <w:rPr>
                <w:rFonts w:hint="eastAsia"/>
                <w:color w:val="auto"/>
                <w:spacing w:val="4"/>
              </w:rPr>
              <w:t>魏大馆渠上起临漳县齐庄村东，沿漳河北侧自西向东流经临漳、魏县、大名、馆陶4县，于馆陶县刘齐固村东入漳河，渠道总长59.6km，控制面积580km</w:t>
            </w:r>
            <w:r>
              <w:rPr>
                <w:rFonts w:hint="eastAsia"/>
                <w:color w:val="auto"/>
                <w:spacing w:val="4"/>
                <w:vertAlign w:val="superscript"/>
              </w:rPr>
              <w:t>2</w:t>
            </w:r>
            <w:r>
              <w:rPr>
                <w:rFonts w:hint="eastAsia"/>
                <w:color w:val="auto"/>
                <w:spacing w:val="4"/>
              </w:rPr>
              <w:t>。其中，县境内渠道全长34.0km，流量56.5～157m</w:t>
            </w:r>
            <w:r>
              <w:rPr>
                <w:rFonts w:hint="eastAsia"/>
                <w:color w:val="auto"/>
                <w:spacing w:val="4"/>
                <w:vertAlign w:val="superscript"/>
              </w:rPr>
              <w:t>3</w:t>
            </w:r>
            <w:r>
              <w:rPr>
                <w:rFonts w:hint="eastAsia"/>
                <w:color w:val="auto"/>
                <w:spacing w:val="4"/>
              </w:rPr>
              <w:t>/s，底宽11~29m，纵坡1/2500~4/4000，水深2.8～3.5m。排水范围包括漳河以北、老砂河系统以南的10个乡镇的大部分区域，通过六条总长104.4km的干支渠道排泄漳河以北</w:t>
            </w:r>
            <w:r>
              <w:rPr>
                <w:color w:val="auto"/>
                <w:spacing w:val="4"/>
              </w:rPr>
              <w:t>217km</w:t>
            </w:r>
            <w:r>
              <w:rPr>
                <w:color w:val="auto"/>
                <w:spacing w:val="4"/>
                <w:vertAlign w:val="superscript"/>
              </w:rPr>
              <w:t>2</w:t>
            </w:r>
            <w:r>
              <w:rPr>
                <w:rFonts w:hint="eastAsia"/>
                <w:color w:val="auto"/>
                <w:spacing w:val="4"/>
              </w:rPr>
              <w:t>的沥水。</w:t>
            </w:r>
            <w:r>
              <w:rPr>
                <w:rFonts w:hint="eastAsia" w:ascii="宋体" w:hAnsi="宋体"/>
                <w:bCs/>
                <w:color w:val="auto"/>
                <w:spacing w:val="4"/>
              </w:rPr>
              <w:t>魏大馆渠</w:t>
            </w:r>
            <w:r>
              <w:rPr>
                <w:rFonts w:ascii="宋体" w:hAnsi="宋体"/>
                <w:bCs/>
                <w:color w:val="auto"/>
                <w:spacing w:val="4"/>
              </w:rPr>
              <w:t>执行</w:t>
            </w:r>
            <w:r>
              <w:rPr>
                <w:bCs/>
                <w:color w:val="auto"/>
                <w:spacing w:val="4"/>
              </w:rPr>
              <w:t>《地表水环境质量标准》</w:t>
            </w:r>
            <w:r>
              <w:rPr>
                <w:rFonts w:hint="eastAsia" w:ascii="宋体" w:hAnsi="宋体"/>
                <w:bCs/>
                <w:color w:val="auto"/>
                <w:spacing w:val="4"/>
              </w:rPr>
              <w:t>(</w:t>
            </w:r>
            <w:r>
              <w:rPr>
                <w:color w:val="auto"/>
                <w:spacing w:val="4"/>
              </w:rPr>
              <w:t>GB3838-2002</w:t>
            </w:r>
            <w:r>
              <w:rPr>
                <w:rFonts w:hint="eastAsia" w:ascii="宋体" w:hAnsi="宋体"/>
                <w:bCs/>
                <w:color w:val="auto"/>
                <w:spacing w:val="4"/>
              </w:rPr>
              <w:t>)</w:t>
            </w:r>
            <w:r>
              <w:rPr>
                <w:bCs/>
                <w:color w:val="auto"/>
                <w:spacing w:val="4"/>
              </w:rPr>
              <w:t>中的V类标准</w:t>
            </w:r>
            <w:r>
              <w:rPr>
                <w:rFonts w:hint="eastAsia"/>
                <w:bCs/>
                <w:color w:val="auto"/>
                <w:spacing w:val="4"/>
              </w:rPr>
              <w:t>，目前魏大管渠内有少量流动水。</w:t>
            </w:r>
          </w:p>
          <w:p>
            <w:pPr>
              <w:spacing w:line="360" w:lineRule="auto"/>
              <w:ind w:firstLine="472" w:firstLineChars="200"/>
              <w:rPr>
                <w:rFonts w:ascii="宋体" w:hAnsi="宋体" w:cs="宋体"/>
                <w:color w:val="auto"/>
                <w:sz w:val="24"/>
                <w:szCs w:val="24"/>
              </w:rPr>
            </w:pPr>
            <w:r>
              <w:rPr>
                <w:rFonts w:hint="eastAsia" w:ascii="宋体" w:hAnsi="宋体" w:cs="宋体"/>
                <w:color w:val="auto"/>
                <w:sz w:val="24"/>
                <w:szCs w:val="24"/>
              </w:rPr>
              <w:t>本项目总占地面积为22亩，总建筑面积约为5000m</w:t>
            </w:r>
            <w:r>
              <w:rPr>
                <w:rFonts w:hint="eastAsia" w:ascii="宋体" w:hAnsi="宋体" w:cs="宋体"/>
                <w:color w:val="auto"/>
                <w:sz w:val="24"/>
                <w:szCs w:val="24"/>
                <w:vertAlign w:val="superscript"/>
              </w:rPr>
              <w:t>2</w:t>
            </w:r>
            <w:r>
              <w:rPr>
                <w:rFonts w:hint="eastAsia" w:ascii="宋体" w:hAnsi="宋体" w:cs="宋体"/>
                <w:color w:val="auto"/>
                <w:sz w:val="24"/>
                <w:szCs w:val="24"/>
              </w:rPr>
              <w:t>，本项目占地性质为工业用地，建设项目土地证见附件。</w:t>
            </w:r>
          </w:p>
          <w:p>
            <w:pPr>
              <w:spacing w:line="360" w:lineRule="auto"/>
              <w:ind w:firstLine="472" w:firstLineChars="200"/>
              <w:rPr>
                <w:rFonts w:ascii="宋体" w:hAnsi="宋体" w:cs="宋体"/>
                <w:color w:val="auto"/>
                <w:sz w:val="24"/>
                <w:szCs w:val="24"/>
              </w:rPr>
            </w:pPr>
            <w:r>
              <w:rPr>
                <w:rFonts w:hint="eastAsia" w:ascii="宋体" w:hAnsi="宋体" w:cs="宋体"/>
                <w:color w:val="auto"/>
                <w:sz w:val="24"/>
                <w:szCs w:val="24"/>
              </w:rPr>
              <w:t>项目营运期产生的废气经治理后全部达标排放；生活污水排入防渗旱厕，定期清掏；噪声经治理后厂界达标；固体废物全部合理处置。因此，项目建成后不会对周围环境产生不利影响</w:t>
            </w:r>
          </w:p>
          <w:p>
            <w:pPr>
              <w:spacing w:line="360" w:lineRule="auto"/>
              <w:ind w:firstLine="472" w:firstLineChars="200"/>
              <w:rPr>
                <w:rFonts w:ascii="宋体" w:hAnsi="宋体" w:cs="宋体"/>
                <w:color w:val="auto"/>
                <w:sz w:val="24"/>
                <w:szCs w:val="24"/>
              </w:rPr>
            </w:pPr>
            <w:r>
              <w:rPr>
                <w:rFonts w:hint="eastAsia" w:ascii="宋体" w:hAnsi="宋体" w:cs="宋体"/>
                <w:color w:val="auto"/>
                <w:sz w:val="24"/>
                <w:szCs w:val="24"/>
              </w:rPr>
              <w:t>本项目不在自然保护区、风景名胜区等环境敏感区内。项目所在地交通便利，有利于项目原料和产品的运输，建设区域内供水、电力、通讯设施配套状况良好，为项目的建设提供了良好的环境。</w:t>
            </w:r>
          </w:p>
          <w:p>
            <w:pPr>
              <w:spacing w:line="360" w:lineRule="auto"/>
              <w:ind w:firstLine="472" w:firstLineChars="200"/>
              <w:rPr>
                <w:rFonts w:ascii="宋体" w:hAnsi="宋体" w:cs="宋体"/>
                <w:color w:val="auto"/>
                <w:sz w:val="24"/>
                <w:szCs w:val="24"/>
              </w:rPr>
            </w:pPr>
            <w:r>
              <w:rPr>
                <w:rFonts w:hint="eastAsia" w:ascii="宋体" w:hAnsi="宋体" w:cs="宋体"/>
                <w:color w:val="auto"/>
                <w:sz w:val="24"/>
                <w:szCs w:val="24"/>
              </w:rPr>
              <w:t>综上所述，从基础条件和环境条件分析，厂址选择性可行从环境影响等方面综合分析，本项目选址可行。</w:t>
            </w:r>
          </w:p>
          <w:p>
            <w:pPr>
              <w:pStyle w:val="47"/>
              <w:spacing w:line="360" w:lineRule="auto"/>
              <w:ind w:firstLine="473"/>
              <w:rPr>
                <w:rFonts w:ascii="宋体" w:hAnsi="宋体" w:cs="宋体"/>
                <w:b/>
                <w:bCs/>
                <w:color w:val="auto"/>
                <w:sz w:val="24"/>
                <w:szCs w:val="24"/>
              </w:rPr>
            </w:pPr>
            <w:r>
              <w:rPr>
                <w:rFonts w:hint="eastAsia" w:ascii="宋体" w:hAnsi="宋体" w:cs="宋体"/>
                <w:b/>
                <w:bCs/>
                <w:color w:val="auto"/>
                <w:kern w:val="0"/>
                <w:sz w:val="24"/>
                <w:szCs w:val="24"/>
              </w:rPr>
              <w:t>5、产业政策</w:t>
            </w:r>
            <w:r>
              <w:rPr>
                <w:rFonts w:hint="eastAsia" w:ascii="宋体" w:hAnsi="宋体" w:cs="宋体"/>
                <w:b/>
                <w:bCs/>
                <w:color w:val="auto"/>
                <w:sz w:val="24"/>
                <w:szCs w:val="24"/>
              </w:rPr>
              <w:t>符合性分析</w:t>
            </w:r>
          </w:p>
          <w:p>
            <w:pPr>
              <w:spacing w:line="360" w:lineRule="auto"/>
              <w:ind w:firstLine="472" w:firstLineChars="200"/>
              <w:rPr>
                <w:rFonts w:ascii="宋体" w:hAnsi="宋体" w:cs="宋体"/>
                <w:color w:val="auto"/>
                <w:kern w:val="0"/>
                <w:sz w:val="24"/>
                <w:szCs w:val="24"/>
              </w:rPr>
            </w:pPr>
            <w:r>
              <w:rPr>
                <w:rFonts w:hint="eastAsia" w:ascii="宋体" w:hAnsi="宋体" w:cs="宋体"/>
                <w:color w:val="auto"/>
                <w:kern w:val="0"/>
                <w:sz w:val="24"/>
                <w:szCs w:val="24"/>
              </w:rPr>
              <w:t>本项目属于《产业结构调整指导目录（2019年本）》中其他建筑材料制造，为允许类，不属于《河北省新增限制和淘汰类产业目录(2015年版)中区域禁止和淘汰建设项目，也不在该文件规定的环境敏感区内，项目建设符合国家及地方产业政策要求。同时，本项目已经魏县行政审批局备案，备案信息（魏投资备案【2022】102号，见附件）。</w:t>
            </w:r>
          </w:p>
          <w:p>
            <w:pPr>
              <w:spacing w:line="360" w:lineRule="auto"/>
              <w:ind w:firstLine="472" w:firstLineChars="200"/>
              <w:rPr>
                <w:rFonts w:ascii="宋体" w:hAnsi="宋体" w:cs="宋体"/>
                <w:color w:val="auto"/>
                <w:kern w:val="0"/>
                <w:sz w:val="24"/>
                <w:szCs w:val="24"/>
              </w:rPr>
            </w:pPr>
            <w:r>
              <w:rPr>
                <w:rFonts w:hint="eastAsia" w:ascii="宋体" w:hAnsi="宋体" w:cs="宋体"/>
                <w:color w:val="auto"/>
                <w:kern w:val="0"/>
                <w:sz w:val="24"/>
                <w:szCs w:val="24"/>
              </w:rPr>
              <w:t>因此，项目的建设符合国家及地方产业政策。</w:t>
            </w:r>
          </w:p>
          <w:p>
            <w:pPr>
              <w:spacing w:line="360" w:lineRule="auto"/>
              <w:ind w:firstLine="472" w:firstLineChars="200"/>
              <w:rPr>
                <w:rFonts w:ascii="宋体" w:hAnsi="宋体" w:cs="宋体"/>
                <w:color w:val="auto"/>
                <w:kern w:val="0"/>
                <w:sz w:val="24"/>
                <w:szCs w:val="24"/>
              </w:rPr>
            </w:pPr>
          </w:p>
          <w:p>
            <w:pPr>
              <w:pStyle w:val="22"/>
              <w:spacing w:after="0" w:line="360" w:lineRule="auto"/>
              <w:ind w:left="0" w:firstLine="0"/>
              <w:rPr>
                <w:rFonts w:ascii="宋体" w:hAnsi="宋体" w:cs="宋体"/>
                <w:color w:val="auto"/>
                <w:sz w:val="24"/>
                <w:szCs w:val="24"/>
                <w:highlight w:val="yellow"/>
              </w:rPr>
            </w:pPr>
          </w:p>
        </w:tc>
      </w:tr>
    </w:tbl>
    <w:p>
      <w:pPr>
        <w:ind w:firstLine="138" w:firstLineChars="67"/>
        <w:rPr>
          <w:rFonts w:ascii="宋体" w:hAnsi="宋体" w:cs="宋体"/>
          <w:szCs w:val="21"/>
          <w:highlight w:val="yellow"/>
        </w:rPr>
        <w:sectPr>
          <w:footerReference r:id="rId4" w:type="default"/>
          <w:pgSz w:w="11906" w:h="16838"/>
          <w:pgMar w:top="1304" w:right="1701" w:bottom="1418" w:left="1701" w:header="851" w:footer="851" w:gutter="0"/>
          <w:pgNumType w:start="1"/>
          <w:cols w:space="720" w:num="1"/>
          <w:docGrid w:type="linesAndChars" w:linePitch="380" w:charSpace="-948"/>
        </w:sectPr>
      </w:pPr>
    </w:p>
    <w:p>
      <w:pPr>
        <w:pStyle w:val="16"/>
        <w:jc w:val="center"/>
        <w:rPr>
          <w:rFonts w:ascii="宋体" w:hAnsi="宋体" w:cs="宋体"/>
          <w:b/>
          <w:szCs w:val="28"/>
        </w:rPr>
      </w:pPr>
      <w:r>
        <w:rPr>
          <w:rFonts w:hint="eastAsia" w:ascii="宋体" w:hAnsi="宋体" w:cs="宋体"/>
          <w:b/>
          <w:szCs w:val="28"/>
        </w:rPr>
        <w:t>二、建设项目工程分析</w:t>
      </w:r>
    </w:p>
    <w:tbl>
      <w:tblPr>
        <w:tblStyle w:val="23"/>
        <w:tblW w:w="9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9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0" w:hRule="atLeast"/>
          <w:jc w:val="center"/>
        </w:trPr>
        <w:tc>
          <w:tcPr>
            <w:tcW w:w="751" w:type="dxa"/>
            <w:vAlign w:val="center"/>
          </w:tcPr>
          <w:p>
            <w:pPr>
              <w:pStyle w:val="27"/>
              <w:jc w:val="center"/>
              <w:rPr>
                <w:rFonts w:ascii="宋体" w:hAnsi="宋体" w:cs="宋体"/>
                <w:color w:val="auto"/>
                <w:szCs w:val="24"/>
              </w:rPr>
            </w:pPr>
            <w:r>
              <w:rPr>
                <w:rFonts w:hint="eastAsia" w:ascii="宋体" w:hAnsi="宋体" w:cs="宋体"/>
                <w:color w:val="auto"/>
                <w:szCs w:val="24"/>
              </w:rPr>
              <w:t>建设内容</w:t>
            </w:r>
          </w:p>
        </w:tc>
        <w:tc>
          <w:tcPr>
            <w:tcW w:w="9044" w:type="dxa"/>
            <w:vAlign w:val="center"/>
          </w:tcPr>
          <w:p>
            <w:pPr>
              <w:pStyle w:val="35"/>
              <w:spacing w:line="360" w:lineRule="auto"/>
              <w:ind w:left="473" w:firstLine="0" w:firstLineChars="0"/>
              <w:rPr>
                <w:rFonts w:ascii="宋体" w:hAnsi="宋体" w:cs="宋体"/>
                <w:b/>
                <w:bCs/>
                <w:color w:val="auto"/>
                <w:sz w:val="24"/>
                <w:szCs w:val="24"/>
              </w:rPr>
            </w:pPr>
            <w:r>
              <w:rPr>
                <w:rFonts w:hint="eastAsia" w:ascii="宋体" w:hAnsi="宋体" w:cs="宋体"/>
                <w:b/>
                <w:bCs/>
                <w:color w:val="auto"/>
                <w:sz w:val="24"/>
                <w:szCs w:val="24"/>
              </w:rPr>
              <w:t>一、项目由来</w:t>
            </w:r>
          </w:p>
          <w:p>
            <w:pPr>
              <w:spacing w:line="360" w:lineRule="auto"/>
              <w:ind w:firstLine="472" w:firstLineChars="200"/>
              <w:rPr>
                <w:rFonts w:ascii="宋体" w:hAnsi="宋体" w:cs="宋体"/>
                <w:color w:val="auto"/>
                <w:sz w:val="24"/>
                <w:szCs w:val="24"/>
              </w:rPr>
            </w:pPr>
            <w:r>
              <w:rPr>
                <w:rFonts w:hint="eastAsia" w:ascii="宋体" w:hAnsi="宋体" w:cs="宋体"/>
                <w:color w:val="auto"/>
                <w:sz w:val="24"/>
                <w:szCs w:val="24"/>
              </w:rPr>
              <w:t>魏县新亮建筑材料有限公司册地址为河北省邯郸市魏县前大磨乡赵枣林村大渠北路西。随着市场的需求、国家产业政策以及公司的发展，魏县新亮建筑材料有限公司拟投资1500万元建设“水泥稳定石拌和及预拌砂浆（湿拌）项目”，</w:t>
            </w:r>
            <w:r>
              <w:rPr>
                <w:rFonts w:hint="eastAsia" w:ascii="宋体" w:hAnsi="宋体" w:cs="宋体"/>
                <w:color w:val="auto"/>
                <w:kern w:val="0"/>
                <w:sz w:val="24"/>
                <w:szCs w:val="24"/>
              </w:rPr>
              <w:t>本项目已经魏县行政审批局备案，备案信息（魏投资备案【2022】102号，见附件）。</w:t>
            </w:r>
            <w:r>
              <w:rPr>
                <w:rFonts w:hint="eastAsia" w:ascii="宋体" w:hAnsi="宋体" w:cs="宋体"/>
                <w:color w:val="auto"/>
                <w:sz w:val="24"/>
                <w:szCs w:val="24"/>
              </w:rPr>
              <w:t>本项目选址位于原赵枣林村砖厂，目前厂址内已拆除全部构筑物，完成地面平整工作，且已办理完成土地转用手续。</w:t>
            </w:r>
          </w:p>
          <w:p>
            <w:pPr>
              <w:spacing w:line="360" w:lineRule="auto"/>
              <w:ind w:firstLine="472" w:firstLineChars="200"/>
              <w:rPr>
                <w:rFonts w:ascii="宋体" w:hAnsi="宋体" w:cs="宋体"/>
                <w:color w:val="auto"/>
                <w:sz w:val="24"/>
                <w:szCs w:val="24"/>
              </w:rPr>
            </w:pPr>
            <w:r>
              <w:rPr>
                <w:rFonts w:hint="eastAsia" w:ascii="宋体" w:hAnsi="宋体" w:cs="宋体"/>
                <w:color w:val="auto"/>
                <w:sz w:val="24"/>
                <w:szCs w:val="24"/>
              </w:rPr>
              <w:t>根据国务院令第682号文《建设项目环境保护管理条例》中的第六条：“国家实行建设项目环境影响评价制度”及《中华人民共和国环境影响评价法》的有关规定，建设项目必须执行环境影响评价制度。并根据《环境影响评价分类管理名录（2021版）》的有关规定，本项目属于“二十七、非金属矿物制品业30--56砖瓦、石材等建筑材料制造303--其他建筑材料制造”，需编制环境影响报告表。为此魏县新亮建筑材料有限公司委托我公司承担本项目环境影响报告表的编制工作。为明确评价内容和技术要求，顺利开展工作，我公司在接受委托后，立即开展了现场踏勘、资料收集等工作，并按照编制指南的要求，编制完成了《魏县新亮建筑材料有限公司水泥稳定石拌和及预拌砂浆（湿拌）项目》</w:t>
            </w:r>
            <w:r>
              <w:rPr>
                <w:rFonts w:hint="eastAsia" w:ascii="宋体" w:hAnsi="宋体" w:cs="宋体"/>
                <w:color w:val="auto"/>
                <w:sz w:val="24"/>
                <w:szCs w:val="24"/>
                <w:lang w:val="en-US" w:eastAsia="zh-CN"/>
              </w:rPr>
              <w:t>环境影响报告表</w:t>
            </w:r>
            <w:r>
              <w:rPr>
                <w:rFonts w:hint="eastAsia" w:ascii="宋体" w:hAnsi="宋体" w:cs="宋体"/>
                <w:color w:val="auto"/>
                <w:sz w:val="24"/>
                <w:szCs w:val="24"/>
              </w:rPr>
              <w:t>。</w:t>
            </w:r>
          </w:p>
          <w:p>
            <w:pPr>
              <w:pStyle w:val="27"/>
              <w:ind w:firstLine="472" w:firstLineChars="200"/>
              <w:rPr>
                <w:rFonts w:ascii="宋体" w:hAnsi="宋体" w:cs="宋体"/>
                <w:b/>
                <w:bCs/>
                <w:color w:val="auto"/>
                <w:szCs w:val="24"/>
              </w:rPr>
            </w:pPr>
            <w:r>
              <w:rPr>
                <w:rFonts w:hint="eastAsia" w:ascii="宋体" w:hAnsi="宋体" w:cs="宋体"/>
                <w:b/>
                <w:bCs/>
                <w:color w:val="auto"/>
                <w:szCs w:val="24"/>
              </w:rPr>
              <w:t>二、项目情况</w:t>
            </w:r>
          </w:p>
          <w:p>
            <w:pPr>
              <w:pStyle w:val="35"/>
              <w:spacing w:line="360" w:lineRule="auto"/>
              <w:ind w:left="473" w:firstLine="0" w:firstLineChars="0"/>
              <w:rPr>
                <w:rFonts w:ascii="宋体" w:hAnsi="宋体" w:cs="宋体"/>
                <w:b/>
                <w:bCs/>
                <w:color w:val="auto"/>
                <w:sz w:val="24"/>
                <w:szCs w:val="24"/>
              </w:rPr>
            </w:pPr>
            <w:r>
              <w:rPr>
                <w:rFonts w:hint="eastAsia" w:ascii="宋体" w:hAnsi="宋体" w:cs="宋体"/>
                <w:b/>
                <w:bCs/>
                <w:color w:val="auto"/>
                <w:sz w:val="24"/>
                <w:szCs w:val="24"/>
              </w:rPr>
              <w:t>1、主要建设内容和规模</w:t>
            </w:r>
          </w:p>
          <w:p>
            <w:pPr>
              <w:spacing w:line="360" w:lineRule="auto"/>
              <w:ind w:firstLine="472" w:firstLineChars="200"/>
              <w:rPr>
                <w:b/>
                <w:bCs/>
                <w:color w:val="auto"/>
                <w:sz w:val="24"/>
                <w:szCs w:val="24"/>
              </w:rPr>
            </w:pPr>
            <w:r>
              <w:rPr>
                <w:rFonts w:hint="eastAsia"/>
                <w:color w:val="auto"/>
                <w:kern w:val="0"/>
                <w:sz w:val="24"/>
                <w:szCs w:val="24"/>
              </w:rPr>
              <w:t>本项目占地面积22亩，总建筑面积5000㎡，新建原料库、生产车间及相关配套设施，新建2条水泥稳定石拌和生产线和2条预拌砂浆（湿拌）生产线，购置搅拌机、配料机、皮带输送机等生产设备及配套辅助设备，项目建成后生产规模可达到年生产预拌砂浆（湿拌）30万m³、水泥稳定石拌合100万m³</w:t>
            </w:r>
            <w:r>
              <w:rPr>
                <w:rFonts w:hint="eastAsia"/>
                <w:color w:val="auto"/>
                <w:sz w:val="24"/>
                <w:szCs w:val="24"/>
              </w:rPr>
              <w:t>。本</w:t>
            </w:r>
            <w:r>
              <w:rPr>
                <w:color w:val="auto"/>
                <w:sz w:val="24"/>
                <w:szCs w:val="24"/>
              </w:rPr>
              <w:t>项目主要建设内容见表</w:t>
            </w:r>
            <w:r>
              <w:rPr>
                <w:rFonts w:hint="eastAsia"/>
                <w:color w:val="auto"/>
                <w:sz w:val="24"/>
                <w:szCs w:val="24"/>
              </w:rPr>
              <w:t>2-1。</w:t>
            </w:r>
          </w:p>
          <w:p>
            <w:pPr>
              <w:spacing w:line="360" w:lineRule="auto"/>
              <w:ind w:firstLine="480"/>
              <w:jc w:val="center"/>
              <w:rPr>
                <w:b/>
                <w:bCs/>
                <w:color w:val="auto"/>
                <w:sz w:val="24"/>
                <w:szCs w:val="24"/>
              </w:rPr>
            </w:pPr>
          </w:p>
          <w:p>
            <w:pPr>
              <w:pStyle w:val="2"/>
              <w:rPr>
                <w:color w:val="auto"/>
              </w:rPr>
            </w:pPr>
          </w:p>
          <w:p>
            <w:pPr>
              <w:spacing w:line="360" w:lineRule="auto"/>
              <w:ind w:firstLine="480"/>
              <w:jc w:val="center"/>
              <w:rPr>
                <w:b/>
                <w:bCs/>
                <w:color w:val="auto"/>
                <w:sz w:val="24"/>
                <w:szCs w:val="24"/>
              </w:rPr>
            </w:pPr>
            <w:r>
              <w:rPr>
                <w:b/>
                <w:bCs/>
                <w:color w:val="auto"/>
                <w:sz w:val="24"/>
                <w:szCs w:val="24"/>
              </w:rPr>
              <w:t>表</w:t>
            </w:r>
            <w:r>
              <w:rPr>
                <w:rFonts w:hint="eastAsia"/>
                <w:b/>
                <w:bCs/>
                <w:color w:val="auto"/>
                <w:sz w:val="24"/>
                <w:szCs w:val="24"/>
              </w:rPr>
              <w:t>2-1</w:t>
            </w:r>
            <w:r>
              <w:rPr>
                <w:b/>
                <w:bCs/>
                <w:color w:val="auto"/>
                <w:sz w:val="24"/>
                <w:szCs w:val="24"/>
              </w:rPr>
              <w:t>主要建设内容一览表</w:t>
            </w:r>
          </w:p>
          <w:tbl>
            <w:tblPr>
              <w:tblStyle w:val="23"/>
              <w:tblW w:w="4996"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67"/>
              <w:gridCol w:w="406"/>
              <w:gridCol w:w="676"/>
              <w:gridCol w:w="529"/>
              <w:gridCol w:w="5293"/>
              <w:gridCol w:w="75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662" w:type="pct"/>
                  <w:tcBorders>
                    <w:tl2br w:val="nil"/>
                    <w:tr2bl w:val="nil"/>
                  </w:tcBorders>
                  <w:vAlign w:val="center"/>
                </w:tcPr>
                <w:p>
                  <w:pPr>
                    <w:adjustRightInd w:val="0"/>
                    <w:spacing w:line="320" w:lineRule="exact"/>
                    <w:jc w:val="center"/>
                    <w:textAlignment w:val="baseline"/>
                    <w:rPr>
                      <w:color w:val="auto"/>
                    </w:rPr>
                  </w:pPr>
                  <w:r>
                    <w:rPr>
                      <w:rFonts w:hint="eastAsia"/>
                      <w:color w:val="auto"/>
                    </w:rPr>
                    <w:t>项目组成</w:t>
                  </w:r>
                </w:p>
              </w:tc>
              <w:tc>
                <w:tcPr>
                  <w:tcW w:w="3912" w:type="pct"/>
                  <w:gridSpan w:val="4"/>
                  <w:tcBorders>
                    <w:tl2br w:val="nil"/>
                    <w:tr2bl w:val="nil"/>
                  </w:tcBorders>
                  <w:vAlign w:val="center"/>
                </w:tcPr>
                <w:p>
                  <w:pPr>
                    <w:adjustRightInd w:val="0"/>
                    <w:spacing w:line="320" w:lineRule="exact"/>
                    <w:jc w:val="center"/>
                    <w:textAlignment w:val="baseline"/>
                    <w:rPr>
                      <w:color w:val="auto"/>
                    </w:rPr>
                  </w:pPr>
                  <w:r>
                    <w:rPr>
                      <w:rFonts w:hint="eastAsia"/>
                      <w:color w:val="auto"/>
                    </w:rPr>
                    <w:t>工程内容</w:t>
                  </w:r>
                </w:p>
              </w:tc>
              <w:tc>
                <w:tcPr>
                  <w:tcW w:w="425" w:type="pct"/>
                  <w:tcBorders>
                    <w:tl2br w:val="nil"/>
                    <w:tr2bl w:val="nil"/>
                  </w:tcBorders>
                  <w:vAlign w:val="center"/>
                </w:tcPr>
                <w:p>
                  <w:pPr>
                    <w:adjustRightInd w:val="0"/>
                    <w:spacing w:line="320" w:lineRule="exact"/>
                    <w:jc w:val="center"/>
                    <w:textAlignment w:val="baseline"/>
                    <w:rPr>
                      <w:color w:val="auto"/>
                    </w:rPr>
                  </w:pPr>
                  <w:r>
                    <w:rPr>
                      <w:rFonts w:hint="eastAsia"/>
                      <w:color w:val="auto"/>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62" w:type="pct"/>
                  <w:tcBorders>
                    <w:tl2br w:val="nil"/>
                    <w:tr2bl w:val="nil"/>
                  </w:tcBorders>
                  <w:vAlign w:val="center"/>
                </w:tcPr>
                <w:p>
                  <w:pPr>
                    <w:adjustRightInd w:val="0"/>
                    <w:spacing w:line="320" w:lineRule="exact"/>
                    <w:jc w:val="center"/>
                    <w:textAlignment w:val="baseline"/>
                    <w:rPr>
                      <w:color w:val="auto"/>
                    </w:rPr>
                  </w:pPr>
                  <w:r>
                    <w:rPr>
                      <w:rFonts w:hint="eastAsia"/>
                      <w:color w:val="auto"/>
                    </w:rPr>
                    <w:t>项目名称</w:t>
                  </w:r>
                </w:p>
              </w:tc>
              <w:tc>
                <w:tcPr>
                  <w:tcW w:w="3912" w:type="pct"/>
                  <w:gridSpan w:val="4"/>
                  <w:tcBorders>
                    <w:tl2br w:val="nil"/>
                    <w:tr2bl w:val="nil"/>
                  </w:tcBorders>
                  <w:vAlign w:val="center"/>
                </w:tcPr>
                <w:p>
                  <w:pPr>
                    <w:adjustRightInd w:val="0"/>
                    <w:spacing w:line="320" w:lineRule="exact"/>
                    <w:jc w:val="left"/>
                    <w:textAlignment w:val="baseline"/>
                    <w:rPr>
                      <w:color w:val="auto"/>
                    </w:rPr>
                  </w:pPr>
                  <w:r>
                    <w:rPr>
                      <w:rFonts w:hint="eastAsia"/>
                      <w:color w:val="auto"/>
                    </w:rPr>
                    <w:t>魏县新亮建筑材料有限公司水泥稳定石拌和及预拌砂浆（湿拌）项目</w:t>
                  </w:r>
                </w:p>
              </w:tc>
              <w:tc>
                <w:tcPr>
                  <w:tcW w:w="425" w:type="pct"/>
                  <w:tcBorders>
                    <w:tl2br w:val="nil"/>
                    <w:tr2bl w:val="nil"/>
                  </w:tcBorders>
                  <w:vAlign w:val="center"/>
                </w:tcPr>
                <w:p>
                  <w:pPr>
                    <w:adjustRightInd w:val="0"/>
                    <w:spacing w:line="320" w:lineRule="exact"/>
                    <w:jc w:val="center"/>
                    <w:textAlignment w:val="baseline"/>
                    <w:rPr>
                      <w:color w:val="auto"/>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62" w:type="pct"/>
                  <w:tcBorders>
                    <w:tl2br w:val="nil"/>
                    <w:tr2bl w:val="nil"/>
                  </w:tcBorders>
                  <w:vAlign w:val="center"/>
                </w:tcPr>
                <w:p>
                  <w:pPr>
                    <w:adjustRightInd w:val="0"/>
                    <w:spacing w:line="320" w:lineRule="exact"/>
                    <w:jc w:val="center"/>
                    <w:textAlignment w:val="baseline"/>
                    <w:rPr>
                      <w:color w:val="auto"/>
                    </w:rPr>
                  </w:pPr>
                  <w:r>
                    <w:rPr>
                      <w:rFonts w:hint="eastAsia"/>
                      <w:color w:val="auto"/>
                    </w:rPr>
                    <w:t>建设单位</w:t>
                  </w:r>
                </w:p>
              </w:tc>
              <w:tc>
                <w:tcPr>
                  <w:tcW w:w="3912" w:type="pct"/>
                  <w:gridSpan w:val="4"/>
                  <w:tcBorders>
                    <w:tl2br w:val="nil"/>
                    <w:tr2bl w:val="nil"/>
                  </w:tcBorders>
                  <w:vAlign w:val="center"/>
                </w:tcPr>
                <w:p>
                  <w:pPr>
                    <w:adjustRightInd w:val="0"/>
                    <w:spacing w:line="320" w:lineRule="exact"/>
                    <w:jc w:val="left"/>
                    <w:textAlignment w:val="baseline"/>
                    <w:rPr>
                      <w:color w:val="auto"/>
                    </w:rPr>
                  </w:pPr>
                  <w:r>
                    <w:rPr>
                      <w:rFonts w:hint="eastAsia"/>
                      <w:color w:val="auto"/>
                    </w:rPr>
                    <w:t>魏县新亮建筑材料有限公司</w:t>
                  </w:r>
                </w:p>
              </w:tc>
              <w:tc>
                <w:tcPr>
                  <w:tcW w:w="425" w:type="pct"/>
                  <w:tcBorders>
                    <w:tl2br w:val="nil"/>
                    <w:tr2bl w:val="nil"/>
                  </w:tcBorders>
                  <w:vAlign w:val="center"/>
                </w:tcPr>
                <w:p>
                  <w:pPr>
                    <w:adjustRightInd w:val="0"/>
                    <w:spacing w:line="320" w:lineRule="exact"/>
                    <w:jc w:val="center"/>
                    <w:textAlignment w:val="baseline"/>
                    <w:rPr>
                      <w:color w:val="auto"/>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62" w:type="pct"/>
                  <w:tcBorders>
                    <w:tl2br w:val="nil"/>
                    <w:tr2bl w:val="nil"/>
                  </w:tcBorders>
                  <w:vAlign w:val="center"/>
                </w:tcPr>
                <w:p>
                  <w:pPr>
                    <w:adjustRightInd w:val="0"/>
                    <w:spacing w:line="320" w:lineRule="exact"/>
                    <w:jc w:val="center"/>
                    <w:textAlignment w:val="baseline"/>
                    <w:rPr>
                      <w:color w:val="auto"/>
                    </w:rPr>
                  </w:pPr>
                  <w:r>
                    <w:rPr>
                      <w:rFonts w:hint="eastAsia"/>
                      <w:color w:val="auto"/>
                    </w:rPr>
                    <w:t>建设地点</w:t>
                  </w:r>
                </w:p>
              </w:tc>
              <w:tc>
                <w:tcPr>
                  <w:tcW w:w="3912" w:type="pct"/>
                  <w:gridSpan w:val="4"/>
                  <w:tcBorders>
                    <w:tl2br w:val="nil"/>
                    <w:tr2bl w:val="nil"/>
                  </w:tcBorders>
                  <w:vAlign w:val="center"/>
                </w:tcPr>
                <w:p>
                  <w:pPr>
                    <w:adjustRightInd w:val="0"/>
                    <w:spacing w:line="320" w:lineRule="exact"/>
                    <w:jc w:val="left"/>
                    <w:textAlignment w:val="baseline"/>
                    <w:rPr>
                      <w:color w:val="auto"/>
                    </w:rPr>
                  </w:pPr>
                  <w:r>
                    <w:rPr>
                      <w:rFonts w:hint="eastAsia"/>
                      <w:color w:val="auto"/>
                    </w:rPr>
                    <w:t>河北省邯郸市魏县前大磨乡赵枣林村大渠北路西</w:t>
                  </w:r>
                </w:p>
              </w:tc>
              <w:tc>
                <w:tcPr>
                  <w:tcW w:w="425" w:type="pct"/>
                  <w:tcBorders>
                    <w:tl2br w:val="nil"/>
                    <w:tr2bl w:val="nil"/>
                  </w:tcBorders>
                  <w:vAlign w:val="center"/>
                </w:tcPr>
                <w:p>
                  <w:pPr>
                    <w:adjustRightInd w:val="0"/>
                    <w:spacing w:line="320" w:lineRule="exact"/>
                    <w:jc w:val="center"/>
                    <w:textAlignment w:val="baseline"/>
                    <w:rPr>
                      <w:color w:val="auto"/>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62" w:type="pct"/>
                  <w:tcBorders>
                    <w:tl2br w:val="nil"/>
                    <w:tr2bl w:val="nil"/>
                  </w:tcBorders>
                  <w:vAlign w:val="center"/>
                </w:tcPr>
                <w:p>
                  <w:pPr>
                    <w:adjustRightInd w:val="0"/>
                    <w:spacing w:line="320" w:lineRule="exact"/>
                    <w:jc w:val="center"/>
                    <w:textAlignment w:val="baseline"/>
                    <w:rPr>
                      <w:color w:val="auto"/>
                    </w:rPr>
                  </w:pPr>
                  <w:r>
                    <w:rPr>
                      <w:rFonts w:hint="eastAsia"/>
                      <w:color w:val="auto"/>
                    </w:rPr>
                    <w:t>项目投资</w:t>
                  </w:r>
                </w:p>
              </w:tc>
              <w:tc>
                <w:tcPr>
                  <w:tcW w:w="3912" w:type="pct"/>
                  <w:gridSpan w:val="4"/>
                  <w:tcBorders>
                    <w:tl2br w:val="nil"/>
                    <w:tr2bl w:val="nil"/>
                  </w:tcBorders>
                  <w:vAlign w:val="center"/>
                </w:tcPr>
                <w:p>
                  <w:pPr>
                    <w:adjustRightInd w:val="0"/>
                    <w:spacing w:line="320" w:lineRule="exact"/>
                    <w:jc w:val="left"/>
                    <w:textAlignment w:val="baseline"/>
                    <w:rPr>
                      <w:color w:val="auto"/>
                    </w:rPr>
                  </w:pPr>
                  <w:r>
                    <w:rPr>
                      <w:rFonts w:hint="eastAsia"/>
                      <w:color w:val="auto"/>
                      <w:kern w:val="0"/>
                      <w:szCs w:val="21"/>
                    </w:rPr>
                    <w:t>项目总投资1500万元，环保投资200万元，环保投资比列13.3%</w:t>
                  </w:r>
                </w:p>
              </w:tc>
              <w:tc>
                <w:tcPr>
                  <w:tcW w:w="425" w:type="pct"/>
                  <w:tcBorders>
                    <w:tl2br w:val="nil"/>
                    <w:tr2bl w:val="nil"/>
                  </w:tcBorders>
                  <w:vAlign w:val="center"/>
                </w:tcPr>
                <w:p>
                  <w:pPr>
                    <w:adjustRightInd w:val="0"/>
                    <w:spacing w:line="320" w:lineRule="exact"/>
                    <w:jc w:val="center"/>
                    <w:textAlignment w:val="baseline"/>
                    <w:rPr>
                      <w:color w:val="auto"/>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662" w:type="pct"/>
                  <w:tcBorders>
                    <w:tl2br w:val="nil"/>
                    <w:tr2bl w:val="nil"/>
                  </w:tcBorders>
                  <w:vAlign w:val="center"/>
                </w:tcPr>
                <w:p>
                  <w:pPr>
                    <w:adjustRightInd w:val="0"/>
                    <w:spacing w:line="320" w:lineRule="exact"/>
                    <w:jc w:val="center"/>
                    <w:textAlignment w:val="baseline"/>
                    <w:rPr>
                      <w:color w:val="auto"/>
                    </w:rPr>
                  </w:pPr>
                  <w:r>
                    <w:rPr>
                      <w:rFonts w:hint="eastAsia"/>
                      <w:color w:val="auto"/>
                    </w:rPr>
                    <w:t>主体工程</w:t>
                  </w:r>
                </w:p>
              </w:tc>
              <w:tc>
                <w:tcPr>
                  <w:tcW w:w="913" w:type="pct"/>
                  <w:gridSpan w:val="3"/>
                  <w:tcBorders>
                    <w:tl2br w:val="nil"/>
                    <w:tr2bl w:val="nil"/>
                  </w:tcBorders>
                  <w:vAlign w:val="center"/>
                </w:tcPr>
                <w:p>
                  <w:pPr>
                    <w:adjustRightInd w:val="0"/>
                    <w:spacing w:line="320" w:lineRule="exact"/>
                    <w:jc w:val="center"/>
                    <w:textAlignment w:val="baseline"/>
                    <w:rPr>
                      <w:color w:val="auto"/>
                    </w:rPr>
                  </w:pPr>
                  <w:r>
                    <w:rPr>
                      <w:rFonts w:hint="eastAsia"/>
                      <w:color w:val="auto"/>
                    </w:rPr>
                    <w:t>生产车间</w:t>
                  </w:r>
                </w:p>
              </w:tc>
              <w:tc>
                <w:tcPr>
                  <w:tcW w:w="2999" w:type="pct"/>
                  <w:tcBorders>
                    <w:tl2br w:val="nil"/>
                    <w:tr2bl w:val="nil"/>
                  </w:tcBorders>
                  <w:vAlign w:val="center"/>
                </w:tcPr>
                <w:p>
                  <w:pPr>
                    <w:adjustRightInd w:val="0"/>
                    <w:spacing w:line="320" w:lineRule="exact"/>
                    <w:jc w:val="left"/>
                    <w:textAlignment w:val="baseline"/>
                    <w:rPr>
                      <w:color w:val="auto"/>
                    </w:rPr>
                  </w:pPr>
                  <w:r>
                    <w:rPr>
                      <w:rFonts w:hint="eastAsia"/>
                      <w:color w:val="auto"/>
                    </w:rPr>
                    <w:t>1座，1层，全封闭钢结构，建筑面积2000m</w:t>
                  </w:r>
                  <w:r>
                    <w:rPr>
                      <w:rFonts w:hint="eastAsia"/>
                      <w:color w:val="auto"/>
                      <w:vertAlign w:val="superscript"/>
                    </w:rPr>
                    <w:t>2</w:t>
                  </w:r>
                  <w:r>
                    <w:rPr>
                      <w:rFonts w:hint="eastAsia"/>
                      <w:color w:val="auto"/>
                    </w:rPr>
                    <w:t xml:space="preserve"> ，厂房内设置2条水泥稳定石拌生产线；2条预拌砂浆（湿拌）生产线</w:t>
                  </w:r>
                </w:p>
              </w:tc>
              <w:tc>
                <w:tcPr>
                  <w:tcW w:w="425" w:type="pct"/>
                  <w:tcBorders>
                    <w:tl2br w:val="nil"/>
                    <w:tr2bl w:val="nil"/>
                  </w:tcBorders>
                  <w:vAlign w:val="center"/>
                </w:tcPr>
                <w:p>
                  <w:pPr>
                    <w:adjustRightInd w:val="0"/>
                    <w:spacing w:line="320" w:lineRule="exact"/>
                    <w:jc w:val="center"/>
                    <w:textAlignment w:val="baseline"/>
                    <w:rPr>
                      <w:color w:val="auto"/>
                    </w:rPr>
                  </w:pPr>
                  <w:r>
                    <w:rPr>
                      <w:rFonts w:hint="eastAsia"/>
                      <w:color w:val="auto"/>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662" w:type="pct"/>
                  <w:vMerge w:val="restart"/>
                  <w:tcBorders>
                    <w:tl2br w:val="nil"/>
                    <w:tr2bl w:val="nil"/>
                  </w:tcBorders>
                  <w:vAlign w:val="center"/>
                </w:tcPr>
                <w:p>
                  <w:pPr>
                    <w:adjustRightInd w:val="0"/>
                    <w:spacing w:line="320" w:lineRule="exact"/>
                    <w:jc w:val="center"/>
                    <w:textAlignment w:val="baseline"/>
                    <w:rPr>
                      <w:color w:val="auto"/>
                    </w:rPr>
                  </w:pPr>
                  <w:r>
                    <w:rPr>
                      <w:rFonts w:hint="eastAsia"/>
                      <w:color w:val="auto"/>
                    </w:rPr>
                    <w:t>辅助工程</w:t>
                  </w:r>
                </w:p>
              </w:tc>
              <w:tc>
                <w:tcPr>
                  <w:tcW w:w="913" w:type="pct"/>
                  <w:gridSpan w:val="3"/>
                  <w:tcBorders>
                    <w:tl2br w:val="nil"/>
                    <w:tr2bl w:val="nil"/>
                  </w:tcBorders>
                  <w:vAlign w:val="center"/>
                </w:tcPr>
                <w:p>
                  <w:pPr>
                    <w:adjustRightInd w:val="0"/>
                    <w:spacing w:line="320" w:lineRule="exact"/>
                    <w:jc w:val="center"/>
                    <w:textAlignment w:val="baseline"/>
                    <w:rPr>
                      <w:color w:val="auto"/>
                    </w:rPr>
                  </w:pPr>
                  <w:r>
                    <w:rPr>
                      <w:rFonts w:hint="eastAsia"/>
                      <w:color w:val="auto"/>
                    </w:rPr>
                    <w:t>门卫</w:t>
                  </w:r>
                </w:p>
              </w:tc>
              <w:tc>
                <w:tcPr>
                  <w:tcW w:w="2999" w:type="pct"/>
                  <w:tcBorders>
                    <w:tl2br w:val="nil"/>
                    <w:tr2bl w:val="nil"/>
                  </w:tcBorders>
                  <w:vAlign w:val="center"/>
                </w:tcPr>
                <w:p>
                  <w:pPr>
                    <w:adjustRightInd w:val="0"/>
                    <w:spacing w:line="320" w:lineRule="exact"/>
                    <w:jc w:val="left"/>
                    <w:textAlignment w:val="baseline"/>
                    <w:rPr>
                      <w:color w:val="auto"/>
                    </w:rPr>
                  </w:pPr>
                  <w:r>
                    <w:rPr>
                      <w:rFonts w:hint="eastAsia"/>
                      <w:color w:val="auto"/>
                    </w:rPr>
                    <w:t>1座，1层，砖混结构，建筑面积20 m</w:t>
                  </w:r>
                  <w:r>
                    <w:rPr>
                      <w:rFonts w:hint="eastAsia"/>
                      <w:color w:val="auto"/>
                      <w:vertAlign w:val="superscript"/>
                    </w:rPr>
                    <w:t>2</w:t>
                  </w:r>
                </w:p>
              </w:tc>
              <w:tc>
                <w:tcPr>
                  <w:tcW w:w="425" w:type="pct"/>
                  <w:tcBorders>
                    <w:tl2br w:val="nil"/>
                    <w:tr2bl w:val="nil"/>
                  </w:tcBorders>
                  <w:vAlign w:val="center"/>
                </w:tcPr>
                <w:p>
                  <w:pPr>
                    <w:adjustRightInd w:val="0"/>
                    <w:spacing w:line="320" w:lineRule="exact"/>
                    <w:jc w:val="center"/>
                    <w:textAlignment w:val="baseline"/>
                    <w:rPr>
                      <w:color w:val="auto"/>
                      <w:szCs w:val="21"/>
                    </w:rPr>
                  </w:pPr>
                  <w:r>
                    <w:rPr>
                      <w:rFonts w:hint="eastAsia"/>
                      <w:color w:val="auto"/>
                      <w:szCs w:val="21"/>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662" w:type="pct"/>
                  <w:vMerge w:val="continue"/>
                  <w:tcBorders>
                    <w:tl2br w:val="nil"/>
                    <w:tr2bl w:val="nil"/>
                  </w:tcBorders>
                  <w:vAlign w:val="center"/>
                </w:tcPr>
                <w:p>
                  <w:pPr>
                    <w:adjustRightInd w:val="0"/>
                    <w:spacing w:line="320" w:lineRule="exact"/>
                    <w:jc w:val="center"/>
                    <w:textAlignment w:val="baseline"/>
                    <w:rPr>
                      <w:color w:val="auto"/>
                    </w:rPr>
                  </w:pPr>
                </w:p>
              </w:tc>
              <w:tc>
                <w:tcPr>
                  <w:tcW w:w="913" w:type="pct"/>
                  <w:gridSpan w:val="3"/>
                  <w:tcBorders>
                    <w:tl2br w:val="nil"/>
                    <w:tr2bl w:val="nil"/>
                  </w:tcBorders>
                  <w:vAlign w:val="center"/>
                </w:tcPr>
                <w:p>
                  <w:pPr>
                    <w:adjustRightInd w:val="0"/>
                    <w:spacing w:line="320" w:lineRule="exact"/>
                    <w:jc w:val="center"/>
                    <w:textAlignment w:val="baseline"/>
                    <w:rPr>
                      <w:color w:val="auto"/>
                    </w:rPr>
                  </w:pPr>
                  <w:r>
                    <w:rPr>
                      <w:rFonts w:hint="eastAsia"/>
                      <w:color w:val="auto"/>
                    </w:rPr>
                    <w:t>综合办公用房</w:t>
                  </w:r>
                </w:p>
              </w:tc>
              <w:tc>
                <w:tcPr>
                  <w:tcW w:w="2999" w:type="pct"/>
                  <w:tcBorders>
                    <w:tl2br w:val="nil"/>
                    <w:tr2bl w:val="nil"/>
                  </w:tcBorders>
                  <w:vAlign w:val="center"/>
                </w:tcPr>
                <w:p>
                  <w:pPr>
                    <w:adjustRightInd w:val="0"/>
                    <w:spacing w:line="320" w:lineRule="exact"/>
                    <w:jc w:val="left"/>
                    <w:textAlignment w:val="baseline"/>
                    <w:rPr>
                      <w:color w:val="auto"/>
                    </w:rPr>
                  </w:pPr>
                  <w:r>
                    <w:rPr>
                      <w:rFonts w:hint="eastAsia"/>
                      <w:color w:val="auto"/>
                    </w:rPr>
                    <w:t>1座，3层，砖混结构，建筑面积450m</w:t>
                  </w:r>
                  <w:r>
                    <w:rPr>
                      <w:rFonts w:hint="eastAsia"/>
                      <w:color w:val="auto"/>
                      <w:vertAlign w:val="superscript"/>
                    </w:rPr>
                    <w:t>2</w:t>
                  </w:r>
                </w:p>
              </w:tc>
              <w:tc>
                <w:tcPr>
                  <w:tcW w:w="425" w:type="pct"/>
                  <w:tcBorders>
                    <w:tl2br w:val="nil"/>
                    <w:tr2bl w:val="nil"/>
                  </w:tcBorders>
                  <w:vAlign w:val="center"/>
                </w:tcPr>
                <w:p>
                  <w:pPr>
                    <w:adjustRightInd w:val="0"/>
                    <w:spacing w:line="320" w:lineRule="exact"/>
                    <w:jc w:val="center"/>
                    <w:textAlignment w:val="baseline"/>
                    <w:rPr>
                      <w:color w:val="auto"/>
                      <w:szCs w:val="21"/>
                    </w:rPr>
                  </w:pPr>
                  <w:r>
                    <w:rPr>
                      <w:rFonts w:hint="eastAsia"/>
                      <w:color w:val="auto"/>
                      <w:szCs w:val="21"/>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662" w:type="pct"/>
                  <w:vMerge w:val="continue"/>
                  <w:tcBorders>
                    <w:tl2br w:val="nil"/>
                    <w:tr2bl w:val="nil"/>
                  </w:tcBorders>
                  <w:vAlign w:val="center"/>
                </w:tcPr>
                <w:p>
                  <w:pPr>
                    <w:adjustRightInd w:val="0"/>
                    <w:spacing w:line="320" w:lineRule="exact"/>
                    <w:jc w:val="center"/>
                    <w:textAlignment w:val="baseline"/>
                    <w:rPr>
                      <w:color w:val="auto"/>
                    </w:rPr>
                  </w:pPr>
                </w:p>
              </w:tc>
              <w:tc>
                <w:tcPr>
                  <w:tcW w:w="913" w:type="pct"/>
                  <w:gridSpan w:val="3"/>
                  <w:tcBorders>
                    <w:tl2br w:val="nil"/>
                    <w:tr2bl w:val="nil"/>
                  </w:tcBorders>
                  <w:vAlign w:val="center"/>
                </w:tcPr>
                <w:p>
                  <w:pPr>
                    <w:adjustRightInd w:val="0"/>
                    <w:spacing w:line="320" w:lineRule="exact"/>
                    <w:jc w:val="center"/>
                    <w:textAlignment w:val="baseline"/>
                    <w:rPr>
                      <w:color w:val="auto"/>
                    </w:rPr>
                  </w:pPr>
                  <w:r>
                    <w:rPr>
                      <w:rFonts w:hint="eastAsia"/>
                      <w:color w:val="auto"/>
                    </w:rPr>
                    <w:t>员工休息室</w:t>
                  </w:r>
                </w:p>
              </w:tc>
              <w:tc>
                <w:tcPr>
                  <w:tcW w:w="2999" w:type="pct"/>
                  <w:tcBorders>
                    <w:tl2br w:val="nil"/>
                    <w:tr2bl w:val="nil"/>
                  </w:tcBorders>
                  <w:vAlign w:val="center"/>
                </w:tcPr>
                <w:p>
                  <w:pPr>
                    <w:adjustRightInd w:val="0"/>
                    <w:spacing w:line="320" w:lineRule="exact"/>
                    <w:jc w:val="left"/>
                    <w:textAlignment w:val="baseline"/>
                    <w:rPr>
                      <w:color w:val="auto"/>
                    </w:rPr>
                  </w:pPr>
                  <w:r>
                    <w:rPr>
                      <w:rFonts w:hint="eastAsia"/>
                      <w:color w:val="auto"/>
                    </w:rPr>
                    <w:t>1座，1层，砖混结构，建筑面积350m</w:t>
                  </w:r>
                  <w:r>
                    <w:rPr>
                      <w:rFonts w:hint="eastAsia"/>
                      <w:color w:val="auto"/>
                      <w:vertAlign w:val="superscript"/>
                    </w:rPr>
                    <w:t>2</w:t>
                  </w:r>
                </w:p>
              </w:tc>
              <w:tc>
                <w:tcPr>
                  <w:tcW w:w="425" w:type="pct"/>
                  <w:tcBorders>
                    <w:tl2br w:val="nil"/>
                    <w:tr2bl w:val="nil"/>
                  </w:tcBorders>
                  <w:vAlign w:val="center"/>
                </w:tcPr>
                <w:p>
                  <w:pPr>
                    <w:adjustRightInd w:val="0"/>
                    <w:spacing w:line="320" w:lineRule="exact"/>
                    <w:jc w:val="center"/>
                    <w:textAlignment w:val="baseline"/>
                    <w:rPr>
                      <w:color w:val="auto"/>
                      <w:szCs w:val="21"/>
                    </w:rPr>
                  </w:pPr>
                  <w:r>
                    <w:rPr>
                      <w:rFonts w:hint="eastAsia"/>
                      <w:color w:val="auto"/>
                      <w:szCs w:val="21"/>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662" w:type="pct"/>
                  <w:vMerge w:val="continue"/>
                  <w:tcBorders>
                    <w:tl2br w:val="nil"/>
                    <w:tr2bl w:val="nil"/>
                  </w:tcBorders>
                  <w:vAlign w:val="center"/>
                </w:tcPr>
                <w:p>
                  <w:pPr>
                    <w:adjustRightInd w:val="0"/>
                    <w:spacing w:line="320" w:lineRule="exact"/>
                    <w:jc w:val="center"/>
                    <w:textAlignment w:val="baseline"/>
                    <w:rPr>
                      <w:color w:val="auto"/>
                    </w:rPr>
                  </w:pPr>
                </w:p>
              </w:tc>
              <w:tc>
                <w:tcPr>
                  <w:tcW w:w="913" w:type="pct"/>
                  <w:gridSpan w:val="3"/>
                  <w:tcBorders>
                    <w:tl2br w:val="nil"/>
                    <w:tr2bl w:val="nil"/>
                  </w:tcBorders>
                  <w:vAlign w:val="center"/>
                </w:tcPr>
                <w:p>
                  <w:pPr>
                    <w:adjustRightInd w:val="0"/>
                    <w:spacing w:line="320" w:lineRule="exact"/>
                    <w:jc w:val="center"/>
                    <w:textAlignment w:val="baseline"/>
                    <w:rPr>
                      <w:color w:val="auto"/>
                    </w:rPr>
                  </w:pPr>
                  <w:r>
                    <w:rPr>
                      <w:rFonts w:hint="eastAsia"/>
                      <w:color w:val="auto"/>
                    </w:rPr>
                    <w:t>维修室</w:t>
                  </w:r>
                </w:p>
              </w:tc>
              <w:tc>
                <w:tcPr>
                  <w:tcW w:w="2999" w:type="pct"/>
                  <w:tcBorders>
                    <w:tl2br w:val="nil"/>
                    <w:tr2bl w:val="nil"/>
                  </w:tcBorders>
                  <w:vAlign w:val="center"/>
                </w:tcPr>
                <w:p>
                  <w:pPr>
                    <w:adjustRightInd w:val="0"/>
                    <w:spacing w:line="320" w:lineRule="exact"/>
                    <w:jc w:val="left"/>
                    <w:textAlignment w:val="baseline"/>
                    <w:rPr>
                      <w:color w:val="auto"/>
                    </w:rPr>
                  </w:pPr>
                  <w:r>
                    <w:rPr>
                      <w:rFonts w:hint="eastAsia"/>
                      <w:color w:val="auto"/>
                    </w:rPr>
                    <w:t>1座，1层，砖混结构，面积10 m</w:t>
                  </w:r>
                  <w:r>
                    <w:rPr>
                      <w:rFonts w:hint="eastAsia"/>
                      <w:color w:val="auto"/>
                      <w:vertAlign w:val="superscript"/>
                    </w:rPr>
                    <w:t>2</w:t>
                  </w:r>
                </w:p>
              </w:tc>
              <w:tc>
                <w:tcPr>
                  <w:tcW w:w="425" w:type="pct"/>
                  <w:tcBorders>
                    <w:tl2br w:val="nil"/>
                    <w:tr2bl w:val="nil"/>
                  </w:tcBorders>
                  <w:vAlign w:val="center"/>
                </w:tcPr>
                <w:p>
                  <w:pPr>
                    <w:adjustRightInd w:val="0"/>
                    <w:spacing w:line="320" w:lineRule="exact"/>
                    <w:jc w:val="center"/>
                    <w:textAlignment w:val="baseline"/>
                    <w:rPr>
                      <w:color w:val="auto"/>
                      <w:szCs w:val="21"/>
                    </w:rPr>
                  </w:pPr>
                  <w:r>
                    <w:rPr>
                      <w:rFonts w:hint="eastAsia"/>
                      <w:color w:val="auto"/>
                      <w:szCs w:val="21"/>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662" w:type="pct"/>
                  <w:vMerge w:val="continue"/>
                  <w:tcBorders>
                    <w:tl2br w:val="nil"/>
                    <w:tr2bl w:val="nil"/>
                  </w:tcBorders>
                  <w:vAlign w:val="center"/>
                </w:tcPr>
                <w:p>
                  <w:pPr>
                    <w:adjustRightInd w:val="0"/>
                    <w:spacing w:line="320" w:lineRule="exact"/>
                    <w:jc w:val="center"/>
                    <w:textAlignment w:val="baseline"/>
                    <w:rPr>
                      <w:color w:val="auto"/>
                    </w:rPr>
                  </w:pPr>
                </w:p>
              </w:tc>
              <w:tc>
                <w:tcPr>
                  <w:tcW w:w="913" w:type="pct"/>
                  <w:gridSpan w:val="3"/>
                  <w:tcBorders>
                    <w:tl2br w:val="nil"/>
                    <w:tr2bl w:val="nil"/>
                  </w:tcBorders>
                  <w:vAlign w:val="center"/>
                </w:tcPr>
                <w:p>
                  <w:pPr>
                    <w:adjustRightInd w:val="0"/>
                    <w:spacing w:line="320" w:lineRule="exact"/>
                    <w:jc w:val="center"/>
                    <w:textAlignment w:val="baseline"/>
                    <w:rPr>
                      <w:color w:val="auto"/>
                    </w:rPr>
                  </w:pPr>
                  <w:r>
                    <w:rPr>
                      <w:rFonts w:hint="eastAsia"/>
                      <w:color w:val="auto"/>
                    </w:rPr>
                    <w:t>化验室</w:t>
                  </w:r>
                </w:p>
              </w:tc>
              <w:tc>
                <w:tcPr>
                  <w:tcW w:w="2999" w:type="pct"/>
                  <w:tcBorders>
                    <w:tl2br w:val="nil"/>
                    <w:tr2bl w:val="nil"/>
                  </w:tcBorders>
                  <w:vAlign w:val="center"/>
                </w:tcPr>
                <w:p>
                  <w:pPr>
                    <w:adjustRightInd w:val="0"/>
                    <w:spacing w:line="320" w:lineRule="exact"/>
                    <w:jc w:val="left"/>
                    <w:textAlignment w:val="baseline"/>
                    <w:rPr>
                      <w:color w:val="auto"/>
                    </w:rPr>
                  </w:pPr>
                  <w:r>
                    <w:rPr>
                      <w:rFonts w:hint="eastAsia"/>
                      <w:color w:val="auto"/>
                    </w:rPr>
                    <w:t>1座，1层，砖混结构，面积150 m</w:t>
                  </w:r>
                  <w:r>
                    <w:rPr>
                      <w:rFonts w:hint="eastAsia"/>
                      <w:color w:val="auto"/>
                      <w:vertAlign w:val="superscript"/>
                    </w:rPr>
                    <w:t>2</w:t>
                  </w:r>
                  <w:r>
                    <w:rPr>
                      <w:rFonts w:hint="eastAsia"/>
                      <w:color w:val="auto"/>
                    </w:rPr>
                    <w:t>，主要用于原料和产品性能检测，为物理实验室，无废水废气产生。</w:t>
                  </w:r>
                </w:p>
              </w:tc>
              <w:tc>
                <w:tcPr>
                  <w:tcW w:w="425" w:type="pct"/>
                  <w:tcBorders>
                    <w:tl2br w:val="nil"/>
                    <w:tr2bl w:val="nil"/>
                  </w:tcBorders>
                  <w:vAlign w:val="center"/>
                </w:tcPr>
                <w:p>
                  <w:pPr>
                    <w:adjustRightInd w:val="0"/>
                    <w:spacing w:line="320" w:lineRule="exact"/>
                    <w:jc w:val="center"/>
                    <w:textAlignment w:val="baseline"/>
                    <w:rPr>
                      <w:color w:val="auto"/>
                      <w:szCs w:val="21"/>
                    </w:rPr>
                  </w:pPr>
                  <w:r>
                    <w:rPr>
                      <w:rFonts w:hint="eastAsia"/>
                      <w:color w:val="auto"/>
                      <w:szCs w:val="21"/>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662" w:type="pct"/>
                  <w:vMerge w:val="continue"/>
                  <w:tcBorders>
                    <w:tl2br w:val="nil"/>
                    <w:tr2bl w:val="nil"/>
                  </w:tcBorders>
                  <w:vAlign w:val="center"/>
                </w:tcPr>
                <w:p>
                  <w:pPr>
                    <w:adjustRightInd w:val="0"/>
                    <w:spacing w:line="320" w:lineRule="exact"/>
                    <w:jc w:val="center"/>
                    <w:textAlignment w:val="baseline"/>
                    <w:rPr>
                      <w:color w:val="auto"/>
                    </w:rPr>
                  </w:pPr>
                </w:p>
              </w:tc>
              <w:tc>
                <w:tcPr>
                  <w:tcW w:w="913" w:type="pct"/>
                  <w:gridSpan w:val="3"/>
                  <w:tcBorders>
                    <w:tl2br w:val="nil"/>
                    <w:tr2bl w:val="nil"/>
                  </w:tcBorders>
                  <w:vAlign w:val="center"/>
                </w:tcPr>
                <w:p>
                  <w:pPr>
                    <w:adjustRightInd w:val="0"/>
                    <w:spacing w:line="320" w:lineRule="exact"/>
                    <w:jc w:val="center"/>
                    <w:textAlignment w:val="baseline"/>
                    <w:rPr>
                      <w:color w:val="auto"/>
                    </w:rPr>
                  </w:pPr>
                  <w:r>
                    <w:rPr>
                      <w:rFonts w:hint="eastAsia"/>
                      <w:color w:val="auto"/>
                    </w:rPr>
                    <w:t>地磅房</w:t>
                  </w:r>
                </w:p>
              </w:tc>
              <w:tc>
                <w:tcPr>
                  <w:tcW w:w="2999" w:type="pct"/>
                  <w:tcBorders>
                    <w:tl2br w:val="nil"/>
                    <w:tr2bl w:val="nil"/>
                  </w:tcBorders>
                  <w:vAlign w:val="center"/>
                </w:tcPr>
                <w:p>
                  <w:pPr>
                    <w:adjustRightInd w:val="0"/>
                    <w:spacing w:line="320" w:lineRule="exact"/>
                    <w:jc w:val="left"/>
                    <w:textAlignment w:val="baseline"/>
                    <w:rPr>
                      <w:color w:val="auto"/>
                    </w:rPr>
                  </w:pPr>
                  <w:r>
                    <w:rPr>
                      <w:rFonts w:hint="eastAsia"/>
                      <w:color w:val="auto"/>
                    </w:rPr>
                    <w:t>1座，1层，全封闭钢结构，建筑面积10m</w:t>
                  </w:r>
                  <w:r>
                    <w:rPr>
                      <w:rFonts w:hint="eastAsia"/>
                      <w:color w:val="auto"/>
                      <w:vertAlign w:val="superscript"/>
                    </w:rPr>
                    <w:t>2</w:t>
                  </w:r>
                </w:p>
              </w:tc>
              <w:tc>
                <w:tcPr>
                  <w:tcW w:w="425" w:type="pct"/>
                  <w:tcBorders>
                    <w:tl2br w:val="nil"/>
                    <w:tr2bl w:val="nil"/>
                  </w:tcBorders>
                  <w:vAlign w:val="center"/>
                </w:tcPr>
                <w:p>
                  <w:pPr>
                    <w:adjustRightInd w:val="0"/>
                    <w:spacing w:line="320" w:lineRule="exact"/>
                    <w:jc w:val="center"/>
                    <w:textAlignment w:val="baseline"/>
                    <w:rPr>
                      <w:color w:val="auto"/>
                      <w:szCs w:val="21"/>
                    </w:rPr>
                  </w:pPr>
                  <w:r>
                    <w:rPr>
                      <w:rFonts w:hint="eastAsia"/>
                      <w:color w:val="auto"/>
                      <w:szCs w:val="21"/>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662" w:type="pct"/>
                  <w:vMerge w:val="continue"/>
                  <w:tcBorders>
                    <w:tl2br w:val="nil"/>
                    <w:tr2bl w:val="nil"/>
                  </w:tcBorders>
                  <w:vAlign w:val="center"/>
                </w:tcPr>
                <w:p>
                  <w:pPr>
                    <w:adjustRightInd w:val="0"/>
                    <w:spacing w:line="320" w:lineRule="exact"/>
                    <w:jc w:val="center"/>
                    <w:textAlignment w:val="baseline"/>
                    <w:rPr>
                      <w:color w:val="auto"/>
                    </w:rPr>
                  </w:pPr>
                </w:p>
              </w:tc>
              <w:tc>
                <w:tcPr>
                  <w:tcW w:w="913" w:type="pct"/>
                  <w:gridSpan w:val="3"/>
                  <w:tcBorders>
                    <w:tl2br w:val="nil"/>
                    <w:tr2bl w:val="nil"/>
                  </w:tcBorders>
                  <w:vAlign w:val="center"/>
                </w:tcPr>
                <w:p>
                  <w:pPr>
                    <w:adjustRightInd w:val="0"/>
                    <w:spacing w:line="320" w:lineRule="exact"/>
                    <w:jc w:val="center"/>
                    <w:textAlignment w:val="baseline"/>
                    <w:rPr>
                      <w:color w:val="auto"/>
                    </w:rPr>
                  </w:pPr>
                  <w:r>
                    <w:rPr>
                      <w:rFonts w:hint="eastAsia"/>
                      <w:color w:val="auto"/>
                    </w:rPr>
                    <w:t>危废暂存间</w:t>
                  </w:r>
                </w:p>
              </w:tc>
              <w:tc>
                <w:tcPr>
                  <w:tcW w:w="2999" w:type="pct"/>
                  <w:tcBorders>
                    <w:tl2br w:val="nil"/>
                    <w:tr2bl w:val="nil"/>
                  </w:tcBorders>
                  <w:vAlign w:val="center"/>
                </w:tcPr>
                <w:p>
                  <w:pPr>
                    <w:adjustRightInd w:val="0"/>
                    <w:spacing w:line="320" w:lineRule="exact"/>
                    <w:jc w:val="left"/>
                    <w:textAlignment w:val="baseline"/>
                    <w:rPr>
                      <w:color w:val="auto"/>
                    </w:rPr>
                  </w:pPr>
                  <w:r>
                    <w:rPr>
                      <w:rFonts w:hint="eastAsia"/>
                      <w:color w:val="auto"/>
                    </w:rPr>
                    <w:t>1座，1层，砖混结构，面积10 m</w:t>
                  </w:r>
                  <w:r>
                    <w:rPr>
                      <w:rFonts w:hint="eastAsia"/>
                      <w:color w:val="auto"/>
                      <w:vertAlign w:val="superscript"/>
                    </w:rPr>
                    <w:t>2</w:t>
                  </w:r>
                </w:p>
              </w:tc>
              <w:tc>
                <w:tcPr>
                  <w:tcW w:w="425" w:type="pct"/>
                  <w:tcBorders>
                    <w:tl2br w:val="nil"/>
                    <w:tr2bl w:val="nil"/>
                  </w:tcBorders>
                  <w:vAlign w:val="center"/>
                </w:tcPr>
                <w:p>
                  <w:pPr>
                    <w:adjustRightInd w:val="0"/>
                    <w:spacing w:line="320" w:lineRule="exact"/>
                    <w:jc w:val="center"/>
                    <w:textAlignment w:val="baseline"/>
                    <w:rPr>
                      <w:color w:val="auto"/>
                      <w:szCs w:val="21"/>
                    </w:rPr>
                  </w:pPr>
                  <w:r>
                    <w:rPr>
                      <w:rFonts w:hint="eastAsia"/>
                      <w:color w:val="auto"/>
                      <w:szCs w:val="21"/>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62" w:type="pct"/>
                  <w:vMerge w:val="restart"/>
                  <w:tcBorders>
                    <w:tl2br w:val="nil"/>
                    <w:tr2bl w:val="nil"/>
                  </w:tcBorders>
                  <w:vAlign w:val="center"/>
                </w:tcPr>
                <w:p>
                  <w:pPr>
                    <w:adjustRightInd w:val="0"/>
                    <w:spacing w:line="320" w:lineRule="exact"/>
                    <w:jc w:val="center"/>
                    <w:textAlignment w:val="baseline"/>
                    <w:rPr>
                      <w:color w:val="auto"/>
                    </w:rPr>
                  </w:pPr>
                  <w:r>
                    <w:rPr>
                      <w:rFonts w:hint="eastAsia"/>
                      <w:color w:val="auto"/>
                    </w:rPr>
                    <w:t>储运工程</w:t>
                  </w:r>
                </w:p>
              </w:tc>
              <w:tc>
                <w:tcPr>
                  <w:tcW w:w="913" w:type="pct"/>
                  <w:gridSpan w:val="3"/>
                  <w:tcBorders>
                    <w:tl2br w:val="nil"/>
                    <w:tr2bl w:val="nil"/>
                  </w:tcBorders>
                  <w:vAlign w:val="center"/>
                </w:tcPr>
                <w:p>
                  <w:pPr>
                    <w:adjustRightInd w:val="0"/>
                    <w:spacing w:line="320" w:lineRule="exact"/>
                    <w:jc w:val="center"/>
                    <w:textAlignment w:val="baseline"/>
                    <w:rPr>
                      <w:color w:val="auto"/>
                    </w:rPr>
                  </w:pPr>
                  <w:r>
                    <w:rPr>
                      <w:rFonts w:hint="eastAsia"/>
                      <w:color w:val="auto"/>
                    </w:rPr>
                    <w:t>原料库</w:t>
                  </w:r>
                </w:p>
              </w:tc>
              <w:tc>
                <w:tcPr>
                  <w:tcW w:w="2999" w:type="pct"/>
                  <w:tcBorders>
                    <w:tl2br w:val="nil"/>
                    <w:tr2bl w:val="nil"/>
                  </w:tcBorders>
                  <w:vAlign w:val="center"/>
                </w:tcPr>
                <w:p>
                  <w:pPr>
                    <w:adjustRightInd w:val="0"/>
                    <w:spacing w:line="320" w:lineRule="exact"/>
                    <w:jc w:val="left"/>
                    <w:textAlignment w:val="baseline"/>
                    <w:rPr>
                      <w:color w:val="auto"/>
                    </w:rPr>
                  </w:pPr>
                  <w:r>
                    <w:rPr>
                      <w:rFonts w:hint="eastAsia"/>
                      <w:color w:val="auto"/>
                    </w:rPr>
                    <w:t>1座，1层，全封闭钢结构，配备喷淋抑尘装置，建筑面积2000 m</w:t>
                  </w:r>
                  <w:r>
                    <w:rPr>
                      <w:rFonts w:hint="eastAsia"/>
                      <w:color w:val="auto"/>
                      <w:vertAlign w:val="superscript"/>
                    </w:rPr>
                    <w:t>2</w:t>
                  </w:r>
                  <w:r>
                    <w:rPr>
                      <w:rFonts w:hint="eastAsia"/>
                      <w:color w:val="auto"/>
                    </w:rPr>
                    <w:t>，用于存放外购砂和石子等骨料</w:t>
                  </w:r>
                </w:p>
              </w:tc>
              <w:tc>
                <w:tcPr>
                  <w:tcW w:w="425" w:type="pct"/>
                  <w:tcBorders>
                    <w:tl2br w:val="nil"/>
                    <w:tr2bl w:val="nil"/>
                  </w:tcBorders>
                  <w:vAlign w:val="center"/>
                </w:tcPr>
                <w:p>
                  <w:pPr>
                    <w:adjustRightInd w:val="0"/>
                    <w:spacing w:line="320" w:lineRule="exact"/>
                    <w:jc w:val="center"/>
                    <w:textAlignment w:val="baseline"/>
                    <w:rPr>
                      <w:color w:val="auto"/>
                      <w:szCs w:val="21"/>
                    </w:rPr>
                  </w:pPr>
                  <w:r>
                    <w:rPr>
                      <w:rFonts w:hint="eastAsia"/>
                      <w:color w:val="auto"/>
                      <w:szCs w:val="21"/>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662" w:type="pct"/>
                  <w:vMerge w:val="continue"/>
                  <w:tcBorders>
                    <w:tl2br w:val="nil"/>
                    <w:tr2bl w:val="nil"/>
                  </w:tcBorders>
                  <w:vAlign w:val="center"/>
                </w:tcPr>
                <w:p>
                  <w:pPr>
                    <w:adjustRightInd w:val="0"/>
                    <w:spacing w:line="320" w:lineRule="exact"/>
                    <w:jc w:val="center"/>
                    <w:textAlignment w:val="baseline"/>
                    <w:rPr>
                      <w:color w:val="auto"/>
                    </w:rPr>
                  </w:pPr>
                </w:p>
              </w:tc>
              <w:tc>
                <w:tcPr>
                  <w:tcW w:w="913" w:type="pct"/>
                  <w:gridSpan w:val="3"/>
                  <w:tcBorders>
                    <w:tl2br w:val="nil"/>
                    <w:tr2bl w:val="nil"/>
                  </w:tcBorders>
                  <w:vAlign w:val="center"/>
                </w:tcPr>
                <w:p>
                  <w:pPr>
                    <w:adjustRightInd w:val="0"/>
                    <w:spacing w:line="320" w:lineRule="exact"/>
                    <w:jc w:val="center"/>
                    <w:textAlignment w:val="baseline"/>
                    <w:rPr>
                      <w:color w:val="auto"/>
                    </w:rPr>
                  </w:pPr>
                  <w:r>
                    <w:rPr>
                      <w:rFonts w:hint="eastAsia"/>
                      <w:color w:val="auto"/>
                    </w:rPr>
                    <w:t>输送皮带廊道</w:t>
                  </w:r>
                </w:p>
              </w:tc>
              <w:tc>
                <w:tcPr>
                  <w:tcW w:w="2999" w:type="pct"/>
                  <w:tcBorders>
                    <w:tl2br w:val="nil"/>
                    <w:tr2bl w:val="nil"/>
                  </w:tcBorders>
                  <w:vAlign w:val="center"/>
                </w:tcPr>
                <w:p>
                  <w:pPr>
                    <w:adjustRightInd w:val="0"/>
                    <w:spacing w:line="320" w:lineRule="exact"/>
                    <w:jc w:val="left"/>
                    <w:textAlignment w:val="baseline"/>
                    <w:rPr>
                      <w:color w:val="auto"/>
                    </w:rPr>
                  </w:pPr>
                  <w:r>
                    <w:rPr>
                      <w:rFonts w:hint="eastAsia"/>
                      <w:color w:val="auto"/>
                    </w:rPr>
                    <w:t>全封闭式骨料皮带输送廊道</w:t>
                  </w:r>
                </w:p>
              </w:tc>
              <w:tc>
                <w:tcPr>
                  <w:tcW w:w="425" w:type="pct"/>
                  <w:tcBorders>
                    <w:tl2br w:val="nil"/>
                    <w:tr2bl w:val="nil"/>
                  </w:tcBorders>
                  <w:vAlign w:val="center"/>
                </w:tcPr>
                <w:p>
                  <w:pPr>
                    <w:adjustRightInd w:val="0"/>
                    <w:spacing w:line="320" w:lineRule="exact"/>
                    <w:jc w:val="center"/>
                    <w:textAlignment w:val="baseline"/>
                    <w:rPr>
                      <w:color w:val="auto"/>
                      <w:szCs w:val="21"/>
                    </w:rPr>
                  </w:pPr>
                  <w:r>
                    <w:rPr>
                      <w:rFonts w:hint="eastAsia"/>
                      <w:color w:val="auto"/>
                      <w:szCs w:val="21"/>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662" w:type="pct"/>
                  <w:vMerge w:val="continue"/>
                  <w:tcBorders>
                    <w:tl2br w:val="nil"/>
                    <w:tr2bl w:val="nil"/>
                  </w:tcBorders>
                  <w:vAlign w:val="center"/>
                </w:tcPr>
                <w:p>
                  <w:pPr>
                    <w:adjustRightInd w:val="0"/>
                    <w:spacing w:line="320" w:lineRule="exact"/>
                    <w:jc w:val="center"/>
                    <w:textAlignment w:val="baseline"/>
                    <w:rPr>
                      <w:color w:val="auto"/>
                    </w:rPr>
                  </w:pPr>
                </w:p>
              </w:tc>
              <w:tc>
                <w:tcPr>
                  <w:tcW w:w="913" w:type="pct"/>
                  <w:gridSpan w:val="3"/>
                  <w:tcBorders>
                    <w:tl2br w:val="nil"/>
                    <w:tr2bl w:val="nil"/>
                  </w:tcBorders>
                  <w:vAlign w:val="center"/>
                </w:tcPr>
                <w:p>
                  <w:pPr>
                    <w:adjustRightInd w:val="0"/>
                    <w:spacing w:line="320" w:lineRule="exact"/>
                    <w:jc w:val="center"/>
                    <w:textAlignment w:val="baseline"/>
                    <w:rPr>
                      <w:color w:val="auto"/>
                    </w:rPr>
                  </w:pPr>
                  <w:r>
                    <w:rPr>
                      <w:rFonts w:hint="eastAsia"/>
                      <w:color w:val="auto"/>
                    </w:rPr>
                    <w:t>筒仓</w:t>
                  </w:r>
                </w:p>
              </w:tc>
              <w:tc>
                <w:tcPr>
                  <w:tcW w:w="2999" w:type="pct"/>
                  <w:tcBorders>
                    <w:tl2br w:val="nil"/>
                    <w:tr2bl w:val="nil"/>
                  </w:tcBorders>
                  <w:vAlign w:val="center"/>
                </w:tcPr>
                <w:p>
                  <w:pPr>
                    <w:adjustRightInd w:val="0"/>
                    <w:spacing w:line="320" w:lineRule="exact"/>
                    <w:jc w:val="left"/>
                    <w:textAlignment w:val="baseline"/>
                    <w:rPr>
                      <w:color w:val="auto"/>
                    </w:rPr>
                  </w:pPr>
                  <w:r>
                    <w:rPr>
                      <w:rFonts w:hint="eastAsia"/>
                      <w:color w:val="auto"/>
                    </w:rPr>
                    <w:t>每条预拌砂浆生产线配备粉料筒仓5个，每条水稳拌和站配备粉料筒仓4个</w:t>
                  </w:r>
                </w:p>
              </w:tc>
              <w:tc>
                <w:tcPr>
                  <w:tcW w:w="425" w:type="pct"/>
                  <w:tcBorders>
                    <w:tl2br w:val="nil"/>
                    <w:tr2bl w:val="nil"/>
                  </w:tcBorders>
                  <w:vAlign w:val="center"/>
                </w:tcPr>
                <w:p>
                  <w:pPr>
                    <w:adjustRightInd w:val="0"/>
                    <w:spacing w:line="320" w:lineRule="exact"/>
                    <w:jc w:val="center"/>
                    <w:textAlignment w:val="baseline"/>
                    <w:rPr>
                      <w:color w:val="auto"/>
                      <w:szCs w:val="21"/>
                    </w:rPr>
                  </w:pPr>
                  <w:r>
                    <w:rPr>
                      <w:rFonts w:hint="eastAsia"/>
                      <w:color w:val="auto"/>
                      <w:szCs w:val="21"/>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2" w:type="pct"/>
                  <w:tcBorders>
                    <w:tl2br w:val="nil"/>
                    <w:tr2bl w:val="nil"/>
                  </w:tcBorders>
                  <w:vAlign w:val="center"/>
                </w:tcPr>
                <w:p>
                  <w:pPr>
                    <w:adjustRightInd w:val="0"/>
                    <w:spacing w:line="320" w:lineRule="exact"/>
                    <w:jc w:val="center"/>
                    <w:textAlignment w:val="baseline"/>
                    <w:rPr>
                      <w:color w:val="auto"/>
                    </w:rPr>
                  </w:pPr>
                  <w:r>
                    <w:rPr>
                      <w:rFonts w:hint="eastAsia"/>
                      <w:color w:val="auto"/>
                    </w:rPr>
                    <w:t>公用工程</w:t>
                  </w:r>
                </w:p>
              </w:tc>
              <w:tc>
                <w:tcPr>
                  <w:tcW w:w="3912" w:type="pct"/>
                  <w:gridSpan w:val="4"/>
                  <w:tcBorders>
                    <w:tl2br w:val="nil"/>
                    <w:tr2bl w:val="nil"/>
                  </w:tcBorders>
                  <w:vAlign w:val="center"/>
                </w:tcPr>
                <w:p>
                  <w:pPr>
                    <w:adjustRightInd w:val="0"/>
                    <w:spacing w:line="320" w:lineRule="exact"/>
                    <w:jc w:val="left"/>
                    <w:textAlignment w:val="baseline"/>
                    <w:rPr>
                      <w:color w:val="auto"/>
                    </w:rPr>
                  </w:pPr>
                  <w:r>
                    <w:rPr>
                      <w:rFonts w:hint="eastAsia"/>
                      <w:color w:val="auto"/>
                    </w:rPr>
                    <w:t>供水：由前大磨乡供水管网供给，不开采地下水，能够满足项目用水需求。</w:t>
                  </w:r>
                </w:p>
                <w:p>
                  <w:pPr>
                    <w:adjustRightInd w:val="0"/>
                    <w:spacing w:line="320" w:lineRule="exact"/>
                    <w:jc w:val="left"/>
                    <w:textAlignment w:val="baseline"/>
                    <w:rPr>
                      <w:color w:val="auto"/>
                    </w:rPr>
                  </w:pPr>
                  <w:r>
                    <w:rPr>
                      <w:rFonts w:hint="eastAsia"/>
                      <w:color w:val="auto"/>
                    </w:rPr>
                    <w:t>供电：由前大磨乡供电系统供给，能够满足项目用电需求。</w:t>
                  </w:r>
                </w:p>
                <w:p>
                  <w:pPr>
                    <w:adjustRightInd w:val="0"/>
                    <w:spacing w:line="320" w:lineRule="exact"/>
                    <w:jc w:val="left"/>
                    <w:textAlignment w:val="baseline"/>
                    <w:rPr>
                      <w:color w:val="auto"/>
                    </w:rPr>
                  </w:pPr>
                  <w:r>
                    <w:rPr>
                      <w:rFonts w:hint="eastAsia"/>
                      <w:color w:val="auto"/>
                    </w:rPr>
                    <w:t>供热和制冷：项目生产不用热，办公室供暖制冷均采用空调。</w:t>
                  </w:r>
                </w:p>
              </w:tc>
              <w:tc>
                <w:tcPr>
                  <w:tcW w:w="425" w:type="pct"/>
                  <w:tcBorders>
                    <w:tl2br w:val="nil"/>
                    <w:tr2bl w:val="nil"/>
                  </w:tcBorders>
                  <w:vAlign w:val="center"/>
                </w:tcPr>
                <w:p>
                  <w:pPr>
                    <w:adjustRightInd w:val="0"/>
                    <w:spacing w:line="320" w:lineRule="exact"/>
                    <w:jc w:val="center"/>
                    <w:textAlignment w:val="baseline"/>
                    <w:rPr>
                      <w:color w:val="auto"/>
                    </w:rPr>
                  </w:pPr>
                  <w:r>
                    <w:rPr>
                      <w:rFonts w:hint="eastAsia"/>
                      <w:color w:val="auto"/>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662" w:type="pct"/>
                  <w:vMerge w:val="restart"/>
                  <w:tcBorders>
                    <w:tl2br w:val="nil"/>
                    <w:tr2bl w:val="nil"/>
                  </w:tcBorders>
                  <w:vAlign w:val="center"/>
                </w:tcPr>
                <w:p>
                  <w:pPr>
                    <w:tabs>
                      <w:tab w:val="left" w:pos="2745"/>
                    </w:tabs>
                    <w:spacing w:line="300" w:lineRule="exact"/>
                    <w:jc w:val="center"/>
                    <w:rPr>
                      <w:color w:val="auto"/>
                    </w:rPr>
                  </w:pPr>
                  <w:r>
                    <w:rPr>
                      <w:rFonts w:hint="eastAsia"/>
                      <w:color w:val="auto"/>
                    </w:rPr>
                    <w:t>环保工程</w:t>
                  </w:r>
                </w:p>
              </w:tc>
              <w:tc>
                <w:tcPr>
                  <w:tcW w:w="230" w:type="pct"/>
                  <w:vMerge w:val="restart"/>
                  <w:tcBorders>
                    <w:tl2br w:val="nil"/>
                    <w:tr2bl w:val="nil"/>
                  </w:tcBorders>
                  <w:vAlign w:val="center"/>
                </w:tcPr>
                <w:p>
                  <w:pPr>
                    <w:adjustRightInd w:val="0"/>
                    <w:spacing w:line="320" w:lineRule="exact"/>
                    <w:jc w:val="center"/>
                    <w:textAlignment w:val="baseline"/>
                    <w:rPr>
                      <w:color w:val="auto"/>
                    </w:rPr>
                  </w:pPr>
                  <w:r>
                    <w:rPr>
                      <w:rFonts w:hint="eastAsia"/>
                      <w:color w:val="auto"/>
                    </w:rPr>
                    <w:t>废气</w:t>
                  </w:r>
                </w:p>
              </w:tc>
              <w:tc>
                <w:tcPr>
                  <w:tcW w:w="383" w:type="pct"/>
                  <w:vMerge w:val="restart"/>
                  <w:tcBorders>
                    <w:tl2br w:val="nil"/>
                    <w:tr2bl w:val="nil"/>
                  </w:tcBorders>
                  <w:vAlign w:val="center"/>
                </w:tcPr>
                <w:p>
                  <w:pPr>
                    <w:adjustRightInd w:val="0"/>
                    <w:spacing w:line="320" w:lineRule="exact"/>
                    <w:jc w:val="center"/>
                    <w:textAlignment w:val="baseline"/>
                    <w:rPr>
                      <w:color w:val="auto"/>
                    </w:rPr>
                  </w:pPr>
                  <w:r>
                    <w:rPr>
                      <w:rFonts w:hint="eastAsia"/>
                      <w:color w:val="auto"/>
                    </w:rPr>
                    <w:t>水泥稳定石拌合生产线</w:t>
                  </w:r>
                </w:p>
              </w:tc>
              <w:tc>
                <w:tcPr>
                  <w:tcW w:w="3298" w:type="pct"/>
                  <w:gridSpan w:val="2"/>
                  <w:tcBorders>
                    <w:tl2br w:val="nil"/>
                    <w:tr2bl w:val="nil"/>
                  </w:tcBorders>
                  <w:vAlign w:val="center"/>
                </w:tcPr>
                <w:p>
                  <w:pPr>
                    <w:adjustRightInd w:val="0"/>
                    <w:spacing w:line="320" w:lineRule="exact"/>
                    <w:jc w:val="left"/>
                    <w:textAlignment w:val="baseline"/>
                    <w:rPr>
                      <w:color w:val="auto"/>
                    </w:rPr>
                  </w:pPr>
                  <w:r>
                    <w:rPr>
                      <w:rFonts w:hint="eastAsia"/>
                      <w:color w:val="auto"/>
                    </w:rPr>
                    <w:t>配料废气：配料仓上方设置集气罩+1套布袋除尘器+1根15m高排气筒（DA001）</w:t>
                  </w:r>
                </w:p>
              </w:tc>
              <w:tc>
                <w:tcPr>
                  <w:tcW w:w="425" w:type="pct"/>
                  <w:vMerge w:val="restart"/>
                  <w:tcBorders>
                    <w:tl2br w:val="nil"/>
                    <w:tr2bl w:val="nil"/>
                  </w:tcBorders>
                  <w:vAlign w:val="center"/>
                </w:tcPr>
                <w:p>
                  <w:pPr>
                    <w:adjustRightInd w:val="0"/>
                    <w:spacing w:line="320" w:lineRule="exact"/>
                    <w:jc w:val="center"/>
                    <w:textAlignment w:val="baseline"/>
                    <w:rPr>
                      <w:color w:val="auto"/>
                    </w:rPr>
                  </w:pPr>
                  <w:r>
                    <w:rPr>
                      <w:rFonts w:hint="eastAsia"/>
                      <w:color w:val="auto"/>
                      <w:szCs w:val="21"/>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662" w:type="pct"/>
                  <w:vMerge w:val="continue"/>
                  <w:tcBorders>
                    <w:tl2br w:val="nil"/>
                    <w:tr2bl w:val="nil"/>
                  </w:tcBorders>
                  <w:vAlign w:val="center"/>
                </w:tcPr>
                <w:p>
                  <w:pPr>
                    <w:tabs>
                      <w:tab w:val="left" w:pos="2745"/>
                    </w:tabs>
                    <w:spacing w:line="300" w:lineRule="exact"/>
                    <w:jc w:val="center"/>
                    <w:rPr>
                      <w:color w:val="auto"/>
                    </w:rPr>
                  </w:pPr>
                </w:p>
              </w:tc>
              <w:tc>
                <w:tcPr>
                  <w:tcW w:w="230" w:type="pct"/>
                  <w:vMerge w:val="continue"/>
                  <w:tcBorders>
                    <w:tl2br w:val="nil"/>
                    <w:tr2bl w:val="nil"/>
                  </w:tcBorders>
                  <w:vAlign w:val="center"/>
                </w:tcPr>
                <w:p>
                  <w:pPr>
                    <w:adjustRightInd w:val="0"/>
                    <w:spacing w:line="320" w:lineRule="exact"/>
                    <w:jc w:val="center"/>
                    <w:textAlignment w:val="baseline"/>
                    <w:rPr>
                      <w:color w:val="auto"/>
                    </w:rPr>
                  </w:pPr>
                </w:p>
              </w:tc>
              <w:tc>
                <w:tcPr>
                  <w:tcW w:w="383" w:type="pct"/>
                  <w:vMerge w:val="continue"/>
                  <w:tcBorders>
                    <w:tl2br w:val="nil"/>
                    <w:tr2bl w:val="nil"/>
                  </w:tcBorders>
                  <w:vAlign w:val="center"/>
                </w:tcPr>
                <w:p>
                  <w:pPr>
                    <w:adjustRightInd w:val="0"/>
                    <w:spacing w:line="320" w:lineRule="exact"/>
                    <w:jc w:val="center"/>
                    <w:textAlignment w:val="baseline"/>
                    <w:rPr>
                      <w:color w:val="auto"/>
                    </w:rPr>
                  </w:pPr>
                </w:p>
              </w:tc>
              <w:tc>
                <w:tcPr>
                  <w:tcW w:w="299" w:type="pct"/>
                  <w:tcBorders>
                    <w:tl2br w:val="nil"/>
                    <w:tr2bl w:val="nil"/>
                  </w:tcBorders>
                  <w:vAlign w:val="center"/>
                </w:tcPr>
                <w:p>
                  <w:pPr>
                    <w:adjustRightInd w:val="0"/>
                    <w:spacing w:line="320" w:lineRule="exact"/>
                    <w:jc w:val="center"/>
                    <w:textAlignment w:val="baseline"/>
                    <w:rPr>
                      <w:color w:val="auto"/>
                    </w:rPr>
                  </w:pPr>
                  <w:r>
                    <w:rPr>
                      <w:rFonts w:hint="eastAsia"/>
                      <w:color w:val="auto"/>
                    </w:rPr>
                    <w:t>1号线</w:t>
                  </w:r>
                </w:p>
              </w:tc>
              <w:tc>
                <w:tcPr>
                  <w:tcW w:w="2999" w:type="pct"/>
                  <w:tcBorders>
                    <w:tl2br w:val="nil"/>
                    <w:tr2bl w:val="nil"/>
                  </w:tcBorders>
                  <w:vAlign w:val="center"/>
                </w:tcPr>
                <w:p>
                  <w:pPr>
                    <w:adjustRightInd w:val="0"/>
                    <w:spacing w:line="320" w:lineRule="exact"/>
                    <w:jc w:val="left"/>
                    <w:textAlignment w:val="baseline"/>
                    <w:rPr>
                      <w:color w:val="auto"/>
                    </w:rPr>
                  </w:pPr>
                  <w:r>
                    <w:rPr>
                      <w:rFonts w:hint="eastAsia"/>
                      <w:color w:val="auto"/>
                    </w:rPr>
                    <w:t>搅拌废气：搅拌楼整体外封+1套覆膜布袋除尘器+1根15m高排气筒(DA002)</w:t>
                  </w:r>
                </w:p>
                <w:p>
                  <w:pPr>
                    <w:adjustRightInd w:val="0"/>
                    <w:spacing w:line="320" w:lineRule="exact"/>
                    <w:jc w:val="left"/>
                    <w:textAlignment w:val="baseline"/>
                    <w:rPr>
                      <w:color w:val="auto"/>
                    </w:rPr>
                  </w:pPr>
                  <w:r>
                    <w:rPr>
                      <w:rFonts w:hint="eastAsia"/>
                      <w:color w:val="auto"/>
                    </w:rPr>
                    <w:t>配套粉状物料筒仓废气：由各自仓顶脉冲滤袋式除尘器（共4套）+合并1根15m高排气筒排放（DA003）</w:t>
                  </w:r>
                </w:p>
              </w:tc>
              <w:tc>
                <w:tcPr>
                  <w:tcW w:w="425" w:type="pct"/>
                  <w:vMerge w:val="continue"/>
                  <w:tcBorders>
                    <w:tl2br w:val="nil"/>
                    <w:tr2bl w:val="nil"/>
                  </w:tcBorders>
                  <w:vAlign w:val="center"/>
                </w:tcPr>
                <w:p>
                  <w:pPr>
                    <w:adjustRightInd w:val="0"/>
                    <w:spacing w:line="320" w:lineRule="exact"/>
                    <w:jc w:val="center"/>
                    <w:textAlignment w:val="baseline"/>
                    <w:rPr>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68" w:hRule="atLeast"/>
                <w:jc w:val="center"/>
              </w:trPr>
              <w:tc>
                <w:tcPr>
                  <w:tcW w:w="662" w:type="pct"/>
                  <w:vMerge w:val="continue"/>
                  <w:tcBorders>
                    <w:tl2br w:val="nil"/>
                    <w:tr2bl w:val="nil"/>
                  </w:tcBorders>
                  <w:vAlign w:val="center"/>
                </w:tcPr>
                <w:p>
                  <w:pPr>
                    <w:tabs>
                      <w:tab w:val="left" w:pos="2745"/>
                    </w:tabs>
                    <w:spacing w:line="300" w:lineRule="exact"/>
                    <w:jc w:val="center"/>
                    <w:rPr>
                      <w:color w:val="auto"/>
                    </w:rPr>
                  </w:pPr>
                </w:p>
              </w:tc>
              <w:tc>
                <w:tcPr>
                  <w:tcW w:w="230" w:type="pct"/>
                  <w:vMerge w:val="continue"/>
                  <w:tcBorders>
                    <w:tl2br w:val="nil"/>
                    <w:tr2bl w:val="nil"/>
                  </w:tcBorders>
                  <w:vAlign w:val="center"/>
                </w:tcPr>
                <w:p>
                  <w:pPr>
                    <w:adjustRightInd w:val="0"/>
                    <w:spacing w:line="320" w:lineRule="exact"/>
                    <w:jc w:val="center"/>
                    <w:textAlignment w:val="baseline"/>
                    <w:rPr>
                      <w:color w:val="auto"/>
                    </w:rPr>
                  </w:pPr>
                </w:p>
              </w:tc>
              <w:tc>
                <w:tcPr>
                  <w:tcW w:w="383" w:type="pct"/>
                  <w:vMerge w:val="continue"/>
                  <w:tcBorders>
                    <w:tl2br w:val="nil"/>
                    <w:tr2bl w:val="nil"/>
                  </w:tcBorders>
                  <w:vAlign w:val="center"/>
                </w:tcPr>
                <w:p>
                  <w:pPr>
                    <w:adjustRightInd w:val="0"/>
                    <w:spacing w:line="320" w:lineRule="exact"/>
                    <w:jc w:val="center"/>
                    <w:textAlignment w:val="baseline"/>
                    <w:rPr>
                      <w:color w:val="auto"/>
                    </w:rPr>
                  </w:pPr>
                </w:p>
              </w:tc>
              <w:tc>
                <w:tcPr>
                  <w:tcW w:w="299" w:type="pct"/>
                  <w:tcBorders>
                    <w:tl2br w:val="nil"/>
                    <w:tr2bl w:val="nil"/>
                  </w:tcBorders>
                  <w:vAlign w:val="center"/>
                </w:tcPr>
                <w:p>
                  <w:pPr>
                    <w:adjustRightInd w:val="0"/>
                    <w:spacing w:line="320" w:lineRule="exact"/>
                    <w:jc w:val="center"/>
                    <w:textAlignment w:val="baseline"/>
                    <w:rPr>
                      <w:color w:val="auto"/>
                    </w:rPr>
                  </w:pPr>
                  <w:r>
                    <w:rPr>
                      <w:rFonts w:hint="eastAsia"/>
                      <w:color w:val="auto"/>
                    </w:rPr>
                    <w:t>2号线</w:t>
                  </w:r>
                </w:p>
              </w:tc>
              <w:tc>
                <w:tcPr>
                  <w:tcW w:w="2999" w:type="pct"/>
                  <w:tcBorders>
                    <w:tl2br w:val="nil"/>
                    <w:tr2bl w:val="nil"/>
                  </w:tcBorders>
                  <w:vAlign w:val="center"/>
                </w:tcPr>
                <w:p>
                  <w:pPr>
                    <w:adjustRightInd w:val="0"/>
                    <w:spacing w:line="320" w:lineRule="exact"/>
                    <w:jc w:val="left"/>
                    <w:textAlignment w:val="baseline"/>
                    <w:rPr>
                      <w:color w:val="auto"/>
                    </w:rPr>
                  </w:pPr>
                  <w:r>
                    <w:rPr>
                      <w:rFonts w:hint="eastAsia"/>
                      <w:color w:val="auto"/>
                    </w:rPr>
                    <w:t>搅拌废气：搅拌楼整体外封+1套覆膜布袋除尘器+1根15m高排气筒(DA004)</w:t>
                  </w:r>
                </w:p>
                <w:p>
                  <w:pPr>
                    <w:adjustRightInd w:val="0"/>
                    <w:spacing w:line="320" w:lineRule="exact"/>
                    <w:jc w:val="left"/>
                    <w:textAlignment w:val="baseline"/>
                    <w:rPr>
                      <w:color w:val="auto"/>
                    </w:rPr>
                  </w:pPr>
                  <w:r>
                    <w:rPr>
                      <w:rFonts w:hint="eastAsia"/>
                      <w:color w:val="auto"/>
                    </w:rPr>
                    <w:t>配套粉状物料筒仓废气：由各自仓顶脉冲滤袋式除尘器（共4套）+合并1根15m高排气筒排放（DA005）</w:t>
                  </w:r>
                </w:p>
              </w:tc>
              <w:tc>
                <w:tcPr>
                  <w:tcW w:w="425" w:type="pct"/>
                  <w:vMerge w:val="continue"/>
                  <w:tcBorders>
                    <w:tl2br w:val="nil"/>
                    <w:tr2bl w:val="nil"/>
                  </w:tcBorders>
                  <w:vAlign w:val="center"/>
                </w:tcPr>
                <w:p>
                  <w:pPr>
                    <w:adjustRightInd w:val="0"/>
                    <w:spacing w:line="320" w:lineRule="exact"/>
                    <w:jc w:val="center"/>
                    <w:textAlignment w:val="baseline"/>
                    <w:rPr>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62" w:type="pct"/>
                  <w:vMerge w:val="continue"/>
                  <w:tcBorders>
                    <w:tl2br w:val="nil"/>
                    <w:tr2bl w:val="nil"/>
                  </w:tcBorders>
                  <w:vAlign w:val="center"/>
                </w:tcPr>
                <w:p>
                  <w:pPr>
                    <w:tabs>
                      <w:tab w:val="left" w:pos="2745"/>
                    </w:tabs>
                    <w:spacing w:line="300" w:lineRule="exact"/>
                    <w:jc w:val="center"/>
                    <w:rPr>
                      <w:color w:val="auto"/>
                    </w:rPr>
                  </w:pPr>
                </w:p>
              </w:tc>
              <w:tc>
                <w:tcPr>
                  <w:tcW w:w="230" w:type="pct"/>
                  <w:vMerge w:val="continue"/>
                  <w:tcBorders>
                    <w:tl2br w:val="nil"/>
                    <w:tr2bl w:val="nil"/>
                  </w:tcBorders>
                  <w:vAlign w:val="center"/>
                </w:tcPr>
                <w:p>
                  <w:pPr>
                    <w:adjustRightInd w:val="0"/>
                    <w:spacing w:line="320" w:lineRule="exact"/>
                    <w:jc w:val="center"/>
                    <w:textAlignment w:val="baseline"/>
                    <w:rPr>
                      <w:color w:val="auto"/>
                    </w:rPr>
                  </w:pPr>
                </w:p>
              </w:tc>
              <w:tc>
                <w:tcPr>
                  <w:tcW w:w="383" w:type="pct"/>
                  <w:vMerge w:val="restart"/>
                  <w:tcBorders>
                    <w:tl2br w:val="nil"/>
                    <w:tr2bl w:val="nil"/>
                  </w:tcBorders>
                  <w:vAlign w:val="center"/>
                </w:tcPr>
                <w:p>
                  <w:pPr>
                    <w:adjustRightInd w:val="0"/>
                    <w:spacing w:line="320" w:lineRule="exact"/>
                    <w:jc w:val="center"/>
                    <w:textAlignment w:val="baseline"/>
                    <w:rPr>
                      <w:color w:val="auto"/>
                    </w:rPr>
                  </w:pPr>
                  <w:r>
                    <w:rPr>
                      <w:rFonts w:hint="eastAsia"/>
                      <w:color w:val="auto"/>
                    </w:rPr>
                    <w:t>预拌砂浆（湿拌）生产线</w:t>
                  </w:r>
                </w:p>
              </w:tc>
              <w:tc>
                <w:tcPr>
                  <w:tcW w:w="3298" w:type="pct"/>
                  <w:gridSpan w:val="2"/>
                  <w:tcBorders>
                    <w:tl2br w:val="nil"/>
                    <w:tr2bl w:val="nil"/>
                  </w:tcBorders>
                  <w:vAlign w:val="center"/>
                </w:tcPr>
                <w:p>
                  <w:pPr>
                    <w:adjustRightInd w:val="0"/>
                    <w:spacing w:line="320" w:lineRule="exact"/>
                    <w:jc w:val="left"/>
                    <w:textAlignment w:val="baseline"/>
                    <w:rPr>
                      <w:color w:val="auto"/>
                    </w:rPr>
                  </w:pPr>
                  <w:r>
                    <w:rPr>
                      <w:rFonts w:hint="eastAsia"/>
                      <w:color w:val="auto"/>
                    </w:rPr>
                    <w:t>配料废气：全封闭给料+喷淋装置+集尘装置+1套布袋除尘器+1根15m高排气筒（DA006）</w:t>
                  </w:r>
                </w:p>
              </w:tc>
              <w:tc>
                <w:tcPr>
                  <w:tcW w:w="425" w:type="pct"/>
                  <w:vMerge w:val="continue"/>
                  <w:tcBorders>
                    <w:tl2br w:val="nil"/>
                    <w:tr2bl w:val="nil"/>
                  </w:tcBorders>
                  <w:vAlign w:val="center"/>
                </w:tcPr>
                <w:p>
                  <w:pPr>
                    <w:adjustRightInd w:val="0"/>
                    <w:spacing w:line="320" w:lineRule="exact"/>
                    <w:jc w:val="center"/>
                    <w:textAlignment w:val="baseline"/>
                    <w:rPr>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62" w:type="pct"/>
                  <w:vMerge w:val="continue"/>
                  <w:tcBorders>
                    <w:tl2br w:val="nil"/>
                    <w:tr2bl w:val="nil"/>
                  </w:tcBorders>
                  <w:vAlign w:val="center"/>
                </w:tcPr>
                <w:p>
                  <w:pPr>
                    <w:tabs>
                      <w:tab w:val="left" w:pos="2745"/>
                    </w:tabs>
                    <w:spacing w:line="300" w:lineRule="exact"/>
                    <w:jc w:val="center"/>
                    <w:rPr>
                      <w:color w:val="auto"/>
                    </w:rPr>
                  </w:pPr>
                </w:p>
              </w:tc>
              <w:tc>
                <w:tcPr>
                  <w:tcW w:w="230" w:type="pct"/>
                  <w:vMerge w:val="continue"/>
                  <w:tcBorders>
                    <w:tl2br w:val="nil"/>
                    <w:tr2bl w:val="nil"/>
                  </w:tcBorders>
                  <w:vAlign w:val="center"/>
                </w:tcPr>
                <w:p>
                  <w:pPr>
                    <w:adjustRightInd w:val="0"/>
                    <w:spacing w:line="320" w:lineRule="exact"/>
                    <w:jc w:val="center"/>
                    <w:textAlignment w:val="baseline"/>
                    <w:rPr>
                      <w:color w:val="auto"/>
                    </w:rPr>
                  </w:pPr>
                </w:p>
              </w:tc>
              <w:tc>
                <w:tcPr>
                  <w:tcW w:w="383" w:type="pct"/>
                  <w:vMerge w:val="continue"/>
                  <w:tcBorders>
                    <w:tl2br w:val="nil"/>
                    <w:tr2bl w:val="nil"/>
                  </w:tcBorders>
                  <w:vAlign w:val="center"/>
                </w:tcPr>
                <w:p>
                  <w:pPr>
                    <w:adjustRightInd w:val="0"/>
                    <w:spacing w:line="320" w:lineRule="exact"/>
                    <w:jc w:val="center"/>
                    <w:textAlignment w:val="baseline"/>
                    <w:rPr>
                      <w:color w:val="auto"/>
                    </w:rPr>
                  </w:pPr>
                </w:p>
              </w:tc>
              <w:tc>
                <w:tcPr>
                  <w:tcW w:w="299" w:type="pct"/>
                  <w:tcBorders>
                    <w:tl2br w:val="nil"/>
                    <w:tr2bl w:val="nil"/>
                  </w:tcBorders>
                  <w:vAlign w:val="center"/>
                </w:tcPr>
                <w:p>
                  <w:pPr>
                    <w:adjustRightInd w:val="0"/>
                    <w:spacing w:line="320" w:lineRule="exact"/>
                    <w:jc w:val="center"/>
                    <w:textAlignment w:val="baseline"/>
                    <w:rPr>
                      <w:color w:val="auto"/>
                    </w:rPr>
                  </w:pPr>
                  <w:r>
                    <w:rPr>
                      <w:rFonts w:hint="eastAsia"/>
                      <w:color w:val="auto"/>
                    </w:rPr>
                    <w:t>1号线</w:t>
                  </w:r>
                </w:p>
              </w:tc>
              <w:tc>
                <w:tcPr>
                  <w:tcW w:w="2999" w:type="pct"/>
                  <w:tcBorders>
                    <w:tl2br w:val="nil"/>
                    <w:tr2bl w:val="nil"/>
                  </w:tcBorders>
                  <w:vAlign w:val="center"/>
                </w:tcPr>
                <w:p>
                  <w:pPr>
                    <w:adjustRightInd w:val="0"/>
                    <w:spacing w:line="320" w:lineRule="exact"/>
                    <w:jc w:val="left"/>
                    <w:textAlignment w:val="baseline"/>
                    <w:rPr>
                      <w:color w:val="auto"/>
                    </w:rPr>
                  </w:pPr>
                  <w:r>
                    <w:rPr>
                      <w:rFonts w:hint="eastAsia"/>
                      <w:color w:val="auto"/>
                    </w:rPr>
                    <w:t>搅拌废气：搅拌楼整体外封+1套覆膜布袋除尘器+1根15m高排气筒(DA007）</w:t>
                  </w:r>
                </w:p>
                <w:p>
                  <w:pPr>
                    <w:adjustRightInd w:val="0"/>
                    <w:spacing w:line="320" w:lineRule="exact"/>
                    <w:jc w:val="left"/>
                    <w:textAlignment w:val="baseline"/>
                    <w:rPr>
                      <w:color w:val="auto"/>
                    </w:rPr>
                  </w:pPr>
                  <w:r>
                    <w:rPr>
                      <w:rFonts w:hint="eastAsia"/>
                      <w:color w:val="auto"/>
                    </w:rPr>
                    <w:t>配套粉状物料筒仓废气：由各自仓顶脉冲滤袋式除尘器（共5套）+合并1根15m高排气筒排放（DA008）</w:t>
                  </w:r>
                </w:p>
              </w:tc>
              <w:tc>
                <w:tcPr>
                  <w:tcW w:w="425" w:type="pct"/>
                  <w:vMerge w:val="continue"/>
                  <w:tcBorders>
                    <w:tl2br w:val="nil"/>
                    <w:tr2bl w:val="nil"/>
                  </w:tcBorders>
                  <w:vAlign w:val="center"/>
                </w:tcPr>
                <w:p>
                  <w:pPr>
                    <w:adjustRightInd w:val="0"/>
                    <w:spacing w:line="320" w:lineRule="exact"/>
                    <w:jc w:val="center"/>
                    <w:textAlignment w:val="baseline"/>
                    <w:rPr>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662" w:type="pct"/>
                  <w:vMerge w:val="continue"/>
                  <w:tcBorders>
                    <w:tl2br w:val="nil"/>
                    <w:tr2bl w:val="nil"/>
                  </w:tcBorders>
                  <w:vAlign w:val="center"/>
                </w:tcPr>
                <w:p>
                  <w:pPr>
                    <w:tabs>
                      <w:tab w:val="left" w:pos="2745"/>
                    </w:tabs>
                    <w:spacing w:line="300" w:lineRule="exact"/>
                    <w:jc w:val="center"/>
                    <w:rPr>
                      <w:color w:val="auto"/>
                    </w:rPr>
                  </w:pPr>
                </w:p>
              </w:tc>
              <w:tc>
                <w:tcPr>
                  <w:tcW w:w="230" w:type="pct"/>
                  <w:vMerge w:val="continue"/>
                  <w:tcBorders>
                    <w:tl2br w:val="nil"/>
                    <w:tr2bl w:val="nil"/>
                  </w:tcBorders>
                  <w:vAlign w:val="center"/>
                </w:tcPr>
                <w:p>
                  <w:pPr>
                    <w:adjustRightInd w:val="0"/>
                    <w:spacing w:line="320" w:lineRule="exact"/>
                    <w:jc w:val="center"/>
                    <w:textAlignment w:val="baseline"/>
                    <w:rPr>
                      <w:color w:val="auto"/>
                    </w:rPr>
                  </w:pPr>
                </w:p>
              </w:tc>
              <w:tc>
                <w:tcPr>
                  <w:tcW w:w="383" w:type="pct"/>
                  <w:vMerge w:val="continue"/>
                  <w:tcBorders>
                    <w:tl2br w:val="nil"/>
                    <w:tr2bl w:val="nil"/>
                  </w:tcBorders>
                  <w:vAlign w:val="center"/>
                </w:tcPr>
                <w:p>
                  <w:pPr>
                    <w:adjustRightInd w:val="0"/>
                    <w:spacing w:line="320" w:lineRule="exact"/>
                    <w:jc w:val="center"/>
                    <w:textAlignment w:val="baseline"/>
                    <w:rPr>
                      <w:color w:val="auto"/>
                    </w:rPr>
                  </w:pPr>
                </w:p>
              </w:tc>
              <w:tc>
                <w:tcPr>
                  <w:tcW w:w="299" w:type="pct"/>
                  <w:tcBorders>
                    <w:tl2br w:val="nil"/>
                    <w:tr2bl w:val="nil"/>
                  </w:tcBorders>
                  <w:vAlign w:val="center"/>
                </w:tcPr>
                <w:p>
                  <w:pPr>
                    <w:adjustRightInd w:val="0"/>
                    <w:spacing w:line="320" w:lineRule="exact"/>
                    <w:jc w:val="center"/>
                    <w:textAlignment w:val="baseline"/>
                    <w:rPr>
                      <w:color w:val="auto"/>
                    </w:rPr>
                  </w:pPr>
                  <w:r>
                    <w:rPr>
                      <w:rFonts w:hint="eastAsia"/>
                      <w:color w:val="auto"/>
                    </w:rPr>
                    <w:t>2号线</w:t>
                  </w:r>
                </w:p>
              </w:tc>
              <w:tc>
                <w:tcPr>
                  <w:tcW w:w="2999" w:type="pct"/>
                  <w:tcBorders>
                    <w:tl2br w:val="nil"/>
                    <w:tr2bl w:val="nil"/>
                  </w:tcBorders>
                  <w:vAlign w:val="center"/>
                </w:tcPr>
                <w:p>
                  <w:pPr>
                    <w:adjustRightInd w:val="0"/>
                    <w:spacing w:line="320" w:lineRule="exact"/>
                    <w:jc w:val="left"/>
                    <w:textAlignment w:val="baseline"/>
                    <w:rPr>
                      <w:color w:val="auto"/>
                    </w:rPr>
                  </w:pPr>
                  <w:r>
                    <w:rPr>
                      <w:rFonts w:hint="eastAsia"/>
                      <w:color w:val="auto"/>
                    </w:rPr>
                    <w:t>搅拌废气：搅拌楼整体外封+1套覆膜布袋除尘器+1根15m高排气筒(DA009)</w:t>
                  </w:r>
                </w:p>
                <w:p>
                  <w:pPr>
                    <w:adjustRightInd w:val="0"/>
                    <w:spacing w:line="320" w:lineRule="exact"/>
                    <w:jc w:val="left"/>
                    <w:textAlignment w:val="baseline"/>
                    <w:rPr>
                      <w:color w:val="auto"/>
                    </w:rPr>
                  </w:pPr>
                  <w:r>
                    <w:rPr>
                      <w:rFonts w:hint="eastAsia"/>
                      <w:color w:val="auto"/>
                    </w:rPr>
                    <w:t>配套粉状物料筒仓废气：由各自仓顶脉冲滤袋式除尘器（共5套）+合并1根15m高排气筒排放（DA010）</w:t>
                  </w:r>
                </w:p>
              </w:tc>
              <w:tc>
                <w:tcPr>
                  <w:tcW w:w="425" w:type="pct"/>
                  <w:vMerge w:val="continue"/>
                  <w:tcBorders>
                    <w:tl2br w:val="nil"/>
                    <w:tr2bl w:val="nil"/>
                  </w:tcBorders>
                  <w:vAlign w:val="center"/>
                </w:tcPr>
                <w:p>
                  <w:pPr>
                    <w:adjustRightInd w:val="0"/>
                    <w:spacing w:line="320" w:lineRule="exact"/>
                    <w:jc w:val="center"/>
                    <w:textAlignment w:val="baseline"/>
                    <w:rPr>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62" w:type="pct"/>
                  <w:vMerge w:val="continue"/>
                  <w:tcBorders>
                    <w:tl2br w:val="nil"/>
                    <w:tr2bl w:val="nil"/>
                  </w:tcBorders>
                  <w:vAlign w:val="center"/>
                </w:tcPr>
                <w:p>
                  <w:pPr>
                    <w:tabs>
                      <w:tab w:val="left" w:pos="2745"/>
                    </w:tabs>
                    <w:spacing w:line="300" w:lineRule="exact"/>
                    <w:jc w:val="center"/>
                    <w:rPr>
                      <w:color w:val="auto"/>
                    </w:rPr>
                  </w:pPr>
                </w:p>
              </w:tc>
              <w:tc>
                <w:tcPr>
                  <w:tcW w:w="230" w:type="pct"/>
                  <w:vMerge w:val="continue"/>
                  <w:tcBorders>
                    <w:tl2br w:val="nil"/>
                    <w:tr2bl w:val="nil"/>
                  </w:tcBorders>
                  <w:vAlign w:val="center"/>
                </w:tcPr>
                <w:p>
                  <w:pPr>
                    <w:adjustRightInd w:val="0"/>
                    <w:spacing w:line="320" w:lineRule="exact"/>
                    <w:jc w:val="center"/>
                    <w:textAlignment w:val="baseline"/>
                    <w:rPr>
                      <w:color w:val="auto"/>
                    </w:rPr>
                  </w:pPr>
                </w:p>
              </w:tc>
              <w:tc>
                <w:tcPr>
                  <w:tcW w:w="683" w:type="pct"/>
                  <w:gridSpan w:val="2"/>
                  <w:tcBorders>
                    <w:tl2br w:val="nil"/>
                    <w:tr2bl w:val="nil"/>
                  </w:tcBorders>
                  <w:vAlign w:val="center"/>
                </w:tcPr>
                <w:p>
                  <w:pPr>
                    <w:adjustRightInd w:val="0"/>
                    <w:spacing w:line="320" w:lineRule="exact"/>
                    <w:jc w:val="center"/>
                    <w:textAlignment w:val="baseline"/>
                    <w:rPr>
                      <w:color w:val="auto"/>
                    </w:rPr>
                  </w:pPr>
                  <w:r>
                    <w:rPr>
                      <w:rFonts w:hint="eastAsia"/>
                      <w:color w:val="auto"/>
                    </w:rPr>
                    <w:t>无组织废气</w:t>
                  </w:r>
                </w:p>
              </w:tc>
              <w:tc>
                <w:tcPr>
                  <w:tcW w:w="2999" w:type="pct"/>
                  <w:tcBorders>
                    <w:tl2br w:val="nil"/>
                    <w:tr2bl w:val="nil"/>
                  </w:tcBorders>
                  <w:vAlign w:val="center"/>
                </w:tcPr>
                <w:p>
                  <w:pPr>
                    <w:adjustRightInd w:val="0"/>
                    <w:spacing w:line="320" w:lineRule="exact"/>
                    <w:jc w:val="left"/>
                    <w:textAlignment w:val="baseline"/>
                    <w:rPr>
                      <w:color w:val="auto"/>
                    </w:rPr>
                  </w:pPr>
                  <w:r>
                    <w:rPr>
                      <w:rFonts w:hint="eastAsia"/>
                      <w:color w:val="auto"/>
                    </w:rPr>
                    <w:t>原料库：砂、石子等骨料置于封闭车间内，物料装卸、原料堆存区设喷淋除尘装置。厂界</w:t>
                  </w:r>
                  <w:r>
                    <w:rPr>
                      <w:rStyle w:val="26"/>
                      <w:rFonts w:hint="eastAsia"/>
                      <w:color w:val="auto"/>
                    </w:rPr>
                    <w:t>安装喷雾抑尘设施。</w:t>
                  </w:r>
                </w:p>
              </w:tc>
              <w:tc>
                <w:tcPr>
                  <w:tcW w:w="425" w:type="pct"/>
                  <w:vMerge w:val="continue"/>
                  <w:tcBorders>
                    <w:tl2br w:val="nil"/>
                    <w:tr2bl w:val="nil"/>
                  </w:tcBorders>
                  <w:vAlign w:val="center"/>
                </w:tcPr>
                <w:p>
                  <w:pPr>
                    <w:adjustRightInd w:val="0"/>
                    <w:spacing w:line="320" w:lineRule="exact"/>
                    <w:jc w:val="center"/>
                    <w:textAlignment w:val="baseline"/>
                    <w:rPr>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662" w:type="pct"/>
                  <w:vMerge w:val="continue"/>
                  <w:tcBorders>
                    <w:tl2br w:val="nil"/>
                    <w:tr2bl w:val="nil"/>
                  </w:tcBorders>
                  <w:vAlign w:val="center"/>
                </w:tcPr>
                <w:p>
                  <w:pPr>
                    <w:tabs>
                      <w:tab w:val="left" w:pos="2745"/>
                    </w:tabs>
                    <w:spacing w:line="300" w:lineRule="exact"/>
                    <w:jc w:val="center"/>
                    <w:rPr>
                      <w:color w:val="auto"/>
                    </w:rPr>
                  </w:pPr>
                </w:p>
              </w:tc>
              <w:tc>
                <w:tcPr>
                  <w:tcW w:w="230" w:type="pct"/>
                  <w:tcBorders>
                    <w:tl2br w:val="nil"/>
                    <w:tr2bl w:val="nil"/>
                  </w:tcBorders>
                  <w:vAlign w:val="center"/>
                </w:tcPr>
                <w:p>
                  <w:pPr>
                    <w:adjustRightInd w:val="0"/>
                    <w:spacing w:line="320" w:lineRule="exact"/>
                    <w:jc w:val="center"/>
                    <w:textAlignment w:val="baseline"/>
                    <w:rPr>
                      <w:color w:val="auto"/>
                    </w:rPr>
                  </w:pPr>
                  <w:r>
                    <w:rPr>
                      <w:rFonts w:hint="eastAsia"/>
                      <w:color w:val="auto"/>
                    </w:rPr>
                    <w:t>废水</w:t>
                  </w:r>
                </w:p>
              </w:tc>
              <w:tc>
                <w:tcPr>
                  <w:tcW w:w="3682" w:type="pct"/>
                  <w:gridSpan w:val="3"/>
                  <w:tcBorders>
                    <w:tl2br w:val="nil"/>
                    <w:tr2bl w:val="nil"/>
                  </w:tcBorders>
                </w:tcPr>
                <w:p>
                  <w:pPr>
                    <w:pStyle w:val="29"/>
                    <w:ind w:left="0"/>
                    <w:rPr>
                      <w:color w:val="auto"/>
                    </w:rPr>
                  </w:pPr>
                  <w:r>
                    <w:rPr>
                      <w:rFonts w:hint="eastAsia" w:ascii="宋体" w:hAnsi="宋体" w:cs="宋体"/>
                      <w:color w:val="auto"/>
                      <w:spacing w:val="7"/>
                      <w:szCs w:val="21"/>
                    </w:rPr>
                    <w:t>搅拌机和运输车罐体冲洗废水、水泥稳定石拌生产线皮带机冲洗废水、运输车辆冲洗废水经各自沉淀池处理后循环使用；生活污水厂区泼洒抑尘，不外排，防渗旱厕定期清掏沤肥。</w:t>
                  </w:r>
                </w:p>
              </w:tc>
              <w:tc>
                <w:tcPr>
                  <w:tcW w:w="425" w:type="pct"/>
                  <w:tcBorders>
                    <w:tl2br w:val="nil"/>
                    <w:tr2bl w:val="nil"/>
                  </w:tcBorders>
                  <w:vAlign w:val="center"/>
                </w:tcPr>
                <w:p>
                  <w:pPr>
                    <w:adjustRightInd w:val="0"/>
                    <w:spacing w:line="320" w:lineRule="exact"/>
                    <w:jc w:val="center"/>
                    <w:textAlignment w:val="baseline"/>
                    <w:rPr>
                      <w:color w:val="auto"/>
                    </w:rPr>
                  </w:pPr>
                  <w:r>
                    <w:rPr>
                      <w:rFonts w:hint="eastAsia"/>
                      <w:color w:val="auto"/>
                      <w:szCs w:val="21"/>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662" w:type="pct"/>
                  <w:vMerge w:val="continue"/>
                  <w:tcBorders>
                    <w:tl2br w:val="nil"/>
                    <w:tr2bl w:val="nil"/>
                  </w:tcBorders>
                  <w:vAlign w:val="center"/>
                </w:tcPr>
                <w:p>
                  <w:pPr>
                    <w:tabs>
                      <w:tab w:val="left" w:pos="2745"/>
                    </w:tabs>
                    <w:spacing w:line="300" w:lineRule="exact"/>
                    <w:jc w:val="center"/>
                    <w:rPr>
                      <w:color w:val="auto"/>
                    </w:rPr>
                  </w:pPr>
                </w:p>
              </w:tc>
              <w:tc>
                <w:tcPr>
                  <w:tcW w:w="230" w:type="pct"/>
                  <w:tcBorders>
                    <w:tl2br w:val="nil"/>
                    <w:tr2bl w:val="nil"/>
                  </w:tcBorders>
                  <w:vAlign w:val="center"/>
                </w:tcPr>
                <w:p>
                  <w:pPr>
                    <w:adjustRightInd w:val="0"/>
                    <w:spacing w:line="320" w:lineRule="exact"/>
                    <w:jc w:val="center"/>
                    <w:textAlignment w:val="baseline"/>
                    <w:rPr>
                      <w:color w:val="auto"/>
                    </w:rPr>
                  </w:pPr>
                  <w:r>
                    <w:rPr>
                      <w:rFonts w:hint="eastAsia"/>
                      <w:color w:val="auto"/>
                    </w:rPr>
                    <w:t>噪声</w:t>
                  </w:r>
                </w:p>
              </w:tc>
              <w:tc>
                <w:tcPr>
                  <w:tcW w:w="3682" w:type="pct"/>
                  <w:gridSpan w:val="3"/>
                  <w:tcBorders>
                    <w:tl2br w:val="nil"/>
                    <w:tr2bl w:val="nil"/>
                  </w:tcBorders>
                </w:tcPr>
                <w:p>
                  <w:pPr>
                    <w:pStyle w:val="29"/>
                    <w:ind w:left="0"/>
                    <w:rPr>
                      <w:color w:val="auto"/>
                    </w:rPr>
                  </w:pPr>
                  <w:r>
                    <w:rPr>
                      <w:rFonts w:hint="eastAsia" w:ascii="宋体" w:hAnsi="宋体" w:cs="宋体"/>
                      <w:color w:val="auto"/>
                      <w:szCs w:val="21"/>
                    </w:rPr>
                    <w:t>生产设备选用低噪声设备、基础减振、厂房隔声等降噪措施。</w:t>
                  </w:r>
                </w:p>
              </w:tc>
              <w:tc>
                <w:tcPr>
                  <w:tcW w:w="425" w:type="pct"/>
                  <w:tcBorders>
                    <w:tl2br w:val="nil"/>
                    <w:tr2bl w:val="nil"/>
                  </w:tcBorders>
                  <w:vAlign w:val="center"/>
                </w:tcPr>
                <w:p>
                  <w:pPr>
                    <w:adjustRightInd w:val="0"/>
                    <w:spacing w:line="320" w:lineRule="exact"/>
                    <w:jc w:val="center"/>
                    <w:textAlignment w:val="baseline"/>
                    <w:rPr>
                      <w:color w:val="auto"/>
                    </w:rPr>
                  </w:pPr>
                  <w:r>
                    <w:rPr>
                      <w:rFonts w:hint="eastAsia"/>
                      <w:color w:val="auto"/>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2" w:type="pct"/>
                  <w:vMerge w:val="continue"/>
                  <w:tcBorders>
                    <w:tl2br w:val="nil"/>
                    <w:tr2bl w:val="nil"/>
                  </w:tcBorders>
                  <w:vAlign w:val="center"/>
                </w:tcPr>
                <w:p>
                  <w:pPr>
                    <w:tabs>
                      <w:tab w:val="left" w:pos="2745"/>
                    </w:tabs>
                    <w:spacing w:line="300" w:lineRule="exact"/>
                    <w:jc w:val="center"/>
                    <w:rPr>
                      <w:color w:val="auto"/>
                    </w:rPr>
                  </w:pPr>
                </w:p>
              </w:tc>
              <w:tc>
                <w:tcPr>
                  <w:tcW w:w="230" w:type="pct"/>
                  <w:tcBorders>
                    <w:tl2br w:val="nil"/>
                    <w:tr2bl w:val="nil"/>
                  </w:tcBorders>
                  <w:vAlign w:val="center"/>
                </w:tcPr>
                <w:p>
                  <w:pPr>
                    <w:adjustRightInd w:val="0"/>
                    <w:spacing w:line="320" w:lineRule="exact"/>
                    <w:jc w:val="center"/>
                    <w:textAlignment w:val="baseline"/>
                    <w:rPr>
                      <w:color w:val="auto"/>
                    </w:rPr>
                  </w:pPr>
                  <w:r>
                    <w:rPr>
                      <w:rFonts w:hint="eastAsia"/>
                      <w:color w:val="auto"/>
                    </w:rPr>
                    <w:t>固废</w:t>
                  </w:r>
                </w:p>
              </w:tc>
              <w:tc>
                <w:tcPr>
                  <w:tcW w:w="3682" w:type="pct"/>
                  <w:gridSpan w:val="3"/>
                  <w:tcBorders>
                    <w:tl2br w:val="nil"/>
                    <w:tr2bl w:val="nil"/>
                  </w:tcBorders>
                </w:tcPr>
                <w:p>
                  <w:pPr>
                    <w:pStyle w:val="29"/>
                    <w:ind w:left="0"/>
                    <w:rPr>
                      <w:color w:val="auto"/>
                    </w:rPr>
                  </w:pPr>
                  <w:r>
                    <w:rPr>
                      <w:rFonts w:hint="eastAsia" w:ascii="宋体" w:hAnsi="宋体" w:cs="宋体"/>
                      <w:color w:val="auto"/>
                      <w:szCs w:val="21"/>
                    </w:rPr>
                    <w:t>除尘器收集的收尘灰、沉淀池产生的沉渣回用于生产；设备维修产生的废机油和废机油桶暂存于危废间，委托资质单位处置；生活垃圾经收集后，交环卫部门统一处理。</w:t>
                  </w:r>
                </w:p>
              </w:tc>
              <w:tc>
                <w:tcPr>
                  <w:tcW w:w="425" w:type="pct"/>
                  <w:tcBorders>
                    <w:tl2br w:val="nil"/>
                    <w:tr2bl w:val="nil"/>
                  </w:tcBorders>
                  <w:vAlign w:val="center"/>
                </w:tcPr>
                <w:p>
                  <w:pPr>
                    <w:adjustRightInd w:val="0"/>
                    <w:spacing w:line="320" w:lineRule="exact"/>
                    <w:jc w:val="center"/>
                    <w:textAlignment w:val="baseline"/>
                    <w:rPr>
                      <w:color w:val="auto"/>
                    </w:rPr>
                  </w:pPr>
                  <w:r>
                    <w:rPr>
                      <w:rFonts w:hint="eastAsia"/>
                      <w:color w:val="auto"/>
                      <w:szCs w:val="21"/>
                    </w:rPr>
                    <w:t>新建</w:t>
                  </w:r>
                </w:p>
              </w:tc>
            </w:tr>
          </w:tbl>
          <w:p>
            <w:pPr>
              <w:pStyle w:val="35"/>
              <w:spacing w:line="360" w:lineRule="auto"/>
              <w:ind w:left="473" w:firstLine="0" w:firstLineChars="0"/>
              <w:rPr>
                <w:rFonts w:ascii="宋体" w:hAnsi="宋体" w:cs="宋体"/>
                <w:b/>
                <w:bCs/>
                <w:color w:val="auto"/>
                <w:sz w:val="24"/>
                <w:szCs w:val="24"/>
              </w:rPr>
            </w:pPr>
            <w:r>
              <w:rPr>
                <w:rFonts w:hint="eastAsia" w:ascii="宋体" w:hAnsi="宋体" w:cs="宋体"/>
                <w:b/>
                <w:bCs/>
                <w:color w:val="auto"/>
                <w:sz w:val="24"/>
                <w:szCs w:val="24"/>
              </w:rPr>
              <w:t>2、产品方案</w:t>
            </w:r>
          </w:p>
          <w:p>
            <w:pPr>
              <w:spacing w:line="360" w:lineRule="auto"/>
              <w:ind w:firstLine="472" w:firstLineChars="200"/>
              <w:rPr>
                <w:color w:val="auto"/>
                <w:kern w:val="0"/>
                <w:sz w:val="24"/>
                <w:szCs w:val="24"/>
              </w:rPr>
            </w:pPr>
            <w:r>
              <w:rPr>
                <w:rFonts w:hint="eastAsia"/>
                <w:color w:val="auto"/>
                <w:kern w:val="0"/>
                <w:sz w:val="24"/>
                <w:szCs w:val="24"/>
              </w:rPr>
              <w:t>本项目建成投产后，设计产能可达到年产预拌砂浆30万m³，水泥稳定石拌100万m³，本项目主要产品一览表见表2-2。</w:t>
            </w:r>
          </w:p>
          <w:p>
            <w:pPr>
              <w:spacing w:line="360" w:lineRule="auto"/>
              <w:ind w:firstLine="480"/>
              <w:jc w:val="center"/>
              <w:rPr>
                <w:b/>
                <w:bCs/>
                <w:color w:val="auto"/>
                <w:sz w:val="24"/>
                <w:szCs w:val="24"/>
              </w:rPr>
            </w:pPr>
            <w:r>
              <w:rPr>
                <w:rFonts w:hint="eastAsia"/>
                <w:b/>
                <w:bCs/>
                <w:color w:val="auto"/>
                <w:sz w:val="24"/>
                <w:szCs w:val="24"/>
              </w:rPr>
              <w:t>表2-2     本项目主要产品一览表</w:t>
            </w:r>
          </w:p>
          <w:tbl>
            <w:tblPr>
              <w:tblStyle w:val="24"/>
              <w:tblW w:w="4997"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32"/>
              <w:gridCol w:w="1413"/>
              <w:gridCol w:w="1468"/>
              <w:gridCol w:w="1345"/>
              <w:gridCol w:w="1006"/>
              <w:gridCol w:w="2959"/>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358" w:type="pct"/>
                  <w:tcBorders>
                    <w:tl2br w:val="nil"/>
                    <w:tr2bl w:val="nil"/>
                  </w:tcBorders>
                  <w:vAlign w:val="center"/>
                </w:tcPr>
                <w:p>
                  <w:pPr>
                    <w:pStyle w:val="27"/>
                    <w:jc w:val="center"/>
                    <w:rPr>
                      <w:rFonts w:ascii="宋体" w:hAnsi="宋体" w:cs="宋体"/>
                      <w:b/>
                      <w:bCs/>
                      <w:color w:val="auto"/>
                      <w:sz w:val="21"/>
                      <w:szCs w:val="21"/>
                    </w:rPr>
                  </w:pPr>
                  <w:r>
                    <w:rPr>
                      <w:rFonts w:hint="eastAsia" w:ascii="宋体" w:hAnsi="宋体" w:cs="宋体"/>
                      <w:b/>
                      <w:bCs/>
                      <w:color w:val="auto"/>
                      <w:sz w:val="21"/>
                      <w:szCs w:val="21"/>
                    </w:rPr>
                    <w:t>序号</w:t>
                  </w:r>
                </w:p>
              </w:tc>
              <w:tc>
                <w:tcPr>
                  <w:tcW w:w="800" w:type="pct"/>
                  <w:tcBorders>
                    <w:tl2br w:val="nil"/>
                    <w:tr2bl w:val="nil"/>
                  </w:tcBorders>
                  <w:vAlign w:val="center"/>
                </w:tcPr>
                <w:p>
                  <w:pPr>
                    <w:pStyle w:val="27"/>
                    <w:jc w:val="center"/>
                    <w:rPr>
                      <w:rFonts w:ascii="宋体" w:hAnsi="宋体" w:cs="宋体"/>
                      <w:b/>
                      <w:bCs/>
                      <w:color w:val="auto"/>
                      <w:sz w:val="21"/>
                      <w:szCs w:val="21"/>
                    </w:rPr>
                  </w:pPr>
                  <w:r>
                    <w:rPr>
                      <w:rFonts w:hint="eastAsia" w:ascii="宋体" w:hAnsi="宋体" w:cs="宋体"/>
                      <w:b/>
                      <w:bCs/>
                      <w:color w:val="auto"/>
                      <w:sz w:val="21"/>
                      <w:szCs w:val="21"/>
                    </w:rPr>
                    <w:t>产品名称</w:t>
                  </w:r>
                </w:p>
              </w:tc>
              <w:tc>
                <w:tcPr>
                  <w:tcW w:w="831" w:type="pct"/>
                  <w:tcBorders>
                    <w:tl2br w:val="nil"/>
                    <w:tr2bl w:val="nil"/>
                  </w:tcBorders>
                  <w:vAlign w:val="center"/>
                </w:tcPr>
                <w:p>
                  <w:pPr>
                    <w:pStyle w:val="27"/>
                    <w:jc w:val="center"/>
                    <w:rPr>
                      <w:rFonts w:hint="default" w:ascii="宋体" w:hAnsi="宋体" w:eastAsia="宋体" w:cs="宋体"/>
                      <w:b/>
                      <w:bCs/>
                      <w:color w:val="auto"/>
                      <w:sz w:val="21"/>
                      <w:szCs w:val="21"/>
                      <w:lang w:val="en-US" w:eastAsia="zh-CN"/>
                    </w:rPr>
                  </w:pPr>
                  <w:r>
                    <w:rPr>
                      <w:rFonts w:hint="eastAsia" w:ascii="宋体" w:hAnsi="宋体" w:cs="宋体"/>
                      <w:b/>
                      <w:bCs/>
                      <w:color w:val="auto"/>
                      <w:sz w:val="21"/>
                      <w:szCs w:val="21"/>
                      <w:lang w:val="en-US" w:eastAsia="zh-CN"/>
                    </w:rPr>
                    <w:t>规格型号</w:t>
                  </w:r>
                </w:p>
              </w:tc>
              <w:tc>
                <w:tcPr>
                  <w:tcW w:w="762" w:type="pct"/>
                  <w:tcBorders>
                    <w:tl2br w:val="nil"/>
                    <w:tr2bl w:val="nil"/>
                  </w:tcBorders>
                  <w:vAlign w:val="center"/>
                </w:tcPr>
                <w:p>
                  <w:pPr>
                    <w:pStyle w:val="27"/>
                    <w:jc w:val="center"/>
                    <w:rPr>
                      <w:rFonts w:ascii="宋体" w:hAnsi="宋体" w:cs="宋体"/>
                      <w:b/>
                      <w:bCs/>
                      <w:color w:val="auto"/>
                      <w:sz w:val="21"/>
                      <w:szCs w:val="21"/>
                    </w:rPr>
                  </w:pPr>
                  <w:r>
                    <w:rPr>
                      <w:rFonts w:hint="eastAsia" w:ascii="宋体" w:hAnsi="宋体" w:cs="宋体"/>
                      <w:b/>
                      <w:bCs/>
                      <w:color w:val="auto"/>
                      <w:sz w:val="21"/>
                      <w:szCs w:val="21"/>
                    </w:rPr>
                    <w:t>产量</w:t>
                  </w:r>
                </w:p>
              </w:tc>
              <w:tc>
                <w:tcPr>
                  <w:tcW w:w="570" w:type="pct"/>
                  <w:tcBorders>
                    <w:tl2br w:val="nil"/>
                    <w:tr2bl w:val="nil"/>
                  </w:tcBorders>
                  <w:vAlign w:val="center"/>
                </w:tcPr>
                <w:p>
                  <w:pPr>
                    <w:pStyle w:val="27"/>
                    <w:jc w:val="center"/>
                    <w:rPr>
                      <w:rFonts w:ascii="宋体" w:hAnsi="宋体" w:cs="宋体"/>
                      <w:b/>
                      <w:bCs/>
                      <w:color w:val="auto"/>
                      <w:sz w:val="21"/>
                      <w:szCs w:val="21"/>
                    </w:rPr>
                  </w:pPr>
                  <w:r>
                    <w:rPr>
                      <w:rFonts w:hint="eastAsia" w:ascii="宋体" w:hAnsi="宋体" w:cs="宋体"/>
                      <w:b/>
                      <w:bCs/>
                      <w:color w:val="auto"/>
                      <w:sz w:val="21"/>
                      <w:szCs w:val="21"/>
                    </w:rPr>
                    <w:t>单位</w:t>
                  </w:r>
                </w:p>
              </w:tc>
              <w:tc>
                <w:tcPr>
                  <w:tcW w:w="1676" w:type="pct"/>
                  <w:tcBorders>
                    <w:tl2br w:val="nil"/>
                    <w:tr2bl w:val="nil"/>
                  </w:tcBorders>
                  <w:vAlign w:val="center"/>
                </w:tcPr>
                <w:p>
                  <w:pPr>
                    <w:pStyle w:val="27"/>
                    <w:jc w:val="center"/>
                    <w:rPr>
                      <w:rFonts w:ascii="宋体" w:hAnsi="宋体" w:cs="宋体"/>
                      <w:b/>
                      <w:bCs/>
                      <w:color w:val="auto"/>
                      <w:sz w:val="21"/>
                      <w:szCs w:val="21"/>
                    </w:rPr>
                  </w:pPr>
                  <w:r>
                    <w:rPr>
                      <w:rFonts w:hint="eastAsia" w:ascii="宋体" w:hAnsi="宋体" w:cs="宋体"/>
                      <w:b/>
                      <w:bCs/>
                      <w:color w:val="auto"/>
                      <w:sz w:val="21"/>
                      <w:szCs w:val="21"/>
                    </w:rPr>
                    <w:t>备注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58" w:type="pct"/>
                  <w:vMerge w:val="restart"/>
                  <w:tcBorders>
                    <w:tl2br w:val="nil"/>
                    <w:tr2bl w:val="nil"/>
                  </w:tcBorders>
                  <w:vAlign w:val="center"/>
                </w:tcPr>
                <w:p>
                  <w:pPr>
                    <w:pStyle w:val="27"/>
                    <w:jc w:val="center"/>
                    <w:rPr>
                      <w:rFonts w:ascii="宋体" w:hAnsi="宋体" w:cs="宋体"/>
                      <w:color w:val="auto"/>
                      <w:sz w:val="21"/>
                      <w:szCs w:val="21"/>
                    </w:rPr>
                  </w:pPr>
                  <w:r>
                    <w:rPr>
                      <w:rFonts w:hint="eastAsia" w:ascii="宋体" w:hAnsi="宋体" w:cs="宋体"/>
                      <w:color w:val="auto"/>
                      <w:sz w:val="21"/>
                      <w:szCs w:val="21"/>
                    </w:rPr>
                    <w:t>1</w:t>
                  </w:r>
                </w:p>
              </w:tc>
              <w:tc>
                <w:tcPr>
                  <w:tcW w:w="800" w:type="pct"/>
                  <w:vMerge w:val="restart"/>
                  <w:tcBorders>
                    <w:tl2br w:val="nil"/>
                    <w:tr2bl w:val="nil"/>
                  </w:tcBorders>
                  <w:vAlign w:val="center"/>
                </w:tcPr>
                <w:p>
                  <w:pPr>
                    <w:pStyle w:val="27"/>
                    <w:jc w:val="center"/>
                    <w:rPr>
                      <w:rFonts w:ascii="宋体" w:hAnsi="宋体" w:cs="宋体"/>
                      <w:color w:val="auto"/>
                      <w:sz w:val="21"/>
                      <w:szCs w:val="21"/>
                    </w:rPr>
                  </w:pPr>
                  <w:r>
                    <w:rPr>
                      <w:rFonts w:hint="eastAsia" w:ascii="宋体" w:hAnsi="宋体" w:cs="宋体"/>
                      <w:color w:val="auto"/>
                      <w:sz w:val="21"/>
                      <w:szCs w:val="21"/>
                    </w:rPr>
                    <w:t>预拌砂浆</w:t>
                  </w:r>
                </w:p>
              </w:tc>
              <w:tc>
                <w:tcPr>
                  <w:tcW w:w="831" w:type="pct"/>
                  <w:vMerge w:val="restart"/>
                  <w:tcBorders>
                    <w:tl2br w:val="nil"/>
                    <w:tr2bl w:val="nil"/>
                  </w:tcBorders>
                  <w:vAlign w:val="center"/>
                </w:tcPr>
                <w:p>
                  <w:pPr>
                    <w:pStyle w:val="27"/>
                    <w:jc w:val="center"/>
                    <w:rPr>
                      <w:rFonts w:hint="default" w:ascii="宋体" w:hAnsi="宋体" w:eastAsia="宋体" w:cs="宋体"/>
                      <w:color w:val="auto"/>
                      <w:sz w:val="21"/>
                      <w:szCs w:val="21"/>
                      <w:lang w:val="en-US" w:eastAsia="zh-CN"/>
                    </w:rPr>
                  </w:pPr>
                  <w:r>
                    <w:rPr>
                      <w:rFonts w:hint="default" w:ascii="Times New Roman" w:hAnsi="Times New Roman" w:cs="Times New Roman"/>
                      <w:color w:val="auto"/>
                      <w:sz w:val="21"/>
                      <w:szCs w:val="21"/>
                      <w:lang w:val="en-US" w:eastAsia="zh-CN"/>
                    </w:rPr>
                    <w:t>M5.0-M20</w:t>
                  </w:r>
                </w:p>
              </w:tc>
              <w:tc>
                <w:tcPr>
                  <w:tcW w:w="762" w:type="pct"/>
                  <w:tcBorders>
                    <w:tl2br w:val="nil"/>
                    <w:tr2bl w:val="nil"/>
                  </w:tcBorders>
                  <w:vAlign w:val="center"/>
                </w:tcPr>
                <w:p>
                  <w:pPr>
                    <w:pStyle w:val="27"/>
                    <w:jc w:val="center"/>
                    <w:rPr>
                      <w:rFonts w:ascii="宋体" w:hAnsi="宋体" w:cs="宋体"/>
                      <w:color w:val="auto"/>
                      <w:sz w:val="21"/>
                      <w:szCs w:val="21"/>
                    </w:rPr>
                  </w:pPr>
                  <w:r>
                    <w:rPr>
                      <w:rFonts w:hint="eastAsia" w:ascii="宋体" w:hAnsi="宋体" w:cs="宋体"/>
                      <w:color w:val="auto"/>
                      <w:sz w:val="21"/>
                      <w:szCs w:val="21"/>
                    </w:rPr>
                    <w:t>15</w:t>
                  </w:r>
                </w:p>
              </w:tc>
              <w:tc>
                <w:tcPr>
                  <w:tcW w:w="570" w:type="pct"/>
                  <w:tcBorders>
                    <w:tl2br w:val="nil"/>
                    <w:tr2bl w:val="nil"/>
                  </w:tcBorders>
                  <w:vAlign w:val="center"/>
                </w:tcPr>
                <w:p>
                  <w:pPr>
                    <w:pStyle w:val="27"/>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万</w:t>
                  </w:r>
                  <w:r>
                    <w:rPr>
                      <w:rFonts w:hint="default" w:ascii="Times New Roman" w:hAnsi="Times New Roman" w:cs="Times New Roman"/>
                      <w:color w:val="auto"/>
                      <w:sz w:val="21"/>
                      <w:szCs w:val="21"/>
                      <w:highlight w:val="none"/>
                      <w:lang w:val="en-US" w:eastAsia="zh-CN"/>
                    </w:rPr>
                    <w:t>m</w:t>
                  </w:r>
                  <w:r>
                    <w:rPr>
                      <w:rFonts w:hint="default" w:ascii="Times New Roman" w:hAnsi="Times New Roman" w:cs="Times New Roman"/>
                      <w:color w:val="auto"/>
                      <w:sz w:val="21"/>
                      <w:szCs w:val="21"/>
                      <w:highlight w:val="none"/>
                      <w:vertAlign w:val="superscript"/>
                      <w:lang w:val="en-US" w:eastAsia="zh-CN"/>
                    </w:rPr>
                    <w:t>3</w:t>
                  </w:r>
                </w:p>
              </w:tc>
              <w:tc>
                <w:tcPr>
                  <w:tcW w:w="1676" w:type="pct"/>
                  <w:tcBorders>
                    <w:tl2br w:val="nil"/>
                    <w:tr2bl w:val="nil"/>
                  </w:tcBorders>
                  <w:vAlign w:val="center"/>
                </w:tcPr>
                <w:p>
                  <w:pPr>
                    <w:jc w:val="center"/>
                    <w:rPr>
                      <w:rFonts w:ascii="宋体" w:hAnsi="宋体" w:cs="宋体"/>
                      <w:color w:val="auto"/>
                      <w:szCs w:val="21"/>
                    </w:rPr>
                  </w:pPr>
                  <w:r>
                    <w:rPr>
                      <w:rFonts w:hint="eastAsia" w:ascii="宋体" w:hAnsi="宋体" w:cs="宋体"/>
                      <w:color w:val="auto"/>
                      <w:szCs w:val="21"/>
                    </w:rPr>
                    <w:t>预拌砂浆（湿拌）1号生产线</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358" w:type="pct"/>
                  <w:vMerge w:val="continue"/>
                  <w:tcBorders>
                    <w:tl2br w:val="nil"/>
                    <w:tr2bl w:val="nil"/>
                  </w:tcBorders>
                  <w:vAlign w:val="center"/>
                </w:tcPr>
                <w:p>
                  <w:pPr>
                    <w:pStyle w:val="27"/>
                    <w:jc w:val="center"/>
                    <w:rPr>
                      <w:rFonts w:ascii="宋体" w:hAnsi="宋体" w:cs="宋体"/>
                      <w:color w:val="auto"/>
                      <w:sz w:val="21"/>
                      <w:szCs w:val="21"/>
                    </w:rPr>
                  </w:pPr>
                </w:p>
              </w:tc>
              <w:tc>
                <w:tcPr>
                  <w:tcW w:w="800" w:type="pct"/>
                  <w:vMerge w:val="continue"/>
                  <w:tcBorders>
                    <w:tl2br w:val="nil"/>
                    <w:tr2bl w:val="nil"/>
                  </w:tcBorders>
                  <w:vAlign w:val="center"/>
                </w:tcPr>
                <w:p>
                  <w:pPr>
                    <w:pStyle w:val="27"/>
                    <w:jc w:val="center"/>
                    <w:rPr>
                      <w:rFonts w:ascii="宋体" w:hAnsi="宋体" w:cs="宋体"/>
                      <w:color w:val="auto"/>
                      <w:sz w:val="21"/>
                      <w:szCs w:val="21"/>
                    </w:rPr>
                  </w:pPr>
                </w:p>
              </w:tc>
              <w:tc>
                <w:tcPr>
                  <w:tcW w:w="831" w:type="pct"/>
                  <w:vMerge w:val="continue"/>
                  <w:tcBorders>
                    <w:tl2br w:val="nil"/>
                    <w:tr2bl w:val="nil"/>
                  </w:tcBorders>
                  <w:vAlign w:val="center"/>
                </w:tcPr>
                <w:p>
                  <w:pPr>
                    <w:pStyle w:val="27"/>
                    <w:jc w:val="center"/>
                    <w:rPr>
                      <w:rFonts w:ascii="宋体" w:hAnsi="宋体" w:cs="宋体"/>
                      <w:color w:val="auto"/>
                      <w:sz w:val="21"/>
                      <w:szCs w:val="21"/>
                    </w:rPr>
                  </w:pPr>
                </w:p>
              </w:tc>
              <w:tc>
                <w:tcPr>
                  <w:tcW w:w="762" w:type="pct"/>
                  <w:tcBorders>
                    <w:tl2br w:val="nil"/>
                    <w:tr2bl w:val="nil"/>
                  </w:tcBorders>
                  <w:vAlign w:val="center"/>
                </w:tcPr>
                <w:p>
                  <w:pPr>
                    <w:pStyle w:val="27"/>
                    <w:jc w:val="center"/>
                    <w:rPr>
                      <w:rFonts w:ascii="宋体" w:hAnsi="宋体" w:cs="宋体"/>
                      <w:color w:val="auto"/>
                      <w:sz w:val="21"/>
                      <w:szCs w:val="21"/>
                    </w:rPr>
                  </w:pPr>
                  <w:r>
                    <w:rPr>
                      <w:rFonts w:hint="eastAsia" w:ascii="宋体" w:hAnsi="宋体" w:cs="宋体"/>
                      <w:color w:val="auto"/>
                      <w:sz w:val="21"/>
                      <w:szCs w:val="21"/>
                    </w:rPr>
                    <w:t>15</w:t>
                  </w:r>
                </w:p>
              </w:tc>
              <w:tc>
                <w:tcPr>
                  <w:tcW w:w="570" w:type="pct"/>
                  <w:tcBorders>
                    <w:tl2br w:val="nil"/>
                    <w:tr2bl w:val="nil"/>
                  </w:tcBorders>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万</w:t>
                  </w:r>
                  <w:r>
                    <w:rPr>
                      <w:rFonts w:hint="default" w:ascii="Times New Roman" w:hAnsi="Times New Roman" w:cs="Times New Roman"/>
                      <w:color w:val="auto"/>
                      <w:sz w:val="21"/>
                      <w:szCs w:val="21"/>
                      <w:highlight w:val="none"/>
                      <w:lang w:val="en-US" w:eastAsia="zh-CN"/>
                    </w:rPr>
                    <w:t>m</w:t>
                  </w:r>
                  <w:r>
                    <w:rPr>
                      <w:rFonts w:hint="default" w:ascii="Times New Roman" w:hAnsi="Times New Roman" w:cs="Times New Roman"/>
                      <w:color w:val="auto"/>
                      <w:sz w:val="21"/>
                      <w:szCs w:val="21"/>
                      <w:highlight w:val="none"/>
                      <w:vertAlign w:val="superscript"/>
                      <w:lang w:val="en-US" w:eastAsia="zh-CN"/>
                    </w:rPr>
                    <w:t>3</w:t>
                  </w:r>
                </w:p>
              </w:tc>
              <w:tc>
                <w:tcPr>
                  <w:tcW w:w="1676" w:type="pct"/>
                  <w:tcBorders>
                    <w:tl2br w:val="nil"/>
                    <w:tr2bl w:val="nil"/>
                  </w:tcBorders>
                  <w:vAlign w:val="center"/>
                </w:tcPr>
                <w:p>
                  <w:pPr>
                    <w:jc w:val="center"/>
                    <w:rPr>
                      <w:rFonts w:ascii="宋体" w:hAnsi="宋体" w:cs="宋体"/>
                      <w:color w:val="auto"/>
                      <w:szCs w:val="21"/>
                    </w:rPr>
                  </w:pPr>
                  <w:r>
                    <w:rPr>
                      <w:rFonts w:hint="eastAsia" w:ascii="宋体" w:hAnsi="宋体" w:cs="宋体"/>
                      <w:color w:val="auto"/>
                      <w:szCs w:val="21"/>
                    </w:rPr>
                    <w:t>预拌砂浆（湿拌）2号生产线</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358" w:type="pct"/>
                  <w:vMerge w:val="restart"/>
                  <w:tcBorders>
                    <w:tl2br w:val="nil"/>
                    <w:tr2bl w:val="nil"/>
                  </w:tcBorders>
                  <w:vAlign w:val="center"/>
                </w:tcPr>
                <w:p>
                  <w:pPr>
                    <w:pStyle w:val="27"/>
                    <w:jc w:val="center"/>
                    <w:rPr>
                      <w:rFonts w:ascii="宋体" w:hAnsi="宋体" w:cs="宋体"/>
                      <w:color w:val="auto"/>
                      <w:sz w:val="21"/>
                      <w:szCs w:val="21"/>
                    </w:rPr>
                  </w:pPr>
                  <w:r>
                    <w:rPr>
                      <w:rFonts w:hint="eastAsia" w:ascii="宋体" w:hAnsi="宋体" w:cs="宋体"/>
                      <w:color w:val="auto"/>
                      <w:sz w:val="21"/>
                      <w:szCs w:val="21"/>
                    </w:rPr>
                    <w:t>2</w:t>
                  </w:r>
                </w:p>
              </w:tc>
              <w:tc>
                <w:tcPr>
                  <w:tcW w:w="800" w:type="pct"/>
                  <w:vMerge w:val="restart"/>
                  <w:tcBorders>
                    <w:tl2br w:val="nil"/>
                    <w:tr2bl w:val="nil"/>
                  </w:tcBorders>
                  <w:vAlign w:val="center"/>
                </w:tcPr>
                <w:p>
                  <w:pPr>
                    <w:pStyle w:val="27"/>
                    <w:jc w:val="center"/>
                    <w:rPr>
                      <w:rFonts w:ascii="宋体" w:hAnsi="宋体" w:cs="宋体"/>
                      <w:color w:val="auto"/>
                      <w:sz w:val="21"/>
                      <w:szCs w:val="21"/>
                    </w:rPr>
                  </w:pPr>
                  <w:r>
                    <w:rPr>
                      <w:rFonts w:hint="eastAsia" w:ascii="宋体" w:hAnsi="宋体" w:cs="宋体"/>
                      <w:color w:val="auto"/>
                      <w:sz w:val="21"/>
                      <w:szCs w:val="21"/>
                    </w:rPr>
                    <w:t>水泥稳定石拌</w:t>
                  </w:r>
                </w:p>
              </w:tc>
              <w:tc>
                <w:tcPr>
                  <w:tcW w:w="831" w:type="pct"/>
                  <w:vMerge w:val="restart"/>
                  <w:tcBorders>
                    <w:tl2br w:val="nil"/>
                    <w:tr2bl w:val="nil"/>
                  </w:tcBorders>
                  <w:vAlign w:val="center"/>
                </w:tcPr>
                <w:p>
                  <w:pPr>
                    <w:pStyle w:val="27"/>
                    <w:jc w:val="center"/>
                    <w:rPr>
                      <w:rFonts w:hint="default" w:ascii="宋体" w:hAnsi="宋体" w:eastAsia="宋体" w:cs="宋体"/>
                      <w:color w:val="auto"/>
                      <w:sz w:val="21"/>
                      <w:szCs w:val="21"/>
                      <w:lang w:val="en-US" w:eastAsia="zh-CN"/>
                    </w:rPr>
                  </w:pPr>
                  <w:r>
                    <w:rPr>
                      <w:rFonts w:hint="eastAsia" w:ascii="Times New Roman" w:hAnsi="Times New Roman" w:cs="Times New Roman"/>
                      <w:color w:val="auto"/>
                      <w:sz w:val="21"/>
                      <w:szCs w:val="21"/>
                      <w:lang w:val="en-US" w:eastAsia="zh-CN"/>
                    </w:rPr>
                    <w:t>抗压强度3-4MPa</w:t>
                  </w:r>
                </w:p>
              </w:tc>
              <w:tc>
                <w:tcPr>
                  <w:tcW w:w="762" w:type="pct"/>
                  <w:tcBorders>
                    <w:tl2br w:val="nil"/>
                    <w:tr2bl w:val="nil"/>
                  </w:tcBorders>
                  <w:vAlign w:val="center"/>
                </w:tcPr>
                <w:p>
                  <w:pPr>
                    <w:pStyle w:val="27"/>
                    <w:jc w:val="center"/>
                    <w:rPr>
                      <w:rFonts w:ascii="宋体" w:hAnsi="宋体" w:cs="宋体"/>
                      <w:color w:val="auto"/>
                      <w:sz w:val="21"/>
                      <w:szCs w:val="21"/>
                    </w:rPr>
                  </w:pPr>
                  <w:r>
                    <w:rPr>
                      <w:rFonts w:hint="eastAsia" w:ascii="宋体" w:hAnsi="宋体" w:cs="宋体"/>
                      <w:color w:val="auto"/>
                      <w:sz w:val="21"/>
                      <w:szCs w:val="21"/>
                    </w:rPr>
                    <w:t>50</w:t>
                  </w:r>
                </w:p>
              </w:tc>
              <w:tc>
                <w:tcPr>
                  <w:tcW w:w="570" w:type="pct"/>
                  <w:tcBorders>
                    <w:tl2br w:val="nil"/>
                    <w:tr2bl w:val="nil"/>
                  </w:tcBorders>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万</w:t>
                  </w:r>
                  <w:r>
                    <w:rPr>
                      <w:rFonts w:hint="default" w:ascii="Times New Roman" w:hAnsi="Times New Roman" w:cs="Times New Roman"/>
                      <w:color w:val="auto"/>
                      <w:sz w:val="21"/>
                      <w:szCs w:val="21"/>
                      <w:highlight w:val="none"/>
                      <w:lang w:val="en-US" w:eastAsia="zh-CN"/>
                    </w:rPr>
                    <w:t>m</w:t>
                  </w:r>
                  <w:r>
                    <w:rPr>
                      <w:rFonts w:hint="default" w:ascii="Times New Roman" w:hAnsi="Times New Roman" w:cs="Times New Roman"/>
                      <w:color w:val="auto"/>
                      <w:sz w:val="21"/>
                      <w:szCs w:val="21"/>
                      <w:highlight w:val="none"/>
                      <w:vertAlign w:val="superscript"/>
                      <w:lang w:val="en-US" w:eastAsia="zh-CN"/>
                    </w:rPr>
                    <w:t>3</w:t>
                  </w:r>
                </w:p>
              </w:tc>
              <w:tc>
                <w:tcPr>
                  <w:tcW w:w="1676" w:type="pct"/>
                  <w:tcBorders>
                    <w:tl2br w:val="nil"/>
                    <w:tr2bl w:val="nil"/>
                  </w:tcBorders>
                  <w:vAlign w:val="center"/>
                </w:tcPr>
                <w:p>
                  <w:pPr>
                    <w:jc w:val="center"/>
                    <w:rPr>
                      <w:rFonts w:ascii="宋体" w:hAnsi="宋体" w:cs="宋体"/>
                      <w:color w:val="auto"/>
                      <w:szCs w:val="21"/>
                    </w:rPr>
                  </w:pPr>
                  <w:r>
                    <w:rPr>
                      <w:rFonts w:hint="eastAsia" w:ascii="宋体" w:hAnsi="宋体" w:cs="宋体"/>
                      <w:color w:val="auto"/>
                      <w:szCs w:val="21"/>
                    </w:rPr>
                    <w:t>水泥稳定石拌合1号生产线</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358" w:type="pct"/>
                  <w:vMerge w:val="continue"/>
                  <w:tcBorders>
                    <w:tl2br w:val="nil"/>
                    <w:tr2bl w:val="nil"/>
                  </w:tcBorders>
                  <w:vAlign w:val="center"/>
                </w:tcPr>
                <w:p>
                  <w:pPr>
                    <w:pStyle w:val="27"/>
                    <w:jc w:val="center"/>
                    <w:rPr>
                      <w:rFonts w:ascii="宋体" w:hAnsi="宋体" w:cs="宋体"/>
                      <w:color w:val="auto"/>
                      <w:sz w:val="21"/>
                      <w:szCs w:val="21"/>
                    </w:rPr>
                  </w:pPr>
                </w:p>
              </w:tc>
              <w:tc>
                <w:tcPr>
                  <w:tcW w:w="800" w:type="pct"/>
                  <w:vMerge w:val="continue"/>
                  <w:tcBorders>
                    <w:tl2br w:val="nil"/>
                    <w:tr2bl w:val="nil"/>
                  </w:tcBorders>
                  <w:vAlign w:val="center"/>
                </w:tcPr>
                <w:p>
                  <w:pPr>
                    <w:pStyle w:val="27"/>
                    <w:jc w:val="center"/>
                    <w:rPr>
                      <w:rFonts w:ascii="宋体" w:hAnsi="宋体" w:cs="宋体"/>
                      <w:color w:val="auto"/>
                      <w:sz w:val="21"/>
                      <w:szCs w:val="21"/>
                    </w:rPr>
                  </w:pPr>
                </w:p>
              </w:tc>
              <w:tc>
                <w:tcPr>
                  <w:tcW w:w="831" w:type="pct"/>
                  <w:vMerge w:val="continue"/>
                  <w:tcBorders>
                    <w:tl2br w:val="nil"/>
                    <w:tr2bl w:val="nil"/>
                  </w:tcBorders>
                  <w:vAlign w:val="center"/>
                </w:tcPr>
                <w:p>
                  <w:pPr>
                    <w:pStyle w:val="27"/>
                    <w:jc w:val="center"/>
                    <w:rPr>
                      <w:rFonts w:ascii="宋体" w:hAnsi="宋体" w:cs="宋体"/>
                      <w:color w:val="auto"/>
                      <w:sz w:val="21"/>
                      <w:szCs w:val="21"/>
                    </w:rPr>
                  </w:pPr>
                </w:p>
              </w:tc>
              <w:tc>
                <w:tcPr>
                  <w:tcW w:w="762" w:type="pct"/>
                  <w:tcBorders>
                    <w:tl2br w:val="nil"/>
                    <w:tr2bl w:val="nil"/>
                  </w:tcBorders>
                  <w:vAlign w:val="center"/>
                </w:tcPr>
                <w:p>
                  <w:pPr>
                    <w:pStyle w:val="27"/>
                    <w:jc w:val="center"/>
                    <w:rPr>
                      <w:rFonts w:ascii="宋体" w:hAnsi="宋体" w:cs="宋体"/>
                      <w:color w:val="auto"/>
                      <w:sz w:val="21"/>
                      <w:szCs w:val="21"/>
                    </w:rPr>
                  </w:pPr>
                  <w:r>
                    <w:rPr>
                      <w:rFonts w:hint="eastAsia" w:ascii="宋体" w:hAnsi="宋体" w:cs="宋体"/>
                      <w:color w:val="auto"/>
                      <w:sz w:val="21"/>
                      <w:szCs w:val="21"/>
                    </w:rPr>
                    <w:t>50</w:t>
                  </w:r>
                </w:p>
              </w:tc>
              <w:tc>
                <w:tcPr>
                  <w:tcW w:w="570" w:type="pct"/>
                  <w:tcBorders>
                    <w:tl2br w:val="nil"/>
                    <w:tr2bl w:val="nil"/>
                  </w:tcBorders>
                  <w:vAlign w:val="center"/>
                </w:tcPr>
                <w:p>
                  <w:pPr>
                    <w:jc w:val="center"/>
                    <w:rPr>
                      <w:rFonts w:ascii="宋体" w:hAnsi="宋体" w:cs="宋体"/>
                      <w:color w:val="auto"/>
                      <w:sz w:val="21"/>
                      <w:szCs w:val="21"/>
                      <w:highlight w:val="none"/>
                    </w:rPr>
                  </w:pPr>
                  <w:r>
                    <w:rPr>
                      <w:rFonts w:hint="eastAsia" w:ascii="宋体" w:hAnsi="宋体" w:cs="宋体"/>
                      <w:color w:val="auto"/>
                      <w:sz w:val="21"/>
                      <w:szCs w:val="21"/>
                      <w:highlight w:val="none"/>
                    </w:rPr>
                    <w:t>万</w:t>
                  </w:r>
                  <w:r>
                    <w:rPr>
                      <w:rFonts w:hint="default" w:ascii="Times New Roman" w:hAnsi="Times New Roman" w:cs="Times New Roman"/>
                      <w:color w:val="auto"/>
                      <w:sz w:val="21"/>
                      <w:szCs w:val="21"/>
                      <w:highlight w:val="none"/>
                      <w:lang w:val="en-US" w:eastAsia="zh-CN"/>
                    </w:rPr>
                    <w:t>m</w:t>
                  </w:r>
                  <w:r>
                    <w:rPr>
                      <w:rFonts w:hint="default" w:ascii="Times New Roman" w:hAnsi="Times New Roman" w:cs="Times New Roman"/>
                      <w:color w:val="auto"/>
                      <w:sz w:val="21"/>
                      <w:szCs w:val="21"/>
                      <w:highlight w:val="none"/>
                      <w:vertAlign w:val="superscript"/>
                      <w:lang w:val="en-US" w:eastAsia="zh-CN"/>
                    </w:rPr>
                    <w:t>3</w:t>
                  </w:r>
                </w:p>
              </w:tc>
              <w:tc>
                <w:tcPr>
                  <w:tcW w:w="1676" w:type="pct"/>
                  <w:tcBorders>
                    <w:tl2br w:val="nil"/>
                    <w:tr2bl w:val="nil"/>
                  </w:tcBorders>
                  <w:vAlign w:val="center"/>
                </w:tcPr>
                <w:p>
                  <w:pPr>
                    <w:jc w:val="center"/>
                    <w:rPr>
                      <w:rFonts w:ascii="宋体" w:hAnsi="宋体" w:cs="宋体"/>
                      <w:color w:val="auto"/>
                      <w:szCs w:val="21"/>
                    </w:rPr>
                  </w:pPr>
                  <w:r>
                    <w:rPr>
                      <w:rFonts w:hint="eastAsia" w:ascii="宋体" w:hAnsi="宋体" w:cs="宋体"/>
                      <w:color w:val="auto"/>
                      <w:szCs w:val="21"/>
                    </w:rPr>
                    <w:t>水泥稳定石拌合2号生产线</w:t>
                  </w:r>
                </w:p>
              </w:tc>
            </w:tr>
          </w:tbl>
          <w:p>
            <w:pPr>
              <w:spacing w:line="460" w:lineRule="exact"/>
              <w:ind w:firstLine="472" w:firstLineChars="200"/>
              <w:rPr>
                <w:rFonts w:hAnsiTheme="minorEastAsia" w:eastAsiaTheme="minorEastAsia"/>
                <w:color w:val="auto"/>
                <w:spacing w:val="-2"/>
                <w:sz w:val="24"/>
                <w:szCs w:val="24"/>
              </w:rPr>
            </w:pPr>
            <w:r>
              <w:rPr>
                <w:rFonts w:hint="eastAsia" w:hAnsiTheme="minorEastAsia" w:eastAsiaTheme="minorEastAsia"/>
                <w:b/>
                <w:color w:val="auto"/>
                <w:sz w:val="24"/>
              </w:rPr>
              <w:t>3、主要</w:t>
            </w:r>
            <w:r>
              <w:rPr>
                <w:rFonts w:hAnsiTheme="minorEastAsia" w:eastAsiaTheme="minorEastAsia"/>
                <w:b/>
                <w:color w:val="auto"/>
                <w:sz w:val="24"/>
              </w:rPr>
              <w:t>生产设备</w:t>
            </w:r>
          </w:p>
          <w:p>
            <w:pPr>
              <w:spacing w:line="480" w:lineRule="exact"/>
              <w:ind w:firstLine="464" w:firstLineChars="200"/>
              <w:rPr>
                <w:rFonts w:hAnsiTheme="minorEastAsia" w:eastAsiaTheme="minorEastAsia"/>
                <w:color w:val="auto"/>
                <w:sz w:val="24"/>
              </w:rPr>
            </w:pPr>
            <w:r>
              <w:rPr>
                <w:rFonts w:hint="eastAsia" w:hAnsiTheme="minorEastAsia" w:eastAsiaTheme="minorEastAsia"/>
                <w:color w:val="auto"/>
                <w:spacing w:val="-2"/>
                <w:sz w:val="24"/>
                <w:szCs w:val="24"/>
              </w:rPr>
              <w:t>本</w:t>
            </w:r>
            <w:r>
              <w:rPr>
                <w:rFonts w:hAnsiTheme="minorEastAsia" w:eastAsiaTheme="minorEastAsia"/>
                <w:color w:val="auto"/>
                <w:spacing w:val="-2"/>
                <w:sz w:val="24"/>
                <w:szCs w:val="24"/>
              </w:rPr>
              <w:t>项目主要</w:t>
            </w:r>
            <w:r>
              <w:rPr>
                <w:rFonts w:hint="eastAsia" w:hAnsiTheme="minorEastAsia" w:eastAsiaTheme="minorEastAsia"/>
                <w:color w:val="auto"/>
                <w:spacing w:val="-2"/>
                <w:sz w:val="24"/>
                <w:szCs w:val="24"/>
              </w:rPr>
              <w:t>生产</w:t>
            </w:r>
            <w:r>
              <w:rPr>
                <w:rFonts w:hAnsiTheme="minorEastAsia" w:eastAsiaTheme="minorEastAsia"/>
                <w:color w:val="auto"/>
                <w:spacing w:val="-2"/>
                <w:sz w:val="24"/>
                <w:szCs w:val="24"/>
              </w:rPr>
              <w:t>设备</w:t>
            </w:r>
            <w:r>
              <w:rPr>
                <w:rFonts w:hint="eastAsia" w:hAnsiTheme="minorEastAsia" w:eastAsiaTheme="minorEastAsia"/>
                <w:color w:val="auto"/>
                <w:spacing w:val="-2"/>
                <w:sz w:val="24"/>
                <w:szCs w:val="24"/>
              </w:rPr>
              <w:t>一览</w:t>
            </w:r>
            <w:r>
              <w:rPr>
                <w:rFonts w:hint="eastAsia" w:eastAsiaTheme="minorEastAsia"/>
                <w:color w:val="auto"/>
                <w:spacing w:val="-2"/>
                <w:sz w:val="24"/>
                <w:szCs w:val="24"/>
              </w:rPr>
              <w:t>表见表2-3</w:t>
            </w:r>
            <w:r>
              <w:rPr>
                <w:rFonts w:hAnsiTheme="minorEastAsia" w:eastAsiaTheme="minorEastAsia"/>
                <w:color w:val="auto"/>
                <w:sz w:val="24"/>
              </w:rPr>
              <w:t>。</w:t>
            </w:r>
          </w:p>
          <w:p>
            <w:pPr>
              <w:spacing w:line="360" w:lineRule="auto"/>
              <w:ind w:firstLine="480"/>
              <w:jc w:val="center"/>
              <w:rPr>
                <w:b/>
                <w:bCs/>
                <w:color w:val="auto"/>
                <w:sz w:val="24"/>
                <w:szCs w:val="24"/>
              </w:rPr>
            </w:pPr>
            <w:r>
              <w:rPr>
                <w:rFonts w:hint="eastAsia"/>
                <w:b/>
                <w:bCs/>
                <w:color w:val="auto"/>
                <w:sz w:val="24"/>
                <w:szCs w:val="24"/>
              </w:rPr>
              <w:t>表2-3     本项目主要设备一览表</w:t>
            </w:r>
          </w:p>
          <w:tbl>
            <w:tblPr>
              <w:tblStyle w:val="23"/>
              <w:tblW w:w="4993"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582"/>
              <w:gridCol w:w="1185"/>
              <w:gridCol w:w="1143"/>
              <w:gridCol w:w="420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396" w:type="pct"/>
                  <w:vAlign w:val="center"/>
                </w:tcPr>
                <w:p>
                  <w:pPr>
                    <w:spacing w:line="240" w:lineRule="exact"/>
                    <w:jc w:val="center"/>
                    <w:rPr>
                      <w:b/>
                      <w:bCs/>
                      <w:color w:val="auto"/>
                      <w:spacing w:val="20"/>
                      <w:szCs w:val="21"/>
                    </w:rPr>
                  </w:pPr>
                  <w:r>
                    <w:rPr>
                      <w:b/>
                      <w:bCs/>
                      <w:color w:val="auto"/>
                      <w:spacing w:val="20"/>
                      <w:szCs w:val="21"/>
                    </w:rPr>
                    <w:t>序号</w:t>
                  </w:r>
                </w:p>
              </w:tc>
              <w:tc>
                <w:tcPr>
                  <w:tcW w:w="897" w:type="pct"/>
                  <w:vAlign w:val="center"/>
                </w:tcPr>
                <w:p>
                  <w:pPr>
                    <w:spacing w:line="240" w:lineRule="exact"/>
                    <w:jc w:val="center"/>
                    <w:rPr>
                      <w:b/>
                      <w:bCs/>
                      <w:color w:val="auto"/>
                      <w:spacing w:val="20"/>
                      <w:szCs w:val="21"/>
                    </w:rPr>
                  </w:pPr>
                  <w:r>
                    <w:rPr>
                      <w:b/>
                      <w:bCs/>
                      <w:color w:val="auto"/>
                      <w:spacing w:val="20"/>
                      <w:szCs w:val="21"/>
                    </w:rPr>
                    <w:t>设备名称</w:t>
                  </w:r>
                </w:p>
              </w:tc>
              <w:tc>
                <w:tcPr>
                  <w:tcW w:w="672" w:type="pct"/>
                  <w:vAlign w:val="center"/>
                </w:tcPr>
                <w:p>
                  <w:pPr>
                    <w:spacing w:line="240" w:lineRule="exact"/>
                    <w:jc w:val="center"/>
                    <w:rPr>
                      <w:b/>
                      <w:bCs/>
                      <w:color w:val="auto"/>
                      <w:spacing w:val="20"/>
                      <w:szCs w:val="21"/>
                    </w:rPr>
                  </w:pPr>
                  <w:r>
                    <w:rPr>
                      <w:b/>
                      <w:bCs/>
                      <w:color w:val="auto"/>
                      <w:spacing w:val="20"/>
                      <w:szCs w:val="21"/>
                    </w:rPr>
                    <w:t>单位</w:t>
                  </w:r>
                </w:p>
              </w:tc>
              <w:tc>
                <w:tcPr>
                  <w:tcW w:w="648" w:type="pct"/>
                  <w:vAlign w:val="center"/>
                </w:tcPr>
                <w:p>
                  <w:pPr>
                    <w:spacing w:line="240" w:lineRule="exact"/>
                    <w:jc w:val="center"/>
                    <w:rPr>
                      <w:b/>
                      <w:bCs/>
                      <w:color w:val="auto"/>
                      <w:spacing w:val="20"/>
                      <w:szCs w:val="21"/>
                    </w:rPr>
                  </w:pPr>
                  <w:r>
                    <w:rPr>
                      <w:b/>
                      <w:bCs/>
                      <w:color w:val="auto"/>
                      <w:spacing w:val="20"/>
                      <w:szCs w:val="21"/>
                    </w:rPr>
                    <w:t>数量</w:t>
                  </w:r>
                </w:p>
              </w:tc>
              <w:tc>
                <w:tcPr>
                  <w:tcW w:w="2386" w:type="pct"/>
                  <w:vAlign w:val="center"/>
                </w:tcPr>
                <w:p>
                  <w:pPr>
                    <w:spacing w:line="240" w:lineRule="exact"/>
                    <w:jc w:val="center"/>
                    <w:rPr>
                      <w:b/>
                      <w:bCs/>
                      <w:color w:val="auto"/>
                      <w:spacing w:val="20"/>
                      <w:szCs w:val="21"/>
                    </w:rPr>
                  </w:pPr>
                  <w:r>
                    <w:rPr>
                      <w:b/>
                      <w:bCs/>
                      <w:color w:val="auto"/>
                      <w:spacing w:val="20"/>
                      <w:szCs w:val="21"/>
                    </w:rPr>
                    <w:t>规格/型号</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000" w:type="pct"/>
                  <w:gridSpan w:val="5"/>
                  <w:vAlign w:val="center"/>
                </w:tcPr>
                <w:p>
                  <w:pPr>
                    <w:spacing w:line="240" w:lineRule="exact"/>
                    <w:jc w:val="center"/>
                    <w:rPr>
                      <w:b/>
                      <w:bCs/>
                      <w:color w:val="auto"/>
                      <w:spacing w:val="20"/>
                      <w:szCs w:val="21"/>
                    </w:rPr>
                  </w:pPr>
                  <w:r>
                    <w:rPr>
                      <w:b/>
                      <w:bCs/>
                      <w:color w:val="auto"/>
                      <w:kern w:val="0"/>
                      <w:szCs w:val="21"/>
                    </w:rPr>
                    <w:t>水泥稳定石拌合生产线（</w:t>
                  </w:r>
                  <w:r>
                    <w:rPr>
                      <w:rFonts w:hint="eastAsia"/>
                      <w:b/>
                      <w:bCs/>
                      <w:color w:val="auto"/>
                      <w:kern w:val="0"/>
                      <w:szCs w:val="21"/>
                    </w:rPr>
                    <w:t>2</w:t>
                  </w:r>
                  <w:r>
                    <w:rPr>
                      <w:b/>
                      <w:bCs/>
                      <w:color w:val="auto"/>
                      <w:kern w:val="0"/>
                      <w:szCs w:val="21"/>
                    </w:rPr>
                    <w:t>条）</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396" w:type="pct"/>
                  <w:vAlign w:val="center"/>
                </w:tcPr>
                <w:p>
                  <w:pPr>
                    <w:widowControl/>
                    <w:spacing w:line="260" w:lineRule="exact"/>
                    <w:jc w:val="center"/>
                    <w:rPr>
                      <w:color w:val="auto"/>
                      <w:kern w:val="0"/>
                      <w:szCs w:val="21"/>
                    </w:rPr>
                  </w:pPr>
                  <w:r>
                    <w:rPr>
                      <w:color w:val="auto"/>
                      <w:kern w:val="0"/>
                      <w:szCs w:val="21"/>
                    </w:rPr>
                    <w:t>1</w:t>
                  </w:r>
                </w:p>
              </w:tc>
              <w:tc>
                <w:tcPr>
                  <w:tcW w:w="897" w:type="pct"/>
                  <w:vAlign w:val="center"/>
                </w:tcPr>
                <w:p>
                  <w:pPr>
                    <w:widowControl/>
                    <w:spacing w:line="260" w:lineRule="exact"/>
                    <w:jc w:val="center"/>
                    <w:rPr>
                      <w:rFonts w:ascii="宋体" w:hAnsi="宋体" w:cs="宋体"/>
                      <w:color w:val="auto"/>
                      <w:kern w:val="0"/>
                      <w:szCs w:val="21"/>
                    </w:rPr>
                  </w:pPr>
                  <w:r>
                    <w:rPr>
                      <w:rFonts w:hint="eastAsia" w:ascii="宋体" w:hAnsi="宋体" w:cs="宋体"/>
                      <w:color w:val="auto"/>
                      <w:kern w:val="0"/>
                      <w:szCs w:val="21"/>
                    </w:rPr>
                    <w:t>配料站</w:t>
                  </w:r>
                </w:p>
              </w:tc>
              <w:tc>
                <w:tcPr>
                  <w:tcW w:w="672" w:type="pct"/>
                  <w:vAlign w:val="center"/>
                </w:tcPr>
                <w:p>
                  <w:pPr>
                    <w:widowControl/>
                    <w:spacing w:line="260" w:lineRule="exact"/>
                    <w:jc w:val="center"/>
                    <w:rPr>
                      <w:color w:val="auto"/>
                      <w:kern w:val="0"/>
                      <w:szCs w:val="21"/>
                    </w:rPr>
                  </w:pPr>
                  <w:r>
                    <w:rPr>
                      <w:rFonts w:hint="eastAsia"/>
                      <w:color w:val="auto"/>
                      <w:kern w:val="0"/>
                      <w:szCs w:val="21"/>
                    </w:rPr>
                    <w:t>个</w:t>
                  </w:r>
                </w:p>
              </w:tc>
              <w:tc>
                <w:tcPr>
                  <w:tcW w:w="648" w:type="pct"/>
                  <w:vAlign w:val="center"/>
                </w:tcPr>
                <w:p>
                  <w:pPr>
                    <w:spacing w:line="260" w:lineRule="exact"/>
                    <w:jc w:val="center"/>
                    <w:rPr>
                      <w:b/>
                      <w:bCs/>
                      <w:color w:val="auto"/>
                      <w:spacing w:val="20"/>
                      <w:szCs w:val="21"/>
                    </w:rPr>
                  </w:pPr>
                  <w:r>
                    <w:rPr>
                      <w:rFonts w:hint="eastAsia"/>
                      <w:color w:val="auto"/>
                      <w:szCs w:val="21"/>
                    </w:rPr>
                    <w:t>1</w:t>
                  </w:r>
                </w:p>
              </w:tc>
              <w:tc>
                <w:tcPr>
                  <w:tcW w:w="2386" w:type="pct"/>
                  <w:vAlign w:val="center"/>
                </w:tcPr>
                <w:p>
                  <w:pPr>
                    <w:widowControl/>
                    <w:spacing w:line="260" w:lineRule="exact"/>
                    <w:jc w:val="center"/>
                    <w:rPr>
                      <w:color w:val="auto"/>
                      <w:kern w:val="0"/>
                      <w:szCs w:val="21"/>
                    </w:rPr>
                  </w:pPr>
                  <w:r>
                    <w:rPr>
                      <w:rFonts w:hint="eastAsia"/>
                      <w:color w:val="auto"/>
                      <w:kern w:val="0"/>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396" w:type="pct"/>
                  <w:vAlign w:val="center"/>
                </w:tcPr>
                <w:p>
                  <w:pPr>
                    <w:widowControl/>
                    <w:spacing w:line="260" w:lineRule="exact"/>
                    <w:jc w:val="center"/>
                    <w:rPr>
                      <w:color w:val="auto"/>
                      <w:kern w:val="0"/>
                      <w:szCs w:val="21"/>
                    </w:rPr>
                  </w:pPr>
                  <w:r>
                    <w:rPr>
                      <w:color w:val="auto"/>
                      <w:kern w:val="0"/>
                      <w:szCs w:val="21"/>
                    </w:rPr>
                    <w:t>2</w:t>
                  </w:r>
                </w:p>
              </w:tc>
              <w:tc>
                <w:tcPr>
                  <w:tcW w:w="897" w:type="pct"/>
                  <w:vAlign w:val="center"/>
                </w:tcPr>
                <w:p>
                  <w:pPr>
                    <w:widowControl/>
                    <w:spacing w:line="260" w:lineRule="exact"/>
                    <w:jc w:val="center"/>
                    <w:rPr>
                      <w:rFonts w:ascii="宋体" w:hAnsi="宋体" w:cs="宋体"/>
                      <w:color w:val="auto"/>
                      <w:kern w:val="0"/>
                      <w:szCs w:val="21"/>
                    </w:rPr>
                  </w:pPr>
                  <w:r>
                    <w:rPr>
                      <w:rFonts w:hint="eastAsia" w:ascii="宋体" w:hAnsi="宋体" w:cs="宋体"/>
                      <w:color w:val="auto"/>
                      <w:kern w:val="0"/>
                      <w:szCs w:val="21"/>
                    </w:rPr>
                    <w:t>搅拌机</w:t>
                  </w:r>
                </w:p>
              </w:tc>
              <w:tc>
                <w:tcPr>
                  <w:tcW w:w="672" w:type="pct"/>
                  <w:vAlign w:val="center"/>
                </w:tcPr>
                <w:p>
                  <w:pPr>
                    <w:widowControl/>
                    <w:spacing w:line="260" w:lineRule="exact"/>
                    <w:jc w:val="center"/>
                    <w:rPr>
                      <w:color w:val="auto"/>
                      <w:kern w:val="0"/>
                      <w:szCs w:val="21"/>
                    </w:rPr>
                  </w:pPr>
                  <w:r>
                    <w:rPr>
                      <w:color w:val="auto"/>
                      <w:kern w:val="0"/>
                      <w:szCs w:val="21"/>
                    </w:rPr>
                    <w:t>台</w:t>
                  </w:r>
                </w:p>
              </w:tc>
              <w:tc>
                <w:tcPr>
                  <w:tcW w:w="648" w:type="pct"/>
                  <w:vAlign w:val="center"/>
                </w:tcPr>
                <w:p>
                  <w:pPr>
                    <w:spacing w:line="260" w:lineRule="exact"/>
                    <w:jc w:val="center"/>
                    <w:rPr>
                      <w:b/>
                      <w:bCs/>
                      <w:color w:val="auto"/>
                      <w:spacing w:val="20"/>
                      <w:szCs w:val="21"/>
                    </w:rPr>
                  </w:pPr>
                  <w:r>
                    <w:rPr>
                      <w:rFonts w:hint="eastAsia"/>
                      <w:color w:val="auto"/>
                      <w:szCs w:val="21"/>
                    </w:rPr>
                    <w:t>2</w:t>
                  </w:r>
                </w:p>
              </w:tc>
              <w:tc>
                <w:tcPr>
                  <w:tcW w:w="2386" w:type="pct"/>
                  <w:vAlign w:val="center"/>
                </w:tcPr>
                <w:p>
                  <w:pPr>
                    <w:widowControl/>
                    <w:spacing w:line="260" w:lineRule="exact"/>
                    <w:jc w:val="center"/>
                    <w:rPr>
                      <w:color w:val="auto"/>
                      <w:kern w:val="0"/>
                      <w:szCs w:val="21"/>
                    </w:rPr>
                  </w:pPr>
                  <w:r>
                    <w:rPr>
                      <w:color w:val="auto"/>
                      <w:kern w:val="0"/>
                      <w:szCs w:val="21"/>
                    </w:rPr>
                    <w:t>双卧轴强制连续式</w:t>
                  </w:r>
                  <w:r>
                    <w:rPr>
                      <w:rFonts w:hint="eastAsia"/>
                      <w:color w:val="auto"/>
                      <w:kern w:val="0"/>
                      <w:szCs w:val="21"/>
                    </w:rPr>
                    <w:t>，作业能力800t/h</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396" w:type="pct"/>
                  <w:vAlign w:val="center"/>
                </w:tcPr>
                <w:p>
                  <w:pPr>
                    <w:widowControl/>
                    <w:spacing w:line="260" w:lineRule="exact"/>
                    <w:jc w:val="center"/>
                    <w:rPr>
                      <w:color w:val="auto"/>
                      <w:kern w:val="0"/>
                      <w:szCs w:val="21"/>
                    </w:rPr>
                  </w:pPr>
                  <w:r>
                    <w:rPr>
                      <w:color w:val="auto"/>
                      <w:kern w:val="0"/>
                      <w:szCs w:val="21"/>
                    </w:rPr>
                    <w:t>3</w:t>
                  </w:r>
                </w:p>
              </w:tc>
              <w:tc>
                <w:tcPr>
                  <w:tcW w:w="897" w:type="pct"/>
                  <w:vAlign w:val="center"/>
                </w:tcPr>
                <w:p>
                  <w:pPr>
                    <w:widowControl/>
                    <w:spacing w:line="260" w:lineRule="exact"/>
                    <w:jc w:val="center"/>
                    <w:rPr>
                      <w:rFonts w:ascii="宋体" w:hAnsi="宋体" w:cs="宋体"/>
                      <w:color w:val="auto"/>
                      <w:kern w:val="0"/>
                      <w:szCs w:val="21"/>
                    </w:rPr>
                  </w:pPr>
                  <w:r>
                    <w:rPr>
                      <w:rFonts w:hint="eastAsia" w:ascii="宋体" w:hAnsi="宋体" w:cs="宋体"/>
                      <w:color w:val="auto"/>
                      <w:spacing w:val="20"/>
                      <w:szCs w:val="21"/>
                      <w:lang w:val="en-US" w:eastAsia="zh-CN"/>
                    </w:rPr>
                    <w:t>水泥</w:t>
                  </w:r>
                  <w:r>
                    <w:rPr>
                      <w:rFonts w:hint="eastAsia" w:ascii="宋体" w:hAnsi="宋体" w:cs="宋体"/>
                      <w:color w:val="auto"/>
                      <w:spacing w:val="20"/>
                      <w:szCs w:val="21"/>
                    </w:rPr>
                    <w:t>仓</w:t>
                  </w:r>
                </w:p>
              </w:tc>
              <w:tc>
                <w:tcPr>
                  <w:tcW w:w="672" w:type="pct"/>
                  <w:vAlign w:val="center"/>
                </w:tcPr>
                <w:p>
                  <w:pPr>
                    <w:widowControl/>
                    <w:spacing w:line="260" w:lineRule="exact"/>
                    <w:jc w:val="center"/>
                    <w:rPr>
                      <w:color w:val="auto"/>
                      <w:kern w:val="0"/>
                      <w:szCs w:val="21"/>
                    </w:rPr>
                  </w:pPr>
                  <w:r>
                    <w:rPr>
                      <w:color w:val="auto"/>
                      <w:kern w:val="0"/>
                      <w:szCs w:val="21"/>
                    </w:rPr>
                    <w:t>台</w:t>
                  </w:r>
                </w:p>
              </w:tc>
              <w:tc>
                <w:tcPr>
                  <w:tcW w:w="648" w:type="pct"/>
                  <w:vAlign w:val="center"/>
                </w:tcPr>
                <w:p>
                  <w:pPr>
                    <w:spacing w:line="260" w:lineRule="exact"/>
                    <w:jc w:val="center"/>
                    <w:rPr>
                      <w:rFonts w:hint="eastAsia" w:eastAsia="宋体"/>
                      <w:b/>
                      <w:bCs/>
                      <w:color w:val="auto"/>
                      <w:spacing w:val="20"/>
                      <w:szCs w:val="21"/>
                      <w:lang w:eastAsia="zh-CN"/>
                    </w:rPr>
                  </w:pPr>
                  <w:r>
                    <w:rPr>
                      <w:rFonts w:hint="eastAsia"/>
                      <w:color w:val="auto"/>
                      <w:szCs w:val="21"/>
                      <w:lang w:val="en-US" w:eastAsia="zh-CN"/>
                    </w:rPr>
                    <w:t>4</w:t>
                  </w:r>
                </w:p>
              </w:tc>
              <w:tc>
                <w:tcPr>
                  <w:tcW w:w="2386" w:type="pct"/>
                  <w:vAlign w:val="center"/>
                </w:tcPr>
                <w:p>
                  <w:pPr>
                    <w:widowControl/>
                    <w:spacing w:line="260" w:lineRule="exact"/>
                    <w:jc w:val="center"/>
                    <w:rPr>
                      <w:color w:val="auto"/>
                      <w:kern w:val="0"/>
                      <w:szCs w:val="21"/>
                    </w:rPr>
                  </w:pPr>
                  <w:r>
                    <w:rPr>
                      <w:rFonts w:hint="eastAsia"/>
                      <w:color w:val="auto"/>
                      <w:kern w:val="0"/>
                      <w:szCs w:val="21"/>
                    </w:rPr>
                    <w:t>容积12</w:t>
                  </w:r>
                  <w:r>
                    <w:rPr>
                      <w:rFonts w:hint="default" w:ascii="Times New Roman" w:hAnsi="Times New Roman" w:cs="Times New Roman"/>
                      <w:color w:val="auto"/>
                      <w:sz w:val="21"/>
                      <w:szCs w:val="21"/>
                      <w:highlight w:val="none"/>
                      <w:lang w:val="en-US" w:eastAsia="zh-CN"/>
                    </w:rPr>
                    <w:t>m</w:t>
                  </w:r>
                  <w:r>
                    <w:rPr>
                      <w:rFonts w:hint="default" w:ascii="Times New Roman" w:hAnsi="Times New Roman" w:cs="Times New Roman"/>
                      <w:color w:val="auto"/>
                      <w:sz w:val="21"/>
                      <w:szCs w:val="21"/>
                      <w:highlight w:val="none"/>
                      <w:vertAlign w:val="superscript"/>
                      <w:lang w:val="en-US" w:eastAsia="zh-CN"/>
                    </w:rPr>
                    <w:t>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396" w:type="pct"/>
                  <w:vAlign w:val="center"/>
                </w:tcPr>
                <w:p>
                  <w:pPr>
                    <w:widowControl/>
                    <w:spacing w:line="260" w:lineRule="exact"/>
                    <w:jc w:val="center"/>
                    <w:rPr>
                      <w:rFonts w:hint="eastAsia" w:eastAsia="宋体"/>
                      <w:color w:val="auto"/>
                      <w:kern w:val="0"/>
                      <w:szCs w:val="21"/>
                      <w:lang w:val="en-US" w:eastAsia="zh-CN"/>
                    </w:rPr>
                  </w:pPr>
                  <w:r>
                    <w:rPr>
                      <w:rFonts w:hint="eastAsia"/>
                      <w:color w:val="auto"/>
                      <w:kern w:val="0"/>
                      <w:szCs w:val="21"/>
                      <w:lang w:val="en-US" w:eastAsia="zh-CN"/>
                    </w:rPr>
                    <w:t>4</w:t>
                  </w:r>
                </w:p>
              </w:tc>
              <w:tc>
                <w:tcPr>
                  <w:tcW w:w="897" w:type="pct"/>
                  <w:vAlign w:val="center"/>
                </w:tcPr>
                <w:p>
                  <w:pPr>
                    <w:widowControl/>
                    <w:spacing w:line="260" w:lineRule="exact"/>
                    <w:jc w:val="center"/>
                    <w:rPr>
                      <w:rFonts w:hint="default" w:ascii="宋体" w:hAnsi="宋体" w:cs="宋体"/>
                      <w:color w:val="auto"/>
                      <w:spacing w:val="20"/>
                      <w:szCs w:val="21"/>
                      <w:lang w:val="en-US" w:eastAsia="zh-CN"/>
                    </w:rPr>
                  </w:pPr>
                  <w:r>
                    <w:rPr>
                      <w:rFonts w:hint="eastAsia" w:ascii="宋体" w:hAnsi="宋体" w:cs="宋体"/>
                      <w:color w:val="auto"/>
                      <w:spacing w:val="20"/>
                      <w:szCs w:val="21"/>
                      <w:lang w:val="en-US" w:eastAsia="zh-CN"/>
                    </w:rPr>
                    <w:t>石粉仓</w:t>
                  </w:r>
                </w:p>
              </w:tc>
              <w:tc>
                <w:tcPr>
                  <w:tcW w:w="672" w:type="pct"/>
                  <w:vAlign w:val="center"/>
                </w:tcPr>
                <w:p>
                  <w:pPr>
                    <w:widowControl/>
                    <w:spacing w:line="260" w:lineRule="exact"/>
                    <w:jc w:val="center"/>
                    <w:rPr>
                      <w:color w:val="auto"/>
                      <w:kern w:val="0"/>
                      <w:szCs w:val="21"/>
                    </w:rPr>
                  </w:pPr>
                  <w:r>
                    <w:rPr>
                      <w:color w:val="auto"/>
                      <w:kern w:val="0"/>
                      <w:szCs w:val="21"/>
                    </w:rPr>
                    <w:t>台</w:t>
                  </w:r>
                </w:p>
              </w:tc>
              <w:tc>
                <w:tcPr>
                  <w:tcW w:w="648" w:type="pct"/>
                  <w:vAlign w:val="center"/>
                </w:tcPr>
                <w:p>
                  <w:pPr>
                    <w:spacing w:line="260" w:lineRule="exact"/>
                    <w:jc w:val="center"/>
                    <w:rPr>
                      <w:rFonts w:hint="default"/>
                      <w:color w:val="auto"/>
                      <w:szCs w:val="21"/>
                      <w:lang w:val="en-US" w:eastAsia="zh-CN"/>
                    </w:rPr>
                  </w:pPr>
                  <w:r>
                    <w:rPr>
                      <w:rFonts w:hint="eastAsia"/>
                      <w:color w:val="auto"/>
                      <w:szCs w:val="21"/>
                      <w:lang w:val="en-US" w:eastAsia="zh-CN"/>
                    </w:rPr>
                    <w:t>4</w:t>
                  </w:r>
                </w:p>
              </w:tc>
              <w:tc>
                <w:tcPr>
                  <w:tcW w:w="2386" w:type="pct"/>
                  <w:vAlign w:val="center"/>
                </w:tcPr>
                <w:p>
                  <w:pPr>
                    <w:widowControl/>
                    <w:spacing w:line="260" w:lineRule="exact"/>
                    <w:jc w:val="center"/>
                    <w:rPr>
                      <w:rFonts w:hint="eastAsia"/>
                      <w:color w:val="auto"/>
                      <w:kern w:val="0"/>
                      <w:szCs w:val="21"/>
                    </w:rPr>
                  </w:pPr>
                  <w:r>
                    <w:rPr>
                      <w:rFonts w:hint="eastAsia"/>
                      <w:color w:val="auto"/>
                      <w:kern w:val="0"/>
                      <w:szCs w:val="21"/>
                    </w:rPr>
                    <w:t>容积12</w:t>
                  </w:r>
                  <w:r>
                    <w:rPr>
                      <w:rFonts w:hint="default" w:ascii="Times New Roman" w:hAnsi="Times New Roman" w:cs="Times New Roman"/>
                      <w:color w:val="auto"/>
                      <w:sz w:val="21"/>
                      <w:szCs w:val="21"/>
                      <w:highlight w:val="none"/>
                      <w:lang w:val="en-US" w:eastAsia="zh-CN"/>
                    </w:rPr>
                    <w:t>m</w:t>
                  </w:r>
                  <w:r>
                    <w:rPr>
                      <w:rFonts w:hint="default" w:ascii="Times New Roman" w:hAnsi="Times New Roman" w:cs="Times New Roman"/>
                      <w:color w:val="auto"/>
                      <w:sz w:val="21"/>
                      <w:szCs w:val="21"/>
                      <w:highlight w:val="none"/>
                      <w:vertAlign w:val="superscript"/>
                      <w:lang w:val="en-US" w:eastAsia="zh-CN"/>
                    </w:rPr>
                    <w:t>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396" w:type="pct"/>
                  <w:vAlign w:val="center"/>
                </w:tcPr>
                <w:p>
                  <w:pPr>
                    <w:widowControl/>
                    <w:spacing w:line="260" w:lineRule="exact"/>
                    <w:jc w:val="center"/>
                    <w:rPr>
                      <w:rFonts w:hint="eastAsia" w:eastAsia="宋体"/>
                      <w:color w:val="auto"/>
                      <w:kern w:val="0"/>
                      <w:szCs w:val="21"/>
                      <w:lang w:eastAsia="zh-CN"/>
                    </w:rPr>
                  </w:pPr>
                  <w:r>
                    <w:rPr>
                      <w:rFonts w:hint="eastAsia"/>
                      <w:color w:val="auto"/>
                      <w:kern w:val="0"/>
                      <w:szCs w:val="21"/>
                      <w:lang w:val="en-US" w:eastAsia="zh-CN"/>
                    </w:rPr>
                    <w:t>5</w:t>
                  </w:r>
                </w:p>
              </w:tc>
              <w:tc>
                <w:tcPr>
                  <w:tcW w:w="897" w:type="pct"/>
                  <w:vAlign w:val="center"/>
                </w:tcPr>
                <w:p>
                  <w:pPr>
                    <w:widowControl/>
                    <w:spacing w:line="260" w:lineRule="exact"/>
                    <w:jc w:val="center"/>
                    <w:rPr>
                      <w:rFonts w:ascii="宋体" w:hAnsi="宋体" w:cs="宋体"/>
                      <w:color w:val="auto"/>
                      <w:kern w:val="0"/>
                      <w:szCs w:val="21"/>
                    </w:rPr>
                  </w:pPr>
                  <w:r>
                    <w:rPr>
                      <w:rFonts w:hint="eastAsia" w:ascii="宋体" w:hAnsi="宋体" w:cs="宋体"/>
                      <w:color w:val="auto"/>
                      <w:kern w:val="0"/>
                      <w:szCs w:val="21"/>
                    </w:rPr>
                    <w:t>皮带输送机</w:t>
                  </w:r>
                </w:p>
              </w:tc>
              <w:tc>
                <w:tcPr>
                  <w:tcW w:w="672" w:type="pct"/>
                  <w:vAlign w:val="center"/>
                </w:tcPr>
                <w:p>
                  <w:pPr>
                    <w:widowControl/>
                    <w:spacing w:line="260" w:lineRule="exact"/>
                    <w:jc w:val="center"/>
                    <w:rPr>
                      <w:color w:val="auto"/>
                      <w:kern w:val="0"/>
                      <w:szCs w:val="21"/>
                    </w:rPr>
                  </w:pPr>
                  <w:r>
                    <w:rPr>
                      <w:color w:val="auto"/>
                      <w:kern w:val="0"/>
                      <w:szCs w:val="21"/>
                    </w:rPr>
                    <w:t>台</w:t>
                  </w:r>
                </w:p>
              </w:tc>
              <w:tc>
                <w:tcPr>
                  <w:tcW w:w="648" w:type="pct"/>
                  <w:vAlign w:val="center"/>
                </w:tcPr>
                <w:p>
                  <w:pPr>
                    <w:spacing w:line="260" w:lineRule="exact"/>
                    <w:jc w:val="center"/>
                    <w:rPr>
                      <w:b/>
                      <w:bCs/>
                      <w:color w:val="auto"/>
                      <w:spacing w:val="20"/>
                      <w:szCs w:val="21"/>
                    </w:rPr>
                  </w:pPr>
                  <w:r>
                    <w:rPr>
                      <w:rFonts w:hint="eastAsia"/>
                      <w:bCs/>
                      <w:color w:val="auto"/>
                      <w:szCs w:val="21"/>
                    </w:rPr>
                    <w:t>4</w:t>
                  </w:r>
                </w:p>
              </w:tc>
              <w:tc>
                <w:tcPr>
                  <w:tcW w:w="2386" w:type="pct"/>
                  <w:vAlign w:val="center"/>
                </w:tcPr>
                <w:p>
                  <w:pPr>
                    <w:widowControl/>
                    <w:spacing w:line="260" w:lineRule="exact"/>
                    <w:jc w:val="center"/>
                    <w:rPr>
                      <w:color w:val="auto"/>
                      <w:kern w:val="0"/>
                      <w:szCs w:val="21"/>
                    </w:rPr>
                  </w:pPr>
                  <w:r>
                    <w:rPr>
                      <w:rFonts w:hint="eastAsia"/>
                      <w:color w:val="auto"/>
                      <w:kern w:val="0"/>
                      <w:szCs w:val="21"/>
                    </w:rPr>
                    <w:t>作业能力800t/h</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396" w:type="pct"/>
                  <w:vAlign w:val="center"/>
                </w:tcPr>
                <w:p>
                  <w:pPr>
                    <w:widowControl/>
                    <w:spacing w:line="260" w:lineRule="exact"/>
                    <w:jc w:val="center"/>
                    <w:rPr>
                      <w:rFonts w:hint="eastAsia" w:eastAsia="宋体"/>
                      <w:color w:val="auto"/>
                      <w:kern w:val="0"/>
                      <w:szCs w:val="21"/>
                      <w:lang w:eastAsia="zh-CN"/>
                    </w:rPr>
                  </w:pPr>
                  <w:r>
                    <w:rPr>
                      <w:rFonts w:hint="eastAsia"/>
                      <w:color w:val="auto"/>
                      <w:kern w:val="0"/>
                      <w:szCs w:val="21"/>
                      <w:lang w:val="en-US" w:eastAsia="zh-CN"/>
                    </w:rPr>
                    <w:t>6</w:t>
                  </w:r>
                </w:p>
              </w:tc>
              <w:tc>
                <w:tcPr>
                  <w:tcW w:w="897" w:type="pct"/>
                  <w:vAlign w:val="center"/>
                </w:tcPr>
                <w:p>
                  <w:pPr>
                    <w:widowControl/>
                    <w:spacing w:line="260" w:lineRule="exact"/>
                    <w:jc w:val="center"/>
                    <w:rPr>
                      <w:rFonts w:ascii="宋体" w:hAnsi="宋体" w:cs="宋体"/>
                      <w:color w:val="auto"/>
                      <w:kern w:val="0"/>
                      <w:szCs w:val="21"/>
                    </w:rPr>
                  </w:pPr>
                  <w:r>
                    <w:rPr>
                      <w:rFonts w:hint="eastAsia" w:ascii="宋体" w:hAnsi="宋体" w:cs="宋体"/>
                      <w:color w:val="auto"/>
                      <w:kern w:val="0"/>
                      <w:szCs w:val="21"/>
                    </w:rPr>
                    <w:t>循环水池</w:t>
                  </w:r>
                </w:p>
              </w:tc>
              <w:tc>
                <w:tcPr>
                  <w:tcW w:w="672" w:type="pct"/>
                  <w:vAlign w:val="center"/>
                </w:tcPr>
                <w:p>
                  <w:pPr>
                    <w:widowControl/>
                    <w:spacing w:line="260" w:lineRule="exact"/>
                    <w:jc w:val="center"/>
                    <w:rPr>
                      <w:color w:val="auto"/>
                      <w:kern w:val="0"/>
                      <w:szCs w:val="21"/>
                    </w:rPr>
                  </w:pPr>
                  <w:r>
                    <w:rPr>
                      <w:rFonts w:hint="eastAsia"/>
                      <w:color w:val="auto"/>
                      <w:kern w:val="0"/>
                      <w:szCs w:val="21"/>
                    </w:rPr>
                    <w:t>个</w:t>
                  </w:r>
                </w:p>
              </w:tc>
              <w:tc>
                <w:tcPr>
                  <w:tcW w:w="648" w:type="pct"/>
                  <w:vAlign w:val="center"/>
                </w:tcPr>
                <w:p>
                  <w:pPr>
                    <w:spacing w:line="260" w:lineRule="exact"/>
                    <w:jc w:val="center"/>
                    <w:rPr>
                      <w:bCs/>
                      <w:color w:val="auto"/>
                      <w:szCs w:val="21"/>
                    </w:rPr>
                  </w:pPr>
                  <w:r>
                    <w:rPr>
                      <w:rFonts w:hint="eastAsia"/>
                      <w:bCs/>
                      <w:color w:val="auto"/>
                      <w:szCs w:val="21"/>
                    </w:rPr>
                    <w:t>1</w:t>
                  </w:r>
                </w:p>
              </w:tc>
              <w:tc>
                <w:tcPr>
                  <w:tcW w:w="2386" w:type="pct"/>
                  <w:vAlign w:val="center"/>
                </w:tcPr>
                <w:p>
                  <w:pPr>
                    <w:widowControl/>
                    <w:spacing w:line="260" w:lineRule="exact"/>
                    <w:jc w:val="center"/>
                    <w:rPr>
                      <w:color w:val="auto"/>
                      <w:kern w:val="0"/>
                      <w:szCs w:val="21"/>
                    </w:rPr>
                  </w:pPr>
                  <w:r>
                    <w:rPr>
                      <w:rFonts w:hint="eastAsia"/>
                      <w:color w:val="auto"/>
                      <w:kern w:val="0"/>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000" w:type="pct"/>
                  <w:gridSpan w:val="5"/>
                  <w:vAlign w:val="center"/>
                </w:tcPr>
                <w:p>
                  <w:pPr>
                    <w:autoSpaceDE w:val="0"/>
                    <w:autoSpaceDN w:val="0"/>
                    <w:spacing w:line="240" w:lineRule="exact"/>
                    <w:jc w:val="center"/>
                    <w:rPr>
                      <w:color w:val="auto"/>
                      <w:kern w:val="0"/>
                      <w:szCs w:val="21"/>
                    </w:rPr>
                  </w:pPr>
                  <w:r>
                    <w:rPr>
                      <w:b/>
                      <w:bCs/>
                      <w:color w:val="auto"/>
                      <w:kern w:val="0"/>
                      <w:szCs w:val="21"/>
                    </w:rPr>
                    <w:t>预拌砂浆（湿拌）生产线（2条）</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96" w:type="pct"/>
                  <w:vAlign w:val="center"/>
                </w:tcPr>
                <w:p>
                  <w:pPr>
                    <w:widowControl/>
                    <w:spacing w:line="260" w:lineRule="exact"/>
                    <w:jc w:val="center"/>
                    <w:rPr>
                      <w:rFonts w:ascii="宋体" w:hAnsi="宋体" w:cs="宋体"/>
                      <w:color w:val="auto"/>
                      <w:kern w:val="0"/>
                      <w:szCs w:val="21"/>
                    </w:rPr>
                  </w:pPr>
                  <w:r>
                    <w:rPr>
                      <w:rFonts w:hint="eastAsia" w:ascii="宋体" w:hAnsi="宋体" w:cs="宋体"/>
                      <w:color w:val="auto"/>
                      <w:kern w:val="0"/>
                      <w:szCs w:val="21"/>
                    </w:rPr>
                    <w:t>1</w:t>
                  </w:r>
                </w:p>
              </w:tc>
              <w:tc>
                <w:tcPr>
                  <w:tcW w:w="897" w:type="pct"/>
                  <w:vAlign w:val="center"/>
                </w:tcPr>
                <w:p>
                  <w:pPr>
                    <w:widowControl/>
                    <w:spacing w:line="260" w:lineRule="exact"/>
                    <w:jc w:val="center"/>
                    <w:rPr>
                      <w:rFonts w:ascii="宋体" w:hAnsi="宋体" w:cs="宋体"/>
                      <w:color w:val="auto"/>
                      <w:kern w:val="0"/>
                      <w:szCs w:val="21"/>
                    </w:rPr>
                  </w:pPr>
                  <w:r>
                    <w:rPr>
                      <w:rFonts w:hint="eastAsia" w:ascii="宋体" w:hAnsi="宋体" w:cs="宋体"/>
                      <w:color w:val="auto"/>
                      <w:kern w:val="0"/>
                      <w:szCs w:val="21"/>
                    </w:rPr>
                    <w:t>配料站</w:t>
                  </w:r>
                </w:p>
              </w:tc>
              <w:tc>
                <w:tcPr>
                  <w:tcW w:w="672" w:type="pct"/>
                  <w:vAlign w:val="center"/>
                </w:tcPr>
                <w:p>
                  <w:pPr>
                    <w:widowControl/>
                    <w:spacing w:line="260" w:lineRule="exact"/>
                    <w:jc w:val="center"/>
                    <w:rPr>
                      <w:rFonts w:ascii="宋体" w:hAnsi="宋体" w:cs="宋体"/>
                      <w:color w:val="auto"/>
                      <w:kern w:val="0"/>
                      <w:szCs w:val="21"/>
                    </w:rPr>
                  </w:pPr>
                  <w:r>
                    <w:rPr>
                      <w:rFonts w:hint="eastAsia" w:ascii="宋体" w:hAnsi="宋体" w:cs="宋体"/>
                      <w:color w:val="auto"/>
                      <w:kern w:val="0"/>
                      <w:szCs w:val="21"/>
                    </w:rPr>
                    <w:t>个</w:t>
                  </w:r>
                </w:p>
              </w:tc>
              <w:tc>
                <w:tcPr>
                  <w:tcW w:w="648" w:type="pct"/>
                  <w:vAlign w:val="center"/>
                </w:tcPr>
                <w:p>
                  <w:pPr>
                    <w:widowControl/>
                    <w:spacing w:line="260" w:lineRule="exact"/>
                    <w:jc w:val="center"/>
                    <w:rPr>
                      <w:rFonts w:ascii="宋体" w:hAnsi="宋体" w:cs="宋体"/>
                      <w:color w:val="auto"/>
                      <w:kern w:val="0"/>
                      <w:szCs w:val="21"/>
                    </w:rPr>
                  </w:pPr>
                  <w:r>
                    <w:rPr>
                      <w:rFonts w:hint="eastAsia" w:ascii="宋体" w:hAnsi="宋体" w:cs="宋体"/>
                      <w:color w:val="auto"/>
                      <w:kern w:val="0"/>
                      <w:szCs w:val="21"/>
                    </w:rPr>
                    <w:t>1</w:t>
                  </w:r>
                </w:p>
              </w:tc>
              <w:tc>
                <w:tcPr>
                  <w:tcW w:w="2386" w:type="pct"/>
                  <w:vAlign w:val="center"/>
                </w:tcPr>
                <w:p>
                  <w:pPr>
                    <w:widowControl/>
                    <w:spacing w:line="260" w:lineRule="exact"/>
                    <w:jc w:val="center"/>
                    <w:rPr>
                      <w:rFonts w:ascii="宋体" w:hAnsi="宋体" w:cs="宋体"/>
                      <w:color w:val="auto"/>
                      <w:kern w:val="0"/>
                      <w:szCs w:val="21"/>
                    </w:rPr>
                  </w:pPr>
                  <w:r>
                    <w:rPr>
                      <w:rFonts w:hint="eastAsia" w:ascii="宋体" w:hAnsi="宋体" w:cs="宋体"/>
                      <w:color w:val="auto"/>
                      <w:kern w:val="0"/>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396" w:type="pct"/>
                  <w:vAlign w:val="center"/>
                </w:tcPr>
                <w:p>
                  <w:pPr>
                    <w:widowControl/>
                    <w:spacing w:line="260" w:lineRule="exact"/>
                    <w:jc w:val="center"/>
                    <w:rPr>
                      <w:rFonts w:ascii="宋体" w:hAnsi="宋体" w:cs="宋体"/>
                      <w:color w:val="auto"/>
                      <w:kern w:val="0"/>
                      <w:szCs w:val="21"/>
                    </w:rPr>
                  </w:pPr>
                  <w:r>
                    <w:rPr>
                      <w:rFonts w:hint="eastAsia" w:ascii="宋体" w:hAnsi="宋体" w:cs="宋体"/>
                      <w:color w:val="auto"/>
                      <w:kern w:val="0"/>
                      <w:szCs w:val="21"/>
                    </w:rPr>
                    <w:t>2</w:t>
                  </w:r>
                </w:p>
              </w:tc>
              <w:tc>
                <w:tcPr>
                  <w:tcW w:w="897" w:type="pct"/>
                  <w:vAlign w:val="center"/>
                </w:tcPr>
                <w:p>
                  <w:pPr>
                    <w:widowControl/>
                    <w:spacing w:line="260" w:lineRule="exact"/>
                    <w:jc w:val="center"/>
                    <w:rPr>
                      <w:rFonts w:ascii="宋体" w:hAnsi="宋体" w:cs="宋体"/>
                      <w:color w:val="auto"/>
                      <w:kern w:val="0"/>
                      <w:szCs w:val="21"/>
                    </w:rPr>
                  </w:pPr>
                  <w:r>
                    <w:rPr>
                      <w:rFonts w:hint="eastAsia" w:ascii="宋体" w:hAnsi="宋体" w:cs="宋体"/>
                      <w:color w:val="auto"/>
                      <w:kern w:val="0"/>
                      <w:szCs w:val="21"/>
                    </w:rPr>
                    <w:t>搅拌机</w:t>
                  </w:r>
                </w:p>
              </w:tc>
              <w:tc>
                <w:tcPr>
                  <w:tcW w:w="672" w:type="pct"/>
                  <w:vAlign w:val="center"/>
                </w:tcPr>
                <w:p>
                  <w:pPr>
                    <w:widowControl/>
                    <w:spacing w:line="260" w:lineRule="exact"/>
                    <w:jc w:val="center"/>
                    <w:rPr>
                      <w:rFonts w:ascii="宋体" w:hAnsi="宋体" w:cs="宋体"/>
                      <w:color w:val="auto"/>
                      <w:kern w:val="0"/>
                      <w:szCs w:val="21"/>
                    </w:rPr>
                  </w:pPr>
                  <w:r>
                    <w:rPr>
                      <w:rFonts w:ascii="宋体" w:hAnsi="宋体" w:cs="宋体"/>
                      <w:color w:val="auto"/>
                      <w:kern w:val="0"/>
                      <w:szCs w:val="21"/>
                    </w:rPr>
                    <w:t>台</w:t>
                  </w:r>
                </w:p>
              </w:tc>
              <w:tc>
                <w:tcPr>
                  <w:tcW w:w="648" w:type="pct"/>
                  <w:vAlign w:val="center"/>
                </w:tcPr>
                <w:p>
                  <w:pPr>
                    <w:widowControl/>
                    <w:spacing w:line="260" w:lineRule="exact"/>
                    <w:jc w:val="center"/>
                    <w:rPr>
                      <w:rFonts w:ascii="宋体" w:hAnsi="宋体" w:cs="宋体"/>
                      <w:color w:val="auto"/>
                      <w:kern w:val="0"/>
                      <w:szCs w:val="21"/>
                    </w:rPr>
                  </w:pPr>
                  <w:r>
                    <w:rPr>
                      <w:rFonts w:hint="eastAsia" w:ascii="宋体" w:hAnsi="宋体" w:cs="宋体"/>
                      <w:color w:val="auto"/>
                      <w:kern w:val="0"/>
                      <w:szCs w:val="21"/>
                    </w:rPr>
                    <w:t>2</w:t>
                  </w:r>
                </w:p>
              </w:tc>
              <w:tc>
                <w:tcPr>
                  <w:tcW w:w="2386" w:type="pct"/>
                  <w:vAlign w:val="center"/>
                </w:tcPr>
                <w:p>
                  <w:pPr>
                    <w:widowControl/>
                    <w:spacing w:line="260" w:lineRule="exact"/>
                    <w:jc w:val="center"/>
                    <w:rPr>
                      <w:color w:val="auto"/>
                      <w:kern w:val="0"/>
                      <w:szCs w:val="21"/>
                    </w:rPr>
                  </w:pPr>
                  <w:r>
                    <w:rPr>
                      <w:color w:val="auto"/>
                      <w:kern w:val="0"/>
                      <w:szCs w:val="21"/>
                    </w:rPr>
                    <w:t>HLS180Q</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396" w:type="pct"/>
                  <w:vAlign w:val="center"/>
                </w:tcPr>
                <w:p>
                  <w:pPr>
                    <w:widowControl/>
                    <w:spacing w:line="260" w:lineRule="exact"/>
                    <w:jc w:val="center"/>
                    <w:rPr>
                      <w:rFonts w:ascii="宋体" w:hAnsi="宋体" w:cs="宋体"/>
                      <w:color w:val="auto"/>
                      <w:kern w:val="0"/>
                      <w:szCs w:val="21"/>
                    </w:rPr>
                  </w:pPr>
                  <w:r>
                    <w:rPr>
                      <w:rFonts w:hint="eastAsia" w:ascii="宋体" w:hAnsi="宋体" w:cs="宋体"/>
                      <w:color w:val="auto"/>
                      <w:kern w:val="0"/>
                      <w:szCs w:val="21"/>
                    </w:rPr>
                    <w:t>3</w:t>
                  </w:r>
                </w:p>
              </w:tc>
              <w:tc>
                <w:tcPr>
                  <w:tcW w:w="897" w:type="pct"/>
                  <w:vAlign w:val="center"/>
                </w:tcPr>
                <w:p>
                  <w:pPr>
                    <w:widowControl/>
                    <w:spacing w:line="260" w:lineRule="exact"/>
                    <w:jc w:val="center"/>
                    <w:rPr>
                      <w:rFonts w:ascii="宋体" w:hAnsi="宋体" w:cs="宋体"/>
                      <w:color w:val="auto"/>
                      <w:kern w:val="0"/>
                      <w:szCs w:val="21"/>
                    </w:rPr>
                  </w:pPr>
                  <w:r>
                    <w:rPr>
                      <w:rFonts w:hint="eastAsia" w:ascii="宋体" w:hAnsi="宋体" w:cs="宋体"/>
                      <w:color w:val="auto"/>
                      <w:kern w:val="0"/>
                      <w:szCs w:val="21"/>
                      <w:lang w:val="en-US" w:eastAsia="zh-CN"/>
                    </w:rPr>
                    <w:t>水泥</w:t>
                  </w:r>
                  <w:r>
                    <w:rPr>
                      <w:rFonts w:hint="eastAsia" w:ascii="宋体" w:hAnsi="宋体" w:cs="宋体"/>
                      <w:color w:val="auto"/>
                      <w:kern w:val="0"/>
                      <w:szCs w:val="21"/>
                    </w:rPr>
                    <w:t>仓</w:t>
                  </w:r>
                </w:p>
              </w:tc>
              <w:tc>
                <w:tcPr>
                  <w:tcW w:w="672" w:type="pct"/>
                  <w:vAlign w:val="center"/>
                </w:tcPr>
                <w:p>
                  <w:pPr>
                    <w:widowControl/>
                    <w:spacing w:line="260" w:lineRule="exact"/>
                    <w:jc w:val="center"/>
                    <w:rPr>
                      <w:rFonts w:ascii="宋体" w:hAnsi="宋体" w:cs="宋体"/>
                      <w:color w:val="auto"/>
                      <w:kern w:val="0"/>
                      <w:szCs w:val="21"/>
                    </w:rPr>
                  </w:pPr>
                  <w:r>
                    <w:rPr>
                      <w:rFonts w:ascii="宋体" w:hAnsi="宋体" w:cs="宋体"/>
                      <w:color w:val="auto"/>
                      <w:kern w:val="0"/>
                      <w:szCs w:val="21"/>
                    </w:rPr>
                    <w:t>台</w:t>
                  </w:r>
                </w:p>
              </w:tc>
              <w:tc>
                <w:tcPr>
                  <w:tcW w:w="648" w:type="pct"/>
                  <w:vAlign w:val="center"/>
                </w:tcPr>
                <w:p>
                  <w:pPr>
                    <w:widowControl/>
                    <w:spacing w:line="260" w:lineRule="exact"/>
                    <w:jc w:val="center"/>
                    <w:rPr>
                      <w:rFonts w:hint="eastAsia" w:ascii="宋体" w:hAnsi="宋体" w:eastAsia="宋体" w:cs="宋体"/>
                      <w:color w:val="auto"/>
                      <w:kern w:val="0"/>
                      <w:szCs w:val="21"/>
                      <w:lang w:eastAsia="zh-CN"/>
                    </w:rPr>
                  </w:pPr>
                  <w:r>
                    <w:rPr>
                      <w:rFonts w:hint="eastAsia" w:ascii="宋体" w:hAnsi="宋体" w:cs="宋体"/>
                      <w:color w:val="auto"/>
                      <w:kern w:val="0"/>
                      <w:szCs w:val="21"/>
                      <w:lang w:val="en-US" w:eastAsia="zh-CN"/>
                    </w:rPr>
                    <w:t>6</w:t>
                  </w:r>
                </w:p>
              </w:tc>
              <w:tc>
                <w:tcPr>
                  <w:tcW w:w="2386" w:type="pct"/>
                  <w:vAlign w:val="center"/>
                </w:tcPr>
                <w:p>
                  <w:pPr>
                    <w:widowControl/>
                    <w:spacing w:line="260" w:lineRule="exact"/>
                    <w:jc w:val="center"/>
                    <w:rPr>
                      <w:color w:val="auto"/>
                      <w:kern w:val="0"/>
                      <w:szCs w:val="21"/>
                    </w:rPr>
                  </w:pPr>
                  <w:r>
                    <w:rPr>
                      <w:rFonts w:hint="eastAsia"/>
                      <w:color w:val="auto"/>
                      <w:kern w:val="0"/>
                      <w:szCs w:val="21"/>
                    </w:rPr>
                    <w:t>容积12</w:t>
                  </w:r>
                  <w:r>
                    <w:rPr>
                      <w:rFonts w:hint="default" w:ascii="Times New Roman" w:hAnsi="Times New Roman" w:cs="Times New Roman"/>
                      <w:color w:val="auto"/>
                      <w:sz w:val="21"/>
                      <w:szCs w:val="21"/>
                      <w:highlight w:val="none"/>
                      <w:lang w:val="en-US" w:eastAsia="zh-CN"/>
                    </w:rPr>
                    <w:t>m</w:t>
                  </w:r>
                  <w:r>
                    <w:rPr>
                      <w:rFonts w:hint="default" w:ascii="Times New Roman" w:hAnsi="Times New Roman" w:cs="Times New Roman"/>
                      <w:color w:val="auto"/>
                      <w:sz w:val="21"/>
                      <w:szCs w:val="21"/>
                      <w:highlight w:val="none"/>
                      <w:vertAlign w:val="superscript"/>
                      <w:lang w:val="en-US" w:eastAsia="zh-CN"/>
                    </w:rPr>
                    <w:t>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396" w:type="pct"/>
                  <w:vAlign w:val="center"/>
                </w:tcPr>
                <w:p>
                  <w:pPr>
                    <w:widowControl/>
                    <w:spacing w:line="260" w:lineRule="exact"/>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4</w:t>
                  </w:r>
                </w:p>
              </w:tc>
              <w:tc>
                <w:tcPr>
                  <w:tcW w:w="897" w:type="pct"/>
                  <w:vAlign w:val="center"/>
                </w:tcPr>
                <w:p>
                  <w:pPr>
                    <w:widowControl/>
                    <w:spacing w:line="260" w:lineRule="exact"/>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矿粉仓</w:t>
                  </w:r>
                </w:p>
              </w:tc>
              <w:tc>
                <w:tcPr>
                  <w:tcW w:w="672" w:type="pct"/>
                  <w:vAlign w:val="center"/>
                </w:tcPr>
                <w:p>
                  <w:pPr>
                    <w:widowControl/>
                    <w:spacing w:line="260" w:lineRule="exact"/>
                    <w:jc w:val="center"/>
                    <w:rPr>
                      <w:rFonts w:ascii="宋体" w:hAnsi="宋体" w:cs="宋体"/>
                      <w:color w:val="auto"/>
                      <w:kern w:val="0"/>
                      <w:szCs w:val="21"/>
                    </w:rPr>
                  </w:pPr>
                  <w:r>
                    <w:rPr>
                      <w:rFonts w:ascii="宋体" w:hAnsi="宋体" w:cs="宋体"/>
                      <w:color w:val="auto"/>
                      <w:kern w:val="0"/>
                      <w:szCs w:val="21"/>
                    </w:rPr>
                    <w:t>台</w:t>
                  </w:r>
                </w:p>
              </w:tc>
              <w:tc>
                <w:tcPr>
                  <w:tcW w:w="648" w:type="pct"/>
                  <w:vAlign w:val="center"/>
                </w:tcPr>
                <w:p>
                  <w:pPr>
                    <w:widowControl/>
                    <w:spacing w:line="260" w:lineRule="exact"/>
                    <w:jc w:val="center"/>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2</w:t>
                  </w:r>
                </w:p>
              </w:tc>
              <w:tc>
                <w:tcPr>
                  <w:tcW w:w="2386" w:type="pct"/>
                  <w:vAlign w:val="center"/>
                </w:tcPr>
                <w:p>
                  <w:pPr>
                    <w:widowControl/>
                    <w:spacing w:line="260" w:lineRule="exact"/>
                    <w:jc w:val="center"/>
                    <w:rPr>
                      <w:rFonts w:hint="eastAsia"/>
                      <w:color w:val="auto"/>
                      <w:kern w:val="0"/>
                      <w:szCs w:val="21"/>
                    </w:rPr>
                  </w:pPr>
                  <w:r>
                    <w:rPr>
                      <w:rFonts w:hint="eastAsia"/>
                      <w:color w:val="auto"/>
                      <w:kern w:val="0"/>
                      <w:szCs w:val="21"/>
                    </w:rPr>
                    <w:t>容积12</w:t>
                  </w:r>
                  <w:r>
                    <w:rPr>
                      <w:rFonts w:hint="default" w:ascii="Times New Roman" w:hAnsi="Times New Roman" w:cs="Times New Roman"/>
                      <w:color w:val="auto"/>
                      <w:sz w:val="21"/>
                      <w:szCs w:val="21"/>
                      <w:highlight w:val="none"/>
                      <w:lang w:val="en-US" w:eastAsia="zh-CN"/>
                    </w:rPr>
                    <w:t>m</w:t>
                  </w:r>
                  <w:r>
                    <w:rPr>
                      <w:rFonts w:hint="default" w:ascii="Times New Roman" w:hAnsi="Times New Roman" w:cs="Times New Roman"/>
                      <w:color w:val="auto"/>
                      <w:sz w:val="21"/>
                      <w:szCs w:val="21"/>
                      <w:highlight w:val="none"/>
                      <w:vertAlign w:val="superscript"/>
                      <w:lang w:val="en-US" w:eastAsia="zh-CN"/>
                    </w:rPr>
                    <w:t>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396" w:type="pct"/>
                  <w:vAlign w:val="center"/>
                </w:tcPr>
                <w:p>
                  <w:pPr>
                    <w:widowControl/>
                    <w:spacing w:line="260" w:lineRule="exact"/>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rPr>
                    <w:t>5</w:t>
                  </w:r>
                </w:p>
              </w:tc>
              <w:tc>
                <w:tcPr>
                  <w:tcW w:w="897" w:type="pct"/>
                  <w:vAlign w:val="center"/>
                </w:tcPr>
                <w:p>
                  <w:pPr>
                    <w:widowControl/>
                    <w:spacing w:line="260" w:lineRule="exact"/>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粉煤灰仓</w:t>
                  </w:r>
                </w:p>
              </w:tc>
              <w:tc>
                <w:tcPr>
                  <w:tcW w:w="672" w:type="pct"/>
                  <w:vAlign w:val="center"/>
                </w:tcPr>
                <w:p>
                  <w:pPr>
                    <w:widowControl/>
                    <w:spacing w:line="260" w:lineRule="exact"/>
                    <w:jc w:val="center"/>
                    <w:rPr>
                      <w:rFonts w:ascii="宋体" w:hAnsi="宋体" w:cs="宋体"/>
                      <w:color w:val="auto"/>
                      <w:kern w:val="0"/>
                      <w:szCs w:val="21"/>
                    </w:rPr>
                  </w:pPr>
                  <w:r>
                    <w:rPr>
                      <w:rFonts w:ascii="宋体" w:hAnsi="宋体" w:cs="宋体"/>
                      <w:color w:val="auto"/>
                      <w:kern w:val="0"/>
                      <w:szCs w:val="21"/>
                    </w:rPr>
                    <w:t>台</w:t>
                  </w:r>
                </w:p>
              </w:tc>
              <w:tc>
                <w:tcPr>
                  <w:tcW w:w="648" w:type="pct"/>
                  <w:vAlign w:val="center"/>
                </w:tcPr>
                <w:p>
                  <w:pPr>
                    <w:widowControl/>
                    <w:spacing w:line="260" w:lineRule="exact"/>
                    <w:jc w:val="center"/>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2</w:t>
                  </w:r>
                </w:p>
              </w:tc>
              <w:tc>
                <w:tcPr>
                  <w:tcW w:w="2386" w:type="pct"/>
                  <w:vAlign w:val="center"/>
                </w:tcPr>
                <w:p>
                  <w:pPr>
                    <w:widowControl/>
                    <w:spacing w:line="260" w:lineRule="exact"/>
                    <w:jc w:val="center"/>
                    <w:rPr>
                      <w:rFonts w:hint="eastAsia"/>
                      <w:color w:val="auto"/>
                      <w:kern w:val="0"/>
                      <w:szCs w:val="21"/>
                    </w:rPr>
                  </w:pPr>
                  <w:r>
                    <w:rPr>
                      <w:rFonts w:hint="eastAsia"/>
                      <w:color w:val="auto"/>
                      <w:kern w:val="0"/>
                      <w:szCs w:val="21"/>
                    </w:rPr>
                    <w:t>容积12</w:t>
                  </w:r>
                  <w:r>
                    <w:rPr>
                      <w:rFonts w:hint="default" w:ascii="Times New Roman" w:hAnsi="Times New Roman" w:cs="Times New Roman"/>
                      <w:color w:val="auto"/>
                      <w:sz w:val="21"/>
                      <w:szCs w:val="21"/>
                      <w:highlight w:val="none"/>
                      <w:lang w:val="en-US" w:eastAsia="zh-CN"/>
                    </w:rPr>
                    <w:t>m</w:t>
                  </w:r>
                  <w:r>
                    <w:rPr>
                      <w:rFonts w:hint="default" w:ascii="Times New Roman" w:hAnsi="Times New Roman" w:cs="Times New Roman"/>
                      <w:color w:val="auto"/>
                      <w:sz w:val="21"/>
                      <w:szCs w:val="21"/>
                      <w:highlight w:val="none"/>
                      <w:vertAlign w:val="superscript"/>
                      <w:lang w:val="en-US" w:eastAsia="zh-CN"/>
                    </w:rPr>
                    <w:t>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96" w:type="pct"/>
                  <w:vAlign w:val="center"/>
                </w:tcPr>
                <w:p>
                  <w:pPr>
                    <w:widowControl/>
                    <w:spacing w:line="260" w:lineRule="exact"/>
                    <w:jc w:val="center"/>
                    <w:rPr>
                      <w:rFonts w:ascii="宋体" w:hAnsi="宋体" w:eastAsia="宋体" w:cs="宋体"/>
                      <w:color w:val="auto"/>
                      <w:kern w:val="0"/>
                      <w:sz w:val="21"/>
                      <w:szCs w:val="21"/>
                      <w:lang w:val="en-US" w:eastAsia="zh-CN" w:bidi="ar-SA"/>
                    </w:rPr>
                  </w:pPr>
                  <w:r>
                    <w:rPr>
                      <w:rFonts w:hint="eastAsia" w:ascii="宋体" w:hAnsi="宋体" w:cs="宋体"/>
                      <w:color w:val="auto"/>
                      <w:kern w:val="0"/>
                      <w:szCs w:val="21"/>
                    </w:rPr>
                    <w:t>6</w:t>
                  </w:r>
                </w:p>
              </w:tc>
              <w:tc>
                <w:tcPr>
                  <w:tcW w:w="897" w:type="pct"/>
                  <w:vAlign w:val="center"/>
                </w:tcPr>
                <w:p>
                  <w:pPr>
                    <w:widowControl/>
                    <w:spacing w:line="260" w:lineRule="exact"/>
                    <w:jc w:val="center"/>
                    <w:rPr>
                      <w:rFonts w:ascii="宋体" w:hAnsi="宋体" w:cs="宋体"/>
                      <w:color w:val="auto"/>
                      <w:kern w:val="0"/>
                      <w:szCs w:val="21"/>
                    </w:rPr>
                  </w:pPr>
                  <w:r>
                    <w:rPr>
                      <w:rFonts w:hint="eastAsia" w:ascii="宋体" w:hAnsi="宋体" w:cs="宋体"/>
                      <w:color w:val="auto"/>
                      <w:kern w:val="0"/>
                      <w:szCs w:val="21"/>
                    </w:rPr>
                    <w:t>皮带输送机</w:t>
                  </w:r>
                </w:p>
              </w:tc>
              <w:tc>
                <w:tcPr>
                  <w:tcW w:w="672" w:type="pct"/>
                  <w:vAlign w:val="center"/>
                </w:tcPr>
                <w:p>
                  <w:pPr>
                    <w:widowControl/>
                    <w:spacing w:line="260" w:lineRule="exact"/>
                    <w:jc w:val="center"/>
                    <w:rPr>
                      <w:rFonts w:ascii="宋体" w:hAnsi="宋体" w:cs="宋体"/>
                      <w:color w:val="auto"/>
                      <w:kern w:val="0"/>
                      <w:szCs w:val="21"/>
                    </w:rPr>
                  </w:pPr>
                  <w:r>
                    <w:rPr>
                      <w:rFonts w:ascii="宋体" w:hAnsi="宋体" w:cs="宋体"/>
                      <w:color w:val="auto"/>
                      <w:kern w:val="0"/>
                      <w:szCs w:val="21"/>
                    </w:rPr>
                    <w:t>台</w:t>
                  </w:r>
                </w:p>
              </w:tc>
              <w:tc>
                <w:tcPr>
                  <w:tcW w:w="648" w:type="pct"/>
                  <w:vAlign w:val="center"/>
                </w:tcPr>
                <w:p>
                  <w:pPr>
                    <w:widowControl/>
                    <w:spacing w:line="260" w:lineRule="exact"/>
                    <w:jc w:val="center"/>
                    <w:rPr>
                      <w:rFonts w:ascii="宋体" w:hAnsi="宋体" w:cs="宋体"/>
                      <w:color w:val="auto"/>
                      <w:kern w:val="0"/>
                      <w:szCs w:val="21"/>
                    </w:rPr>
                  </w:pPr>
                  <w:r>
                    <w:rPr>
                      <w:rFonts w:hint="eastAsia" w:ascii="宋体" w:hAnsi="宋体" w:cs="宋体"/>
                      <w:color w:val="auto"/>
                      <w:kern w:val="0"/>
                      <w:szCs w:val="21"/>
                    </w:rPr>
                    <w:t>8</w:t>
                  </w:r>
                </w:p>
              </w:tc>
              <w:tc>
                <w:tcPr>
                  <w:tcW w:w="2386" w:type="pct"/>
                  <w:vAlign w:val="center"/>
                </w:tcPr>
                <w:p>
                  <w:pPr>
                    <w:widowControl/>
                    <w:spacing w:line="260" w:lineRule="exact"/>
                    <w:jc w:val="center"/>
                    <w:rPr>
                      <w:color w:val="auto"/>
                      <w:kern w:val="0"/>
                      <w:szCs w:val="21"/>
                    </w:rPr>
                  </w:pPr>
                  <w:r>
                    <w:rPr>
                      <w:color w:val="auto"/>
                      <w:kern w:val="0"/>
                      <w:szCs w:val="21"/>
                    </w:rPr>
                    <w:t>Φ273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396" w:type="pct"/>
                  <w:vAlign w:val="center"/>
                </w:tcPr>
                <w:p>
                  <w:pPr>
                    <w:widowControl/>
                    <w:spacing w:line="260" w:lineRule="exact"/>
                    <w:jc w:val="center"/>
                    <w:rPr>
                      <w:rFonts w:ascii="宋体" w:hAnsi="宋体" w:eastAsia="宋体" w:cs="宋体"/>
                      <w:color w:val="auto"/>
                      <w:kern w:val="0"/>
                      <w:sz w:val="21"/>
                      <w:szCs w:val="21"/>
                      <w:lang w:val="en-US" w:eastAsia="zh-CN" w:bidi="ar-SA"/>
                    </w:rPr>
                  </w:pPr>
                  <w:r>
                    <w:rPr>
                      <w:rFonts w:hint="eastAsia" w:ascii="宋体" w:hAnsi="宋体" w:cs="宋体"/>
                      <w:color w:val="auto"/>
                      <w:kern w:val="0"/>
                      <w:szCs w:val="21"/>
                    </w:rPr>
                    <w:t>7</w:t>
                  </w:r>
                </w:p>
              </w:tc>
              <w:tc>
                <w:tcPr>
                  <w:tcW w:w="897" w:type="pct"/>
                  <w:vAlign w:val="center"/>
                </w:tcPr>
                <w:p>
                  <w:pPr>
                    <w:widowControl/>
                    <w:spacing w:line="260" w:lineRule="exact"/>
                    <w:jc w:val="center"/>
                    <w:rPr>
                      <w:rFonts w:ascii="宋体" w:hAnsi="宋体" w:cs="宋体"/>
                      <w:color w:val="auto"/>
                      <w:kern w:val="0"/>
                      <w:szCs w:val="21"/>
                    </w:rPr>
                  </w:pPr>
                  <w:r>
                    <w:rPr>
                      <w:rFonts w:ascii="宋体" w:hAnsi="宋体" w:cs="宋体"/>
                      <w:color w:val="auto"/>
                      <w:kern w:val="0"/>
                      <w:szCs w:val="21"/>
                    </w:rPr>
                    <w:t>循环水池</w:t>
                  </w:r>
                </w:p>
              </w:tc>
              <w:tc>
                <w:tcPr>
                  <w:tcW w:w="672" w:type="pct"/>
                  <w:vAlign w:val="center"/>
                </w:tcPr>
                <w:p>
                  <w:pPr>
                    <w:widowControl/>
                    <w:spacing w:line="260" w:lineRule="exact"/>
                    <w:jc w:val="center"/>
                    <w:rPr>
                      <w:rFonts w:ascii="宋体" w:hAnsi="宋体" w:cs="宋体"/>
                      <w:color w:val="auto"/>
                      <w:kern w:val="0"/>
                      <w:szCs w:val="21"/>
                    </w:rPr>
                  </w:pPr>
                  <w:r>
                    <w:rPr>
                      <w:rFonts w:hint="eastAsia" w:ascii="宋体" w:hAnsi="宋体" w:cs="宋体"/>
                      <w:color w:val="auto"/>
                      <w:kern w:val="0"/>
                      <w:szCs w:val="21"/>
                    </w:rPr>
                    <w:t>个</w:t>
                  </w:r>
                </w:p>
              </w:tc>
              <w:tc>
                <w:tcPr>
                  <w:tcW w:w="648" w:type="pct"/>
                  <w:vAlign w:val="center"/>
                </w:tcPr>
                <w:p>
                  <w:pPr>
                    <w:widowControl/>
                    <w:spacing w:line="260" w:lineRule="exact"/>
                    <w:jc w:val="center"/>
                    <w:rPr>
                      <w:rFonts w:ascii="宋体" w:hAnsi="宋体" w:cs="宋体"/>
                      <w:color w:val="auto"/>
                      <w:kern w:val="0"/>
                      <w:szCs w:val="21"/>
                    </w:rPr>
                  </w:pPr>
                  <w:r>
                    <w:rPr>
                      <w:rFonts w:hint="eastAsia" w:ascii="宋体" w:hAnsi="宋体" w:cs="宋体"/>
                      <w:color w:val="auto"/>
                      <w:kern w:val="0"/>
                      <w:szCs w:val="21"/>
                    </w:rPr>
                    <w:t>1</w:t>
                  </w:r>
                </w:p>
              </w:tc>
              <w:tc>
                <w:tcPr>
                  <w:tcW w:w="2386" w:type="pct"/>
                  <w:vAlign w:val="center"/>
                </w:tcPr>
                <w:p>
                  <w:pPr>
                    <w:widowControl/>
                    <w:spacing w:line="260" w:lineRule="exact"/>
                    <w:jc w:val="center"/>
                    <w:rPr>
                      <w:color w:val="auto"/>
                      <w:kern w:val="0"/>
                      <w:szCs w:val="21"/>
                    </w:rPr>
                  </w:pPr>
                  <w:r>
                    <w:rPr>
                      <w:color w:val="auto"/>
                      <w:kern w:val="0"/>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96" w:type="pct"/>
                  <w:vAlign w:val="center"/>
                </w:tcPr>
                <w:p>
                  <w:pPr>
                    <w:widowControl/>
                    <w:spacing w:line="260" w:lineRule="exact"/>
                    <w:jc w:val="center"/>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8</w:t>
                  </w:r>
                </w:p>
              </w:tc>
              <w:tc>
                <w:tcPr>
                  <w:tcW w:w="897" w:type="pct"/>
                  <w:vAlign w:val="center"/>
                </w:tcPr>
                <w:p>
                  <w:pPr>
                    <w:widowControl/>
                    <w:spacing w:line="260" w:lineRule="exact"/>
                    <w:jc w:val="center"/>
                    <w:rPr>
                      <w:rFonts w:ascii="宋体" w:hAnsi="宋体" w:cs="宋体"/>
                      <w:color w:val="auto"/>
                      <w:kern w:val="0"/>
                      <w:szCs w:val="21"/>
                    </w:rPr>
                  </w:pPr>
                  <w:r>
                    <w:rPr>
                      <w:rFonts w:hint="eastAsia" w:ascii="宋体" w:hAnsi="宋体" w:cs="宋体"/>
                      <w:color w:val="auto"/>
                      <w:kern w:val="0"/>
                      <w:szCs w:val="21"/>
                    </w:rPr>
                    <w:t>洗车台</w:t>
                  </w:r>
                </w:p>
              </w:tc>
              <w:tc>
                <w:tcPr>
                  <w:tcW w:w="672" w:type="pct"/>
                  <w:vAlign w:val="center"/>
                </w:tcPr>
                <w:p>
                  <w:pPr>
                    <w:widowControl/>
                    <w:spacing w:line="260" w:lineRule="exact"/>
                    <w:jc w:val="center"/>
                    <w:rPr>
                      <w:rFonts w:ascii="宋体" w:hAnsi="宋体" w:cs="宋体"/>
                      <w:color w:val="auto"/>
                      <w:kern w:val="0"/>
                      <w:szCs w:val="21"/>
                    </w:rPr>
                  </w:pPr>
                  <w:r>
                    <w:rPr>
                      <w:rFonts w:hint="eastAsia" w:ascii="宋体" w:hAnsi="宋体" w:cs="宋体"/>
                      <w:color w:val="auto"/>
                      <w:kern w:val="0"/>
                      <w:szCs w:val="21"/>
                    </w:rPr>
                    <w:t>个</w:t>
                  </w:r>
                </w:p>
              </w:tc>
              <w:tc>
                <w:tcPr>
                  <w:tcW w:w="648" w:type="pct"/>
                  <w:vAlign w:val="center"/>
                </w:tcPr>
                <w:p>
                  <w:pPr>
                    <w:widowControl/>
                    <w:spacing w:line="260" w:lineRule="exact"/>
                    <w:jc w:val="center"/>
                    <w:rPr>
                      <w:rFonts w:ascii="宋体" w:hAnsi="宋体" w:cs="宋体"/>
                      <w:color w:val="auto"/>
                      <w:kern w:val="0"/>
                      <w:szCs w:val="21"/>
                    </w:rPr>
                  </w:pPr>
                  <w:r>
                    <w:rPr>
                      <w:rFonts w:hint="eastAsia" w:ascii="宋体" w:hAnsi="宋体" w:cs="宋体"/>
                      <w:color w:val="auto"/>
                      <w:kern w:val="0"/>
                      <w:szCs w:val="21"/>
                    </w:rPr>
                    <w:t>1</w:t>
                  </w:r>
                </w:p>
              </w:tc>
              <w:tc>
                <w:tcPr>
                  <w:tcW w:w="2386" w:type="pct"/>
                  <w:vAlign w:val="center"/>
                </w:tcPr>
                <w:p>
                  <w:pPr>
                    <w:widowControl/>
                    <w:spacing w:line="260" w:lineRule="exact"/>
                    <w:jc w:val="center"/>
                    <w:rPr>
                      <w:color w:val="auto"/>
                      <w:kern w:val="0"/>
                      <w:szCs w:val="21"/>
                    </w:rPr>
                  </w:pPr>
                  <w:r>
                    <w:rPr>
                      <w:rFonts w:hint="eastAsia"/>
                      <w:color w:val="auto"/>
                      <w:kern w:val="0"/>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96" w:type="pct"/>
                  <w:vAlign w:val="center"/>
                </w:tcPr>
                <w:p>
                  <w:pPr>
                    <w:widowControl/>
                    <w:spacing w:line="260" w:lineRule="exact"/>
                    <w:jc w:val="center"/>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9</w:t>
                  </w:r>
                </w:p>
              </w:tc>
              <w:tc>
                <w:tcPr>
                  <w:tcW w:w="897" w:type="pct"/>
                  <w:vAlign w:val="center"/>
                </w:tcPr>
                <w:p>
                  <w:pPr>
                    <w:widowControl/>
                    <w:spacing w:line="260" w:lineRule="exact"/>
                    <w:jc w:val="center"/>
                    <w:rPr>
                      <w:rFonts w:ascii="宋体" w:hAnsi="宋体" w:cs="宋体"/>
                      <w:color w:val="auto"/>
                      <w:kern w:val="0"/>
                      <w:szCs w:val="21"/>
                    </w:rPr>
                  </w:pPr>
                  <w:r>
                    <w:rPr>
                      <w:rFonts w:hint="eastAsia" w:ascii="宋体" w:hAnsi="宋体" w:cs="宋体"/>
                      <w:color w:val="auto"/>
                      <w:kern w:val="0"/>
                      <w:szCs w:val="21"/>
                    </w:rPr>
                    <w:t>地磅</w:t>
                  </w:r>
                </w:p>
              </w:tc>
              <w:tc>
                <w:tcPr>
                  <w:tcW w:w="672" w:type="pct"/>
                  <w:vAlign w:val="center"/>
                </w:tcPr>
                <w:p>
                  <w:pPr>
                    <w:widowControl/>
                    <w:spacing w:line="260" w:lineRule="exact"/>
                    <w:jc w:val="center"/>
                    <w:rPr>
                      <w:rFonts w:ascii="宋体" w:hAnsi="宋体" w:cs="宋体"/>
                      <w:color w:val="auto"/>
                      <w:kern w:val="0"/>
                      <w:szCs w:val="21"/>
                    </w:rPr>
                  </w:pPr>
                  <w:r>
                    <w:rPr>
                      <w:rFonts w:hint="eastAsia" w:ascii="宋体" w:hAnsi="宋体" w:cs="宋体"/>
                      <w:color w:val="auto"/>
                      <w:kern w:val="0"/>
                      <w:szCs w:val="21"/>
                    </w:rPr>
                    <w:t>个</w:t>
                  </w:r>
                </w:p>
              </w:tc>
              <w:tc>
                <w:tcPr>
                  <w:tcW w:w="648" w:type="pct"/>
                  <w:vAlign w:val="center"/>
                </w:tcPr>
                <w:p>
                  <w:pPr>
                    <w:widowControl/>
                    <w:spacing w:line="260" w:lineRule="exact"/>
                    <w:jc w:val="center"/>
                    <w:rPr>
                      <w:rFonts w:ascii="宋体" w:hAnsi="宋体" w:cs="宋体"/>
                      <w:color w:val="auto"/>
                      <w:kern w:val="0"/>
                      <w:szCs w:val="21"/>
                    </w:rPr>
                  </w:pPr>
                  <w:r>
                    <w:rPr>
                      <w:rFonts w:hint="eastAsia" w:ascii="宋体" w:hAnsi="宋体" w:cs="宋体"/>
                      <w:color w:val="auto"/>
                      <w:kern w:val="0"/>
                      <w:szCs w:val="21"/>
                    </w:rPr>
                    <w:t>1</w:t>
                  </w:r>
                </w:p>
              </w:tc>
              <w:tc>
                <w:tcPr>
                  <w:tcW w:w="2386" w:type="pct"/>
                  <w:vAlign w:val="center"/>
                </w:tcPr>
                <w:p>
                  <w:pPr>
                    <w:widowControl/>
                    <w:spacing w:line="260" w:lineRule="exact"/>
                    <w:jc w:val="center"/>
                    <w:rPr>
                      <w:color w:val="auto"/>
                      <w:kern w:val="0"/>
                      <w:szCs w:val="21"/>
                    </w:rPr>
                  </w:pPr>
                  <w:r>
                    <w:rPr>
                      <w:rFonts w:hint="eastAsia"/>
                      <w:color w:val="auto"/>
                      <w:kern w:val="0"/>
                      <w:szCs w:val="21"/>
                    </w:rPr>
                    <w:t>/</w:t>
                  </w:r>
                </w:p>
              </w:tc>
            </w:tr>
          </w:tbl>
          <w:p>
            <w:pPr>
              <w:spacing w:line="460" w:lineRule="exact"/>
              <w:ind w:firstLine="472" w:firstLineChars="200"/>
              <w:rPr>
                <w:rFonts w:hAnsiTheme="minorEastAsia" w:eastAsiaTheme="minorEastAsia"/>
                <w:b/>
                <w:color w:val="auto"/>
                <w:sz w:val="24"/>
              </w:rPr>
            </w:pPr>
            <w:r>
              <w:rPr>
                <w:rFonts w:hint="eastAsia" w:hAnsiTheme="minorEastAsia" w:eastAsiaTheme="minorEastAsia"/>
                <w:b/>
                <w:color w:val="auto"/>
                <w:sz w:val="24"/>
              </w:rPr>
              <w:t>4、主要原辅材料</w:t>
            </w:r>
          </w:p>
          <w:p>
            <w:pPr>
              <w:spacing w:line="460" w:lineRule="exact"/>
              <w:ind w:firstLine="472" w:firstLineChars="200"/>
              <w:rPr>
                <w:rFonts w:hAnsiTheme="minorEastAsia" w:eastAsiaTheme="minorEastAsia"/>
                <w:b/>
                <w:bCs/>
                <w:color w:val="auto"/>
                <w:sz w:val="24"/>
                <w:szCs w:val="24"/>
              </w:rPr>
            </w:pPr>
            <w:r>
              <w:rPr>
                <w:rFonts w:hAnsiTheme="minorEastAsia" w:eastAsiaTheme="minorEastAsia"/>
                <w:color w:val="auto"/>
                <w:sz w:val="24"/>
              </w:rPr>
              <w:t>项目主要原辅材料见表</w:t>
            </w:r>
            <w:r>
              <w:rPr>
                <w:rFonts w:hint="eastAsia" w:eastAsiaTheme="minorEastAsia"/>
                <w:color w:val="auto"/>
                <w:sz w:val="24"/>
              </w:rPr>
              <w:t>2-4</w:t>
            </w:r>
            <w:r>
              <w:rPr>
                <w:rFonts w:hAnsiTheme="minorEastAsia" w:eastAsiaTheme="minorEastAsia"/>
                <w:color w:val="auto"/>
                <w:sz w:val="24"/>
              </w:rPr>
              <w:t>。</w:t>
            </w:r>
          </w:p>
          <w:p>
            <w:pPr>
              <w:spacing w:line="460" w:lineRule="exact"/>
              <w:jc w:val="center"/>
              <w:rPr>
                <w:rFonts w:hAnsiTheme="minorEastAsia" w:eastAsiaTheme="minorEastAsia"/>
                <w:b/>
                <w:bCs/>
                <w:color w:val="auto"/>
                <w:sz w:val="24"/>
                <w:szCs w:val="24"/>
              </w:rPr>
            </w:pPr>
            <w:r>
              <w:rPr>
                <w:rFonts w:hAnsiTheme="minorEastAsia" w:eastAsiaTheme="minorEastAsia"/>
                <w:b/>
                <w:bCs/>
                <w:color w:val="auto"/>
                <w:sz w:val="24"/>
                <w:szCs w:val="24"/>
              </w:rPr>
              <w:t>表</w:t>
            </w:r>
            <w:r>
              <w:rPr>
                <w:rFonts w:hint="eastAsia" w:eastAsiaTheme="minorEastAsia"/>
                <w:b/>
                <w:bCs/>
                <w:color w:val="auto"/>
                <w:sz w:val="24"/>
                <w:szCs w:val="24"/>
              </w:rPr>
              <w:t>2-4</w:t>
            </w:r>
            <w:r>
              <w:rPr>
                <w:rFonts w:eastAsiaTheme="minorEastAsia"/>
                <w:b/>
                <w:bCs/>
                <w:color w:val="auto"/>
                <w:sz w:val="24"/>
                <w:szCs w:val="24"/>
              </w:rPr>
              <w:t xml:space="preserve">   </w:t>
            </w:r>
            <w:r>
              <w:rPr>
                <w:rFonts w:hAnsiTheme="minorEastAsia" w:eastAsiaTheme="minorEastAsia"/>
                <w:b/>
                <w:bCs/>
                <w:color w:val="auto"/>
                <w:sz w:val="24"/>
                <w:szCs w:val="24"/>
              </w:rPr>
              <w:t>原辅材料消耗一览表</w:t>
            </w:r>
          </w:p>
          <w:tbl>
            <w:tblPr>
              <w:tblStyle w:val="23"/>
              <w:tblpPr w:leftFromText="180" w:rightFromText="180" w:vertAnchor="text" w:horzAnchor="page" w:tblpXSpec="center" w:tblpY="89"/>
              <w:tblOverlap w:val="never"/>
              <w:tblW w:w="4997"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268"/>
              <w:gridCol w:w="1844"/>
              <w:gridCol w:w="872"/>
              <w:gridCol w:w="993"/>
              <w:gridCol w:w="309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pct"/>
                  <w:tcBorders>
                    <w:tl2br w:val="nil"/>
                    <w:tr2bl w:val="nil"/>
                  </w:tcBorders>
                  <w:vAlign w:val="center"/>
                </w:tcPr>
                <w:p>
                  <w:pPr>
                    <w:spacing w:line="240" w:lineRule="exact"/>
                    <w:jc w:val="center"/>
                    <w:rPr>
                      <w:b/>
                      <w:bCs/>
                      <w:color w:val="auto"/>
                      <w:spacing w:val="20"/>
                      <w:szCs w:val="21"/>
                    </w:rPr>
                  </w:pPr>
                  <w:r>
                    <w:rPr>
                      <w:rFonts w:hint="eastAsia"/>
                      <w:b/>
                      <w:bCs/>
                      <w:color w:val="auto"/>
                      <w:spacing w:val="20"/>
                      <w:szCs w:val="21"/>
                    </w:rPr>
                    <w:t>序号</w:t>
                  </w:r>
                </w:p>
              </w:tc>
              <w:tc>
                <w:tcPr>
                  <w:tcW w:w="717" w:type="pct"/>
                  <w:tcBorders>
                    <w:tl2br w:val="nil"/>
                    <w:tr2bl w:val="nil"/>
                  </w:tcBorders>
                  <w:vAlign w:val="center"/>
                </w:tcPr>
                <w:p>
                  <w:pPr>
                    <w:spacing w:line="240" w:lineRule="exact"/>
                    <w:jc w:val="center"/>
                    <w:rPr>
                      <w:b/>
                      <w:bCs/>
                      <w:color w:val="auto"/>
                      <w:spacing w:val="20"/>
                      <w:szCs w:val="21"/>
                    </w:rPr>
                  </w:pPr>
                  <w:r>
                    <w:rPr>
                      <w:rFonts w:hint="eastAsia"/>
                      <w:b/>
                      <w:bCs/>
                      <w:color w:val="auto"/>
                      <w:spacing w:val="20"/>
                      <w:szCs w:val="21"/>
                    </w:rPr>
                    <w:t>生产线</w:t>
                  </w:r>
                </w:p>
              </w:tc>
              <w:tc>
                <w:tcPr>
                  <w:tcW w:w="1044" w:type="pct"/>
                  <w:tcBorders>
                    <w:tl2br w:val="nil"/>
                    <w:tr2bl w:val="nil"/>
                  </w:tcBorders>
                  <w:vAlign w:val="center"/>
                </w:tcPr>
                <w:p>
                  <w:pPr>
                    <w:spacing w:line="240" w:lineRule="exact"/>
                    <w:jc w:val="center"/>
                    <w:rPr>
                      <w:b/>
                      <w:bCs/>
                      <w:color w:val="auto"/>
                      <w:spacing w:val="20"/>
                      <w:szCs w:val="21"/>
                    </w:rPr>
                  </w:pPr>
                  <w:r>
                    <w:rPr>
                      <w:rFonts w:hint="eastAsia"/>
                      <w:b/>
                      <w:bCs/>
                      <w:color w:val="auto"/>
                      <w:spacing w:val="20"/>
                      <w:szCs w:val="21"/>
                    </w:rPr>
                    <w:t>原辅材料名称</w:t>
                  </w:r>
                </w:p>
              </w:tc>
              <w:tc>
                <w:tcPr>
                  <w:tcW w:w="494" w:type="pct"/>
                  <w:tcBorders>
                    <w:tl2br w:val="nil"/>
                    <w:tr2bl w:val="nil"/>
                  </w:tcBorders>
                  <w:vAlign w:val="center"/>
                </w:tcPr>
                <w:p>
                  <w:pPr>
                    <w:spacing w:line="240" w:lineRule="exact"/>
                    <w:jc w:val="center"/>
                    <w:rPr>
                      <w:b/>
                      <w:bCs/>
                      <w:color w:val="auto"/>
                      <w:spacing w:val="20"/>
                      <w:szCs w:val="21"/>
                    </w:rPr>
                  </w:pPr>
                  <w:r>
                    <w:rPr>
                      <w:rFonts w:hint="eastAsia"/>
                      <w:b/>
                      <w:bCs/>
                      <w:color w:val="auto"/>
                      <w:spacing w:val="20"/>
                      <w:szCs w:val="21"/>
                    </w:rPr>
                    <w:t>单位</w:t>
                  </w:r>
                </w:p>
              </w:tc>
              <w:tc>
                <w:tcPr>
                  <w:tcW w:w="563" w:type="pct"/>
                  <w:tcBorders>
                    <w:tl2br w:val="nil"/>
                    <w:tr2bl w:val="nil"/>
                  </w:tcBorders>
                  <w:vAlign w:val="center"/>
                </w:tcPr>
                <w:p>
                  <w:pPr>
                    <w:spacing w:line="240" w:lineRule="exact"/>
                    <w:jc w:val="center"/>
                    <w:rPr>
                      <w:b/>
                      <w:bCs/>
                      <w:color w:val="auto"/>
                      <w:spacing w:val="20"/>
                      <w:szCs w:val="21"/>
                    </w:rPr>
                  </w:pPr>
                  <w:r>
                    <w:rPr>
                      <w:rFonts w:hint="eastAsia"/>
                      <w:b/>
                      <w:bCs/>
                      <w:color w:val="auto"/>
                      <w:spacing w:val="20"/>
                      <w:szCs w:val="21"/>
                    </w:rPr>
                    <w:t>年用量</w:t>
                  </w:r>
                </w:p>
              </w:tc>
              <w:tc>
                <w:tcPr>
                  <w:tcW w:w="1752" w:type="pct"/>
                  <w:tcBorders>
                    <w:tl2br w:val="nil"/>
                    <w:tr2bl w:val="nil"/>
                  </w:tcBorders>
                  <w:vAlign w:val="center"/>
                </w:tcPr>
                <w:p>
                  <w:pPr>
                    <w:spacing w:line="240" w:lineRule="exact"/>
                    <w:jc w:val="center"/>
                    <w:rPr>
                      <w:b/>
                      <w:bCs/>
                      <w:color w:val="auto"/>
                      <w:spacing w:val="20"/>
                      <w:szCs w:val="21"/>
                    </w:rPr>
                  </w:pPr>
                  <w:r>
                    <w:rPr>
                      <w:rFonts w:hint="eastAsia"/>
                      <w:b/>
                      <w:bCs/>
                      <w:color w:val="auto"/>
                      <w:spacing w:val="20"/>
                      <w:szCs w:val="21"/>
                    </w:rPr>
                    <w:t>来源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426" w:type="pct"/>
                  <w:vMerge w:val="restart"/>
                  <w:tcBorders>
                    <w:tl2br w:val="nil"/>
                    <w:tr2bl w:val="nil"/>
                  </w:tcBorders>
                  <w:vAlign w:val="center"/>
                </w:tcPr>
                <w:p>
                  <w:pPr>
                    <w:widowControl/>
                    <w:spacing w:line="260" w:lineRule="exact"/>
                    <w:jc w:val="center"/>
                    <w:rPr>
                      <w:rFonts w:ascii="宋体" w:hAnsi="宋体" w:cs="宋体"/>
                      <w:color w:val="auto"/>
                      <w:kern w:val="0"/>
                      <w:szCs w:val="21"/>
                    </w:rPr>
                  </w:pPr>
                  <w:r>
                    <w:rPr>
                      <w:rFonts w:hint="eastAsia" w:ascii="宋体" w:hAnsi="宋体" w:cs="宋体"/>
                      <w:color w:val="auto"/>
                      <w:kern w:val="0"/>
                      <w:szCs w:val="21"/>
                    </w:rPr>
                    <w:t>1</w:t>
                  </w:r>
                </w:p>
              </w:tc>
              <w:tc>
                <w:tcPr>
                  <w:tcW w:w="717" w:type="pct"/>
                  <w:vMerge w:val="restart"/>
                  <w:tcBorders>
                    <w:tl2br w:val="nil"/>
                    <w:tr2bl w:val="nil"/>
                  </w:tcBorders>
                  <w:vAlign w:val="center"/>
                </w:tcPr>
                <w:p>
                  <w:pPr>
                    <w:widowControl/>
                    <w:spacing w:line="260" w:lineRule="exact"/>
                    <w:jc w:val="center"/>
                    <w:rPr>
                      <w:rFonts w:ascii="宋体" w:hAnsi="宋体" w:cs="宋体"/>
                      <w:color w:val="auto"/>
                      <w:kern w:val="0"/>
                      <w:szCs w:val="21"/>
                    </w:rPr>
                  </w:pPr>
                  <w:r>
                    <w:rPr>
                      <w:rFonts w:hint="eastAsia" w:ascii="宋体" w:hAnsi="宋体" w:cs="宋体"/>
                      <w:color w:val="auto"/>
                      <w:kern w:val="0"/>
                      <w:szCs w:val="21"/>
                    </w:rPr>
                    <w:t>水稳拌合生产线</w:t>
                  </w:r>
                </w:p>
              </w:tc>
              <w:tc>
                <w:tcPr>
                  <w:tcW w:w="1044" w:type="pct"/>
                  <w:tcBorders>
                    <w:tl2br w:val="nil"/>
                    <w:tr2bl w:val="nil"/>
                  </w:tcBorders>
                  <w:vAlign w:val="center"/>
                </w:tcPr>
                <w:p>
                  <w:pPr>
                    <w:widowControl/>
                    <w:spacing w:line="260" w:lineRule="exact"/>
                    <w:jc w:val="center"/>
                    <w:rPr>
                      <w:rFonts w:ascii="宋体" w:hAnsi="宋体" w:cs="宋体"/>
                      <w:color w:val="auto"/>
                      <w:kern w:val="0"/>
                      <w:szCs w:val="21"/>
                    </w:rPr>
                  </w:pPr>
                  <w:r>
                    <w:rPr>
                      <w:rFonts w:hint="eastAsia" w:ascii="宋体" w:hAnsi="宋体" w:cs="宋体"/>
                      <w:color w:val="auto"/>
                      <w:kern w:val="0"/>
                      <w:szCs w:val="21"/>
                    </w:rPr>
                    <w:t>水泥</w:t>
                  </w:r>
                </w:p>
              </w:tc>
              <w:tc>
                <w:tcPr>
                  <w:tcW w:w="494" w:type="pct"/>
                  <w:tcBorders>
                    <w:tl2br w:val="nil"/>
                    <w:tr2bl w:val="nil"/>
                  </w:tcBorders>
                  <w:vAlign w:val="center"/>
                </w:tcPr>
                <w:p>
                  <w:pPr>
                    <w:widowControl/>
                    <w:spacing w:line="260" w:lineRule="exact"/>
                    <w:jc w:val="center"/>
                    <w:rPr>
                      <w:rFonts w:ascii="宋体" w:hAnsi="宋体" w:cs="宋体"/>
                      <w:color w:val="auto"/>
                      <w:kern w:val="0"/>
                      <w:szCs w:val="21"/>
                    </w:rPr>
                  </w:pPr>
                  <w:r>
                    <w:rPr>
                      <w:rFonts w:hint="eastAsia" w:ascii="宋体" w:hAnsi="宋体" w:cs="宋体"/>
                      <w:color w:val="auto"/>
                      <w:kern w:val="0"/>
                      <w:szCs w:val="21"/>
                    </w:rPr>
                    <w:t>万吨</w:t>
                  </w:r>
                </w:p>
              </w:tc>
              <w:tc>
                <w:tcPr>
                  <w:tcW w:w="563" w:type="pct"/>
                  <w:tcBorders>
                    <w:tl2br w:val="nil"/>
                    <w:tr2bl w:val="nil"/>
                  </w:tcBorders>
                  <w:vAlign w:val="center"/>
                </w:tcPr>
                <w:p>
                  <w:pPr>
                    <w:widowControl/>
                    <w:spacing w:line="26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5</w:t>
                  </w:r>
                </w:p>
              </w:tc>
              <w:tc>
                <w:tcPr>
                  <w:tcW w:w="1752" w:type="pct"/>
                  <w:tcBorders>
                    <w:tl2br w:val="nil"/>
                    <w:tr2bl w:val="nil"/>
                  </w:tcBorders>
                  <w:vAlign w:val="center"/>
                </w:tcPr>
                <w:p>
                  <w:pPr>
                    <w:widowControl/>
                    <w:spacing w:line="260" w:lineRule="exact"/>
                    <w:jc w:val="center"/>
                    <w:rPr>
                      <w:rFonts w:ascii="宋体" w:hAnsi="宋体" w:cs="宋体"/>
                      <w:color w:val="auto"/>
                      <w:kern w:val="0"/>
                      <w:szCs w:val="21"/>
                    </w:rPr>
                  </w:pPr>
                  <w:r>
                    <w:rPr>
                      <w:rFonts w:hint="eastAsia" w:ascii="宋体" w:hAnsi="宋体" w:cs="宋体"/>
                      <w:color w:val="auto"/>
                      <w:kern w:val="0"/>
                      <w:szCs w:val="21"/>
                    </w:rPr>
                    <w:t>外购，贮存于筒仓</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426" w:type="pct"/>
                  <w:vMerge w:val="continue"/>
                  <w:tcBorders>
                    <w:tl2br w:val="nil"/>
                    <w:tr2bl w:val="nil"/>
                  </w:tcBorders>
                  <w:vAlign w:val="center"/>
                </w:tcPr>
                <w:p>
                  <w:pPr>
                    <w:widowControl/>
                    <w:spacing w:line="260" w:lineRule="exact"/>
                    <w:jc w:val="center"/>
                    <w:rPr>
                      <w:rFonts w:ascii="宋体" w:hAnsi="宋体" w:cs="宋体"/>
                      <w:color w:val="auto"/>
                      <w:kern w:val="0"/>
                      <w:szCs w:val="21"/>
                    </w:rPr>
                  </w:pPr>
                </w:p>
              </w:tc>
              <w:tc>
                <w:tcPr>
                  <w:tcW w:w="717" w:type="pct"/>
                  <w:vMerge w:val="continue"/>
                  <w:tcBorders>
                    <w:tl2br w:val="nil"/>
                    <w:tr2bl w:val="nil"/>
                  </w:tcBorders>
                  <w:vAlign w:val="center"/>
                </w:tcPr>
                <w:p>
                  <w:pPr>
                    <w:widowControl/>
                    <w:spacing w:line="260" w:lineRule="exact"/>
                    <w:jc w:val="center"/>
                    <w:rPr>
                      <w:rFonts w:ascii="宋体" w:hAnsi="宋体" w:cs="宋体"/>
                      <w:color w:val="auto"/>
                      <w:kern w:val="0"/>
                      <w:szCs w:val="21"/>
                    </w:rPr>
                  </w:pPr>
                </w:p>
              </w:tc>
              <w:tc>
                <w:tcPr>
                  <w:tcW w:w="1044" w:type="pct"/>
                  <w:tcBorders>
                    <w:tl2br w:val="nil"/>
                    <w:tr2bl w:val="nil"/>
                  </w:tcBorders>
                  <w:vAlign w:val="center"/>
                </w:tcPr>
                <w:p>
                  <w:pPr>
                    <w:widowControl/>
                    <w:spacing w:line="260" w:lineRule="exact"/>
                    <w:jc w:val="center"/>
                    <w:rPr>
                      <w:rFonts w:ascii="宋体" w:hAnsi="宋体" w:cs="宋体"/>
                      <w:color w:val="auto"/>
                      <w:kern w:val="0"/>
                      <w:szCs w:val="21"/>
                    </w:rPr>
                  </w:pPr>
                  <w:r>
                    <w:rPr>
                      <w:rFonts w:hint="eastAsia" w:ascii="宋体" w:hAnsi="宋体" w:cs="宋体"/>
                      <w:color w:val="auto"/>
                      <w:kern w:val="0"/>
                      <w:szCs w:val="21"/>
                    </w:rPr>
                    <w:t>石粉</w:t>
                  </w:r>
                </w:p>
              </w:tc>
              <w:tc>
                <w:tcPr>
                  <w:tcW w:w="494" w:type="pct"/>
                  <w:tcBorders>
                    <w:tl2br w:val="nil"/>
                    <w:tr2bl w:val="nil"/>
                  </w:tcBorders>
                  <w:vAlign w:val="center"/>
                </w:tcPr>
                <w:p>
                  <w:pPr>
                    <w:widowControl/>
                    <w:spacing w:line="260" w:lineRule="exact"/>
                    <w:jc w:val="center"/>
                    <w:rPr>
                      <w:rFonts w:ascii="宋体" w:hAnsi="宋体" w:cs="宋体"/>
                      <w:color w:val="auto"/>
                      <w:kern w:val="0"/>
                      <w:szCs w:val="21"/>
                    </w:rPr>
                  </w:pPr>
                  <w:r>
                    <w:rPr>
                      <w:rFonts w:hint="eastAsia" w:ascii="宋体" w:hAnsi="宋体" w:cs="宋体"/>
                      <w:color w:val="auto"/>
                      <w:kern w:val="0"/>
                      <w:szCs w:val="21"/>
                    </w:rPr>
                    <w:t>万吨</w:t>
                  </w:r>
                </w:p>
              </w:tc>
              <w:tc>
                <w:tcPr>
                  <w:tcW w:w="563" w:type="pct"/>
                  <w:tcBorders>
                    <w:tl2br w:val="nil"/>
                    <w:tr2bl w:val="nil"/>
                  </w:tcBorders>
                  <w:vAlign w:val="center"/>
                </w:tcPr>
                <w:p>
                  <w:pPr>
                    <w:widowControl/>
                    <w:spacing w:line="26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5</w:t>
                  </w:r>
                </w:p>
              </w:tc>
              <w:tc>
                <w:tcPr>
                  <w:tcW w:w="1752" w:type="pct"/>
                  <w:tcBorders>
                    <w:tl2br w:val="nil"/>
                    <w:tr2bl w:val="nil"/>
                  </w:tcBorders>
                  <w:vAlign w:val="center"/>
                </w:tcPr>
                <w:p>
                  <w:pPr>
                    <w:widowControl/>
                    <w:spacing w:line="260" w:lineRule="exact"/>
                    <w:jc w:val="center"/>
                    <w:rPr>
                      <w:rFonts w:ascii="宋体" w:hAnsi="宋体" w:cs="宋体"/>
                      <w:color w:val="auto"/>
                      <w:kern w:val="0"/>
                      <w:szCs w:val="21"/>
                    </w:rPr>
                  </w:pPr>
                  <w:r>
                    <w:rPr>
                      <w:rFonts w:hint="eastAsia" w:ascii="宋体" w:hAnsi="宋体" w:cs="宋体"/>
                      <w:color w:val="auto"/>
                      <w:kern w:val="0"/>
                      <w:szCs w:val="21"/>
                    </w:rPr>
                    <w:t>外购，贮存于筒仓</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426" w:type="pct"/>
                  <w:vMerge w:val="continue"/>
                  <w:tcBorders>
                    <w:tl2br w:val="nil"/>
                    <w:tr2bl w:val="nil"/>
                  </w:tcBorders>
                  <w:vAlign w:val="center"/>
                </w:tcPr>
                <w:p>
                  <w:pPr>
                    <w:widowControl/>
                    <w:spacing w:line="260" w:lineRule="exact"/>
                    <w:jc w:val="center"/>
                    <w:rPr>
                      <w:rFonts w:ascii="宋体" w:hAnsi="宋体" w:cs="宋体"/>
                      <w:color w:val="auto"/>
                      <w:kern w:val="0"/>
                      <w:szCs w:val="21"/>
                    </w:rPr>
                  </w:pPr>
                </w:p>
              </w:tc>
              <w:tc>
                <w:tcPr>
                  <w:tcW w:w="717" w:type="pct"/>
                  <w:vMerge w:val="continue"/>
                  <w:tcBorders>
                    <w:tl2br w:val="nil"/>
                    <w:tr2bl w:val="nil"/>
                  </w:tcBorders>
                  <w:vAlign w:val="center"/>
                </w:tcPr>
                <w:p>
                  <w:pPr>
                    <w:widowControl/>
                    <w:spacing w:line="260" w:lineRule="exact"/>
                    <w:jc w:val="center"/>
                    <w:rPr>
                      <w:rFonts w:ascii="宋体" w:hAnsi="宋体" w:cs="宋体"/>
                      <w:color w:val="auto"/>
                      <w:kern w:val="0"/>
                      <w:szCs w:val="21"/>
                    </w:rPr>
                  </w:pPr>
                </w:p>
              </w:tc>
              <w:tc>
                <w:tcPr>
                  <w:tcW w:w="1044" w:type="pct"/>
                  <w:tcBorders>
                    <w:tl2br w:val="nil"/>
                    <w:tr2bl w:val="nil"/>
                  </w:tcBorders>
                  <w:vAlign w:val="center"/>
                </w:tcPr>
                <w:p>
                  <w:pPr>
                    <w:widowControl/>
                    <w:spacing w:line="260" w:lineRule="exact"/>
                    <w:jc w:val="center"/>
                    <w:rPr>
                      <w:rFonts w:ascii="宋体" w:hAnsi="宋体" w:cs="宋体"/>
                      <w:color w:val="auto"/>
                      <w:kern w:val="0"/>
                      <w:szCs w:val="21"/>
                    </w:rPr>
                  </w:pPr>
                  <w:r>
                    <w:rPr>
                      <w:rFonts w:hint="eastAsia" w:ascii="宋体" w:hAnsi="宋体" w:cs="宋体"/>
                      <w:color w:val="auto"/>
                      <w:kern w:val="0"/>
                      <w:szCs w:val="21"/>
                    </w:rPr>
                    <w:t>石子</w:t>
                  </w:r>
                </w:p>
              </w:tc>
              <w:tc>
                <w:tcPr>
                  <w:tcW w:w="494" w:type="pct"/>
                  <w:tcBorders>
                    <w:tl2br w:val="nil"/>
                    <w:tr2bl w:val="nil"/>
                  </w:tcBorders>
                  <w:vAlign w:val="center"/>
                </w:tcPr>
                <w:p>
                  <w:pPr>
                    <w:widowControl/>
                    <w:spacing w:line="260" w:lineRule="exact"/>
                    <w:jc w:val="center"/>
                    <w:rPr>
                      <w:rFonts w:ascii="宋体" w:hAnsi="宋体" w:cs="宋体"/>
                      <w:color w:val="auto"/>
                      <w:kern w:val="0"/>
                      <w:szCs w:val="21"/>
                    </w:rPr>
                  </w:pPr>
                  <w:r>
                    <w:rPr>
                      <w:rFonts w:hint="eastAsia" w:ascii="宋体" w:hAnsi="宋体" w:cs="宋体"/>
                      <w:color w:val="auto"/>
                      <w:kern w:val="0"/>
                      <w:szCs w:val="21"/>
                    </w:rPr>
                    <w:t>万吨</w:t>
                  </w:r>
                </w:p>
              </w:tc>
              <w:tc>
                <w:tcPr>
                  <w:tcW w:w="563" w:type="pct"/>
                  <w:tcBorders>
                    <w:tl2br w:val="nil"/>
                    <w:tr2bl w:val="nil"/>
                  </w:tcBorders>
                  <w:vAlign w:val="center"/>
                </w:tcPr>
                <w:p>
                  <w:pPr>
                    <w:widowControl/>
                    <w:spacing w:line="26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90</w:t>
                  </w:r>
                </w:p>
              </w:tc>
              <w:tc>
                <w:tcPr>
                  <w:tcW w:w="1752" w:type="pct"/>
                  <w:tcBorders>
                    <w:tl2br w:val="nil"/>
                    <w:tr2bl w:val="nil"/>
                  </w:tcBorders>
                  <w:vAlign w:val="center"/>
                </w:tcPr>
                <w:p>
                  <w:pPr>
                    <w:widowControl/>
                    <w:spacing w:line="260" w:lineRule="exact"/>
                    <w:jc w:val="center"/>
                    <w:rPr>
                      <w:rFonts w:ascii="宋体" w:hAnsi="宋体" w:cs="宋体"/>
                      <w:color w:val="auto"/>
                      <w:kern w:val="0"/>
                      <w:szCs w:val="21"/>
                    </w:rPr>
                  </w:pPr>
                  <w:r>
                    <w:rPr>
                      <w:rFonts w:hint="eastAsia" w:ascii="宋体" w:hAnsi="宋体" w:cs="宋体"/>
                      <w:color w:val="auto"/>
                      <w:kern w:val="0"/>
                      <w:szCs w:val="21"/>
                    </w:rPr>
                    <w:t>外购，贮存于原料库</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426" w:type="pct"/>
                  <w:vMerge w:val="continue"/>
                  <w:tcBorders>
                    <w:tl2br w:val="nil"/>
                    <w:tr2bl w:val="nil"/>
                  </w:tcBorders>
                  <w:vAlign w:val="center"/>
                </w:tcPr>
                <w:p>
                  <w:pPr>
                    <w:widowControl/>
                    <w:spacing w:line="260" w:lineRule="exact"/>
                    <w:jc w:val="center"/>
                    <w:rPr>
                      <w:rFonts w:ascii="宋体" w:hAnsi="宋体" w:cs="宋体"/>
                      <w:color w:val="auto"/>
                      <w:kern w:val="0"/>
                      <w:szCs w:val="21"/>
                    </w:rPr>
                  </w:pPr>
                </w:p>
              </w:tc>
              <w:tc>
                <w:tcPr>
                  <w:tcW w:w="717" w:type="pct"/>
                  <w:vMerge w:val="continue"/>
                  <w:tcBorders>
                    <w:tl2br w:val="nil"/>
                    <w:tr2bl w:val="nil"/>
                  </w:tcBorders>
                  <w:vAlign w:val="center"/>
                </w:tcPr>
                <w:p>
                  <w:pPr>
                    <w:widowControl/>
                    <w:spacing w:line="260" w:lineRule="exact"/>
                    <w:jc w:val="center"/>
                    <w:rPr>
                      <w:rFonts w:ascii="宋体" w:hAnsi="宋体" w:cs="宋体"/>
                      <w:color w:val="auto"/>
                      <w:kern w:val="0"/>
                      <w:szCs w:val="21"/>
                    </w:rPr>
                  </w:pPr>
                </w:p>
              </w:tc>
              <w:tc>
                <w:tcPr>
                  <w:tcW w:w="1044" w:type="pct"/>
                  <w:tcBorders>
                    <w:tl2br w:val="nil"/>
                    <w:tr2bl w:val="nil"/>
                  </w:tcBorders>
                  <w:vAlign w:val="center"/>
                </w:tcPr>
                <w:p>
                  <w:pPr>
                    <w:widowControl/>
                    <w:spacing w:line="260" w:lineRule="exact"/>
                    <w:jc w:val="center"/>
                    <w:rPr>
                      <w:rFonts w:ascii="宋体" w:hAnsi="宋体" w:cs="宋体"/>
                      <w:color w:val="auto"/>
                      <w:kern w:val="0"/>
                      <w:szCs w:val="21"/>
                    </w:rPr>
                  </w:pPr>
                  <w:r>
                    <w:rPr>
                      <w:rFonts w:hint="eastAsia" w:ascii="宋体" w:hAnsi="宋体" w:cs="宋体"/>
                      <w:color w:val="auto"/>
                      <w:kern w:val="0"/>
                      <w:szCs w:val="21"/>
                    </w:rPr>
                    <w:t>水</w:t>
                  </w:r>
                </w:p>
              </w:tc>
              <w:tc>
                <w:tcPr>
                  <w:tcW w:w="494" w:type="pct"/>
                  <w:tcBorders>
                    <w:tl2br w:val="nil"/>
                    <w:tr2bl w:val="nil"/>
                  </w:tcBorders>
                  <w:vAlign w:val="center"/>
                </w:tcPr>
                <w:p>
                  <w:pPr>
                    <w:widowControl/>
                    <w:spacing w:line="260" w:lineRule="exact"/>
                    <w:jc w:val="center"/>
                    <w:rPr>
                      <w:rFonts w:ascii="宋体" w:hAnsi="宋体" w:cs="宋体"/>
                      <w:color w:val="auto"/>
                      <w:kern w:val="0"/>
                      <w:szCs w:val="21"/>
                    </w:rPr>
                  </w:pPr>
                  <w:r>
                    <w:rPr>
                      <w:rFonts w:hint="eastAsia" w:ascii="宋体" w:hAnsi="宋体" w:cs="宋体"/>
                      <w:color w:val="auto"/>
                      <w:kern w:val="0"/>
                      <w:szCs w:val="21"/>
                    </w:rPr>
                    <w:t>万吨</w:t>
                  </w:r>
                </w:p>
              </w:tc>
              <w:tc>
                <w:tcPr>
                  <w:tcW w:w="563" w:type="pct"/>
                  <w:tcBorders>
                    <w:tl2br w:val="nil"/>
                    <w:tr2bl w:val="nil"/>
                  </w:tcBorders>
                  <w:vAlign w:val="center"/>
                </w:tcPr>
                <w:p>
                  <w:pPr>
                    <w:widowControl/>
                    <w:spacing w:line="26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2.55</w:t>
                  </w:r>
                </w:p>
              </w:tc>
              <w:tc>
                <w:tcPr>
                  <w:tcW w:w="1752" w:type="pct"/>
                  <w:tcBorders>
                    <w:tl2br w:val="nil"/>
                    <w:tr2bl w:val="nil"/>
                  </w:tcBorders>
                  <w:vAlign w:val="center"/>
                </w:tcPr>
                <w:p>
                  <w:pPr>
                    <w:widowControl/>
                    <w:spacing w:line="260" w:lineRule="exact"/>
                    <w:jc w:val="center"/>
                    <w:rPr>
                      <w:rFonts w:ascii="宋体" w:hAnsi="宋体" w:cs="宋体"/>
                      <w:color w:val="auto"/>
                      <w:kern w:val="0"/>
                      <w:szCs w:val="21"/>
                    </w:rPr>
                  </w:pPr>
                  <w:r>
                    <w:rPr>
                      <w:rFonts w:hint="eastAsia" w:ascii="宋体" w:hAnsi="宋体" w:cs="宋体"/>
                      <w:color w:val="auto"/>
                      <w:kern w:val="0"/>
                      <w:szCs w:val="21"/>
                    </w:rPr>
                    <w:t>由前大磨乡供水管网供给</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426" w:type="pct"/>
                  <w:vMerge w:val="restart"/>
                  <w:tcBorders>
                    <w:tl2br w:val="nil"/>
                    <w:tr2bl w:val="nil"/>
                  </w:tcBorders>
                  <w:vAlign w:val="center"/>
                </w:tcPr>
                <w:p>
                  <w:pPr>
                    <w:widowControl/>
                    <w:spacing w:line="260" w:lineRule="exact"/>
                    <w:jc w:val="center"/>
                    <w:rPr>
                      <w:rFonts w:ascii="宋体" w:hAnsi="宋体" w:cs="宋体"/>
                      <w:color w:val="auto"/>
                      <w:kern w:val="0"/>
                      <w:szCs w:val="21"/>
                    </w:rPr>
                  </w:pPr>
                  <w:r>
                    <w:rPr>
                      <w:rFonts w:hint="eastAsia" w:ascii="宋体" w:hAnsi="宋体" w:cs="宋体"/>
                      <w:color w:val="auto"/>
                      <w:kern w:val="0"/>
                      <w:szCs w:val="21"/>
                    </w:rPr>
                    <w:t>2</w:t>
                  </w:r>
                </w:p>
              </w:tc>
              <w:tc>
                <w:tcPr>
                  <w:tcW w:w="717" w:type="pct"/>
                  <w:vMerge w:val="restart"/>
                  <w:tcBorders>
                    <w:tl2br w:val="nil"/>
                    <w:tr2bl w:val="nil"/>
                  </w:tcBorders>
                  <w:vAlign w:val="center"/>
                </w:tcPr>
                <w:p>
                  <w:pPr>
                    <w:widowControl/>
                    <w:spacing w:line="260" w:lineRule="exact"/>
                    <w:jc w:val="center"/>
                    <w:rPr>
                      <w:rFonts w:ascii="宋体" w:hAnsi="宋体" w:cs="宋体"/>
                      <w:color w:val="auto"/>
                      <w:kern w:val="0"/>
                      <w:szCs w:val="21"/>
                    </w:rPr>
                  </w:pPr>
                  <w:r>
                    <w:rPr>
                      <w:rFonts w:hint="eastAsia" w:ascii="宋体" w:hAnsi="宋体" w:cs="宋体"/>
                      <w:color w:val="auto"/>
                      <w:kern w:val="0"/>
                      <w:szCs w:val="21"/>
                    </w:rPr>
                    <w:t>预拌砂浆（湿拌）生产线</w:t>
                  </w:r>
                </w:p>
              </w:tc>
              <w:tc>
                <w:tcPr>
                  <w:tcW w:w="1044" w:type="pct"/>
                  <w:tcBorders>
                    <w:tl2br w:val="nil"/>
                    <w:tr2bl w:val="nil"/>
                  </w:tcBorders>
                  <w:vAlign w:val="center"/>
                </w:tcPr>
                <w:p>
                  <w:pPr>
                    <w:spacing w:line="280" w:lineRule="exact"/>
                    <w:jc w:val="center"/>
                    <w:rPr>
                      <w:rFonts w:ascii="宋体" w:hAnsi="宋体" w:cs="宋体"/>
                      <w:color w:val="auto"/>
                      <w:szCs w:val="21"/>
                    </w:rPr>
                  </w:pPr>
                  <w:r>
                    <w:rPr>
                      <w:rFonts w:hint="eastAsia" w:ascii="宋体" w:hAnsi="宋体" w:cs="宋体"/>
                      <w:color w:val="auto"/>
                      <w:szCs w:val="21"/>
                    </w:rPr>
                    <w:t>水泥</w:t>
                  </w:r>
                </w:p>
              </w:tc>
              <w:tc>
                <w:tcPr>
                  <w:tcW w:w="494" w:type="pct"/>
                  <w:tcBorders>
                    <w:tl2br w:val="nil"/>
                    <w:tr2bl w:val="nil"/>
                  </w:tcBorders>
                  <w:vAlign w:val="center"/>
                </w:tcPr>
                <w:p>
                  <w:pPr>
                    <w:widowControl/>
                    <w:spacing w:line="260" w:lineRule="exact"/>
                    <w:jc w:val="center"/>
                    <w:rPr>
                      <w:rFonts w:ascii="宋体" w:hAnsi="宋体" w:cs="宋体"/>
                      <w:color w:val="auto"/>
                      <w:kern w:val="0"/>
                      <w:szCs w:val="21"/>
                    </w:rPr>
                  </w:pPr>
                  <w:r>
                    <w:rPr>
                      <w:rFonts w:hint="eastAsia" w:ascii="宋体" w:hAnsi="宋体" w:cs="宋体"/>
                      <w:color w:val="auto"/>
                      <w:kern w:val="0"/>
                      <w:szCs w:val="21"/>
                    </w:rPr>
                    <w:t>万吨</w:t>
                  </w:r>
                </w:p>
              </w:tc>
              <w:tc>
                <w:tcPr>
                  <w:tcW w:w="563" w:type="pct"/>
                  <w:tcBorders>
                    <w:tl2br w:val="nil"/>
                    <w:tr2bl w:val="nil"/>
                  </w:tcBorders>
                  <w:vAlign w:val="center"/>
                </w:tcPr>
                <w:p>
                  <w:pPr>
                    <w:widowControl/>
                    <w:spacing w:line="26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6</w:t>
                  </w:r>
                </w:p>
              </w:tc>
              <w:tc>
                <w:tcPr>
                  <w:tcW w:w="1752" w:type="pct"/>
                  <w:tcBorders>
                    <w:tl2br w:val="nil"/>
                    <w:tr2bl w:val="nil"/>
                  </w:tcBorders>
                  <w:vAlign w:val="center"/>
                </w:tcPr>
                <w:p>
                  <w:pPr>
                    <w:widowControl/>
                    <w:spacing w:line="260" w:lineRule="exact"/>
                    <w:jc w:val="center"/>
                    <w:rPr>
                      <w:rFonts w:ascii="宋体" w:hAnsi="宋体" w:cs="宋体"/>
                      <w:color w:val="auto"/>
                      <w:kern w:val="0"/>
                      <w:szCs w:val="21"/>
                    </w:rPr>
                  </w:pPr>
                  <w:r>
                    <w:rPr>
                      <w:rFonts w:hint="eastAsia" w:ascii="宋体" w:hAnsi="宋体" w:cs="宋体"/>
                      <w:color w:val="auto"/>
                      <w:kern w:val="0"/>
                      <w:szCs w:val="21"/>
                    </w:rPr>
                    <w:t>外购，贮存于筒仓</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426" w:type="pct"/>
                  <w:vMerge w:val="continue"/>
                  <w:tcBorders>
                    <w:tl2br w:val="nil"/>
                    <w:tr2bl w:val="nil"/>
                  </w:tcBorders>
                  <w:vAlign w:val="center"/>
                </w:tcPr>
                <w:p>
                  <w:pPr>
                    <w:widowControl/>
                    <w:spacing w:line="260" w:lineRule="exact"/>
                    <w:jc w:val="center"/>
                    <w:rPr>
                      <w:rFonts w:ascii="宋体" w:hAnsi="宋体" w:cs="宋体"/>
                      <w:color w:val="auto"/>
                      <w:kern w:val="0"/>
                      <w:szCs w:val="21"/>
                    </w:rPr>
                  </w:pPr>
                </w:p>
              </w:tc>
              <w:tc>
                <w:tcPr>
                  <w:tcW w:w="717" w:type="pct"/>
                  <w:vMerge w:val="continue"/>
                  <w:tcBorders>
                    <w:tl2br w:val="nil"/>
                    <w:tr2bl w:val="nil"/>
                  </w:tcBorders>
                  <w:vAlign w:val="center"/>
                </w:tcPr>
                <w:p>
                  <w:pPr>
                    <w:widowControl/>
                    <w:spacing w:line="260" w:lineRule="exact"/>
                    <w:jc w:val="center"/>
                    <w:rPr>
                      <w:rFonts w:ascii="宋体" w:hAnsi="宋体" w:cs="宋体"/>
                      <w:color w:val="auto"/>
                      <w:kern w:val="0"/>
                      <w:szCs w:val="21"/>
                    </w:rPr>
                  </w:pPr>
                </w:p>
              </w:tc>
              <w:tc>
                <w:tcPr>
                  <w:tcW w:w="1044" w:type="pct"/>
                  <w:tcBorders>
                    <w:tl2br w:val="nil"/>
                    <w:tr2bl w:val="nil"/>
                  </w:tcBorders>
                  <w:vAlign w:val="center"/>
                </w:tcPr>
                <w:p>
                  <w:pPr>
                    <w:spacing w:line="280" w:lineRule="exact"/>
                    <w:jc w:val="center"/>
                    <w:rPr>
                      <w:rFonts w:ascii="宋体" w:hAnsi="宋体" w:cs="宋体"/>
                      <w:color w:val="auto"/>
                      <w:szCs w:val="21"/>
                    </w:rPr>
                  </w:pPr>
                  <w:r>
                    <w:rPr>
                      <w:rFonts w:hint="eastAsia" w:ascii="宋体" w:hAnsi="宋体" w:cs="宋体"/>
                      <w:color w:val="auto"/>
                      <w:szCs w:val="21"/>
                    </w:rPr>
                    <w:t>砂</w:t>
                  </w:r>
                </w:p>
              </w:tc>
              <w:tc>
                <w:tcPr>
                  <w:tcW w:w="494" w:type="pct"/>
                  <w:tcBorders>
                    <w:tl2br w:val="nil"/>
                    <w:tr2bl w:val="nil"/>
                  </w:tcBorders>
                  <w:vAlign w:val="center"/>
                </w:tcPr>
                <w:p>
                  <w:pPr>
                    <w:widowControl/>
                    <w:spacing w:line="260" w:lineRule="exact"/>
                    <w:jc w:val="center"/>
                    <w:rPr>
                      <w:rFonts w:ascii="宋体" w:hAnsi="宋体" w:cs="宋体"/>
                      <w:color w:val="auto"/>
                      <w:kern w:val="0"/>
                      <w:szCs w:val="21"/>
                    </w:rPr>
                  </w:pPr>
                  <w:r>
                    <w:rPr>
                      <w:rFonts w:hint="eastAsia" w:ascii="宋体" w:hAnsi="宋体" w:cs="宋体"/>
                      <w:color w:val="auto"/>
                      <w:kern w:val="0"/>
                      <w:szCs w:val="21"/>
                    </w:rPr>
                    <w:t>万吨</w:t>
                  </w:r>
                </w:p>
              </w:tc>
              <w:tc>
                <w:tcPr>
                  <w:tcW w:w="563" w:type="pct"/>
                  <w:tcBorders>
                    <w:tl2br w:val="nil"/>
                    <w:tr2bl w:val="nil"/>
                  </w:tcBorders>
                  <w:vAlign w:val="center"/>
                </w:tcPr>
                <w:p>
                  <w:pPr>
                    <w:widowControl/>
                    <w:spacing w:line="26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40</w:t>
                  </w:r>
                </w:p>
              </w:tc>
              <w:tc>
                <w:tcPr>
                  <w:tcW w:w="1752" w:type="pct"/>
                  <w:tcBorders>
                    <w:tl2br w:val="nil"/>
                    <w:tr2bl w:val="nil"/>
                  </w:tcBorders>
                  <w:vAlign w:val="center"/>
                </w:tcPr>
                <w:p>
                  <w:pPr>
                    <w:widowControl/>
                    <w:spacing w:line="260" w:lineRule="exact"/>
                    <w:jc w:val="center"/>
                    <w:rPr>
                      <w:rFonts w:ascii="宋体" w:hAnsi="宋体" w:cs="宋体"/>
                      <w:color w:val="auto"/>
                      <w:kern w:val="0"/>
                      <w:szCs w:val="21"/>
                    </w:rPr>
                  </w:pPr>
                  <w:r>
                    <w:rPr>
                      <w:rFonts w:hint="eastAsia" w:ascii="宋体" w:hAnsi="宋体" w:cs="宋体"/>
                      <w:color w:val="auto"/>
                      <w:kern w:val="0"/>
                      <w:szCs w:val="21"/>
                    </w:rPr>
                    <w:t>外购，贮存于原料库</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426" w:type="pct"/>
                  <w:vMerge w:val="continue"/>
                  <w:tcBorders>
                    <w:tl2br w:val="nil"/>
                    <w:tr2bl w:val="nil"/>
                  </w:tcBorders>
                  <w:vAlign w:val="center"/>
                </w:tcPr>
                <w:p>
                  <w:pPr>
                    <w:widowControl/>
                    <w:spacing w:line="260" w:lineRule="exact"/>
                    <w:jc w:val="center"/>
                    <w:rPr>
                      <w:rFonts w:ascii="宋体" w:hAnsi="宋体" w:cs="宋体"/>
                      <w:color w:val="auto"/>
                      <w:kern w:val="0"/>
                      <w:szCs w:val="21"/>
                    </w:rPr>
                  </w:pPr>
                </w:p>
              </w:tc>
              <w:tc>
                <w:tcPr>
                  <w:tcW w:w="717" w:type="pct"/>
                  <w:vMerge w:val="continue"/>
                  <w:tcBorders>
                    <w:tl2br w:val="nil"/>
                    <w:tr2bl w:val="nil"/>
                  </w:tcBorders>
                  <w:vAlign w:val="center"/>
                </w:tcPr>
                <w:p>
                  <w:pPr>
                    <w:widowControl/>
                    <w:spacing w:line="260" w:lineRule="exact"/>
                    <w:jc w:val="center"/>
                    <w:rPr>
                      <w:rFonts w:ascii="宋体" w:hAnsi="宋体" w:cs="宋体"/>
                      <w:color w:val="auto"/>
                      <w:kern w:val="0"/>
                      <w:szCs w:val="21"/>
                    </w:rPr>
                  </w:pPr>
                </w:p>
              </w:tc>
              <w:tc>
                <w:tcPr>
                  <w:tcW w:w="1044" w:type="pct"/>
                  <w:tcBorders>
                    <w:tl2br w:val="nil"/>
                    <w:tr2bl w:val="nil"/>
                  </w:tcBorders>
                  <w:vAlign w:val="center"/>
                </w:tcPr>
                <w:p>
                  <w:pPr>
                    <w:spacing w:line="280" w:lineRule="exact"/>
                    <w:jc w:val="center"/>
                    <w:rPr>
                      <w:rFonts w:ascii="宋体" w:hAnsi="宋体" w:cs="宋体"/>
                      <w:color w:val="auto"/>
                      <w:szCs w:val="21"/>
                    </w:rPr>
                  </w:pPr>
                  <w:r>
                    <w:rPr>
                      <w:rFonts w:hint="eastAsia" w:ascii="宋体" w:hAnsi="宋体" w:cs="宋体"/>
                      <w:color w:val="auto"/>
                      <w:szCs w:val="21"/>
                    </w:rPr>
                    <w:t>矿粉</w:t>
                  </w:r>
                </w:p>
              </w:tc>
              <w:tc>
                <w:tcPr>
                  <w:tcW w:w="494" w:type="pct"/>
                  <w:tcBorders>
                    <w:tl2br w:val="nil"/>
                    <w:tr2bl w:val="nil"/>
                  </w:tcBorders>
                  <w:vAlign w:val="center"/>
                </w:tcPr>
                <w:p>
                  <w:pPr>
                    <w:widowControl/>
                    <w:spacing w:line="260" w:lineRule="exact"/>
                    <w:jc w:val="center"/>
                    <w:rPr>
                      <w:rFonts w:ascii="宋体" w:hAnsi="宋体" w:cs="宋体"/>
                      <w:color w:val="auto"/>
                      <w:kern w:val="0"/>
                      <w:szCs w:val="21"/>
                    </w:rPr>
                  </w:pPr>
                  <w:r>
                    <w:rPr>
                      <w:rFonts w:hint="eastAsia" w:ascii="宋体" w:hAnsi="宋体" w:cs="宋体"/>
                      <w:color w:val="auto"/>
                      <w:kern w:val="0"/>
                      <w:szCs w:val="21"/>
                    </w:rPr>
                    <w:t>万吨</w:t>
                  </w:r>
                </w:p>
              </w:tc>
              <w:tc>
                <w:tcPr>
                  <w:tcW w:w="563" w:type="pct"/>
                  <w:tcBorders>
                    <w:tl2br w:val="nil"/>
                    <w:tr2bl w:val="nil"/>
                  </w:tcBorders>
                  <w:vAlign w:val="center"/>
                </w:tcPr>
                <w:p>
                  <w:pPr>
                    <w:widowControl/>
                    <w:spacing w:line="26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1.8</w:t>
                  </w:r>
                </w:p>
              </w:tc>
              <w:tc>
                <w:tcPr>
                  <w:tcW w:w="1752" w:type="pct"/>
                  <w:tcBorders>
                    <w:tl2br w:val="nil"/>
                    <w:tr2bl w:val="nil"/>
                  </w:tcBorders>
                  <w:vAlign w:val="center"/>
                </w:tcPr>
                <w:p>
                  <w:pPr>
                    <w:widowControl/>
                    <w:spacing w:line="260" w:lineRule="exact"/>
                    <w:jc w:val="center"/>
                    <w:rPr>
                      <w:rFonts w:ascii="宋体" w:hAnsi="宋体" w:cs="宋体"/>
                      <w:color w:val="auto"/>
                      <w:kern w:val="0"/>
                      <w:szCs w:val="21"/>
                    </w:rPr>
                  </w:pPr>
                  <w:r>
                    <w:rPr>
                      <w:rFonts w:hint="eastAsia" w:ascii="宋体" w:hAnsi="宋体" w:cs="宋体"/>
                      <w:color w:val="auto"/>
                      <w:kern w:val="0"/>
                      <w:szCs w:val="21"/>
                    </w:rPr>
                    <w:t>外购，贮存于筒仓</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426" w:type="pct"/>
                  <w:vMerge w:val="continue"/>
                  <w:tcBorders>
                    <w:tl2br w:val="nil"/>
                    <w:tr2bl w:val="nil"/>
                  </w:tcBorders>
                  <w:vAlign w:val="center"/>
                </w:tcPr>
                <w:p>
                  <w:pPr>
                    <w:widowControl/>
                    <w:spacing w:line="260" w:lineRule="exact"/>
                    <w:jc w:val="center"/>
                    <w:rPr>
                      <w:rFonts w:ascii="宋体" w:hAnsi="宋体" w:cs="宋体"/>
                      <w:color w:val="auto"/>
                      <w:kern w:val="0"/>
                      <w:szCs w:val="21"/>
                    </w:rPr>
                  </w:pPr>
                </w:p>
              </w:tc>
              <w:tc>
                <w:tcPr>
                  <w:tcW w:w="717" w:type="pct"/>
                  <w:vMerge w:val="continue"/>
                  <w:tcBorders>
                    <w:tl2br w:val="nil"/>
                    <w:tr2bl w:val="nil"/>
                  </w:tcBorders>
                  <w:vAlign w:val="center"/>
                </w:tcPr>
                <w:p>
                  <w:pPr>
                    <w:widowControl/>
                    <w:spacing w:line="260" w:lineRule="exact"/>
                    <w:jc w:val="center"/>
                    <w:rPr>
                      <w:rFonts w:ascii="宋体" w:hAnsi="宋体" w:cs="宋体"/>
                      <w:color w:val="auto"/>
                      <w:kern w:val="0"/>
                      <w:szCs w:val="21"/>
                    </w:rPr>
                  </w:pPr>
                </w:p>
              </w:tc>
              <w:tc>
                <w:tcPr>
                  <w:tcW w:w="1044" w:type="pct"/>
                  <w:tcBorders>
                    <w:tl2br w:val="nil"/>
                    <w:tr2bl w:val="nil"/>
                  </w:tcBorders>
                  <w:vAlign w:val="center"/>
                </w:tcPr>
                <w:p>
                  <w:pPr>
                    <w:spacing w:line="280" w:lineRule="exact"/>
                    <w:jc w:val="center"/>
                    <w:rPr>
                      <w:rFonts w:ascii="宋体" w:hAnsi="宋体" w:cs="宋体"/>
                      <w:color w:val="auto"/>
                      <w:szCs w:val="21"/>
                    </w:rPr>
                  </w:pPr>
                  <w:r>
                    <w:rPr>
                      <w:rFonts w:hint="eastAsia" w:ascii="宋体" w:hAnsi="宋体" w:cs="宋体"/>
                      <w:color w:val="auto"/>
                      <w:szCs w:val="21"/>
                    </w:rPr>
                    <w:t>粉煤灰</w:t>
                  </w:r>
                </w:p>
              </w:tc>
              <w:tc>
                <w:tcPr>
                  <w:tcW w:w="494" w:type="pct"/>
                  <w:tcBorders>
                    <w:tl2br w:val="nil"/>
                    <w:tr2bl w:val="nil"/>
                  </w:tcBorders>
                  <w:vAlign w:val="center"/>
                </w:tcPr>
                <w:p>
                  <w:pPr>
                    <w:widowControl/>
                    <w:spacing w:line="260" w:lineRule="exact"/>
                    <w:jc w:val="center"/>
                    <w:rPr>
                      <w:rFonts w:ascii="宋体" w:hAnsi="宋体" w:cs="宋体"/>
                      <w:color w:val="auto"/>
                      <w:kern w:val="0"/>
                      <w:szCs w:val="21"/>
                    </w:rPr>
                  </w:pPr>
                  <w:r>
                    <w:rPr>
                      <w:rFonts w:hint="eastAsia" w:ascii="宋体" w:hAnsi="宋体" w:cs="宋体"/>
                      <w:color w:val="auto"/>
                      <w:kern w:val="0"/>
                      <w:szCs w:val="21"/>
                    </w:rPr>
                    <w:t>万吨</w:t>
                  </w:r>
                </w:p>
              </w:tc>
              <w:tc>
                <w:tcPr>
                  <w:tcW w:w="563" w:type="pct"/>
                  <w:tcBorders>
                    <w:tl2br w:val="nil"/>
                    <w:tr2bl w:val="nil"/>
                  </w:tcBorders>
                  <w:vAlign w:val="center"/>
                </w:tcPr>
                <w:p>
                  <w:pPr>
                    <w:widowControl/>
                    <w:spacing w:line="26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1.8</w:t>
                  </w:r>
                </w:p>
              </w:tc>
              <w:tc>
                <w:tcPr>
                  <w:tcW w:w="1752" w:type="pct"/>
                  <w:tcBorders>
                    <w:tl2br w:val="nil"/>
                    <w:tr2bl w:val="nil"/>
                  </w:tcBorders>
                  <w:vAlign w:val="center"/>
                </w:tcPr>
                <w:p>
                  <w:pPr>
                    <w:widowControl/>
                    <w:spacing w:line="260" w:lineRule="exact"/>
                    <w:jc w:val="center"/>
                    <w:rPr>
                      <w:rFonts w:ascii="宋体" w:hAnsi="宋体" w:cs="宋体"/>
                      <w:color w:val="auto"/>
                      <w:kern w:val="0"/>
                      <w:szCs w:val="21"/>
                    </w:rPr>
                  </w:pPr>
                  <w:r>
                    <w:rPr>
                      <w:rFonts w:hint="eastAsia" w:ascii="宋体" w:hAnsi="宋体" w:cs="宋体"/>
                      <w:color w:val="auto"/>
                      <w:kern w:val="0"/>
                      <w:szCs w:val="21"/>
                    </w:rPr>
                    <w:t>外购，贮存于筒仓</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426" w:type="pct"/>
                  <w:vMerge w:val="continue"/>
                  <w:tcBorders>
                    <w:tl2br w:val="nil"/>
                    <w:tr2bl w:val="nil"/>
                  </w:tcBorders>
                  <w:vAlign w:val="center"/>
                </w:tcPr>
                <w:p>
                  <w:pPr>
                    <w:widowControl/>
                    <w:spacing w:line="260" w:lineRule="exact"/>
                    <w:jc w:val="center"/>
                    <w:rPr>
                      <w:rFonts w:ascii="宋体" w:hAnsi="宋体" w:cs="宋体"/>
                      <w:color w:val="auto"/>
                      <w:kern w:val="0"/>
                      <w:szCs w:val="21"/>
                    </w:rPr>
                  </w:pPr>
                </w:p>
              </w:tc>
              <w:tc>
                <w:tcPr>
                  <w:tcW w:w="717" w:type="pct"/>
                  <w:vMerge w:val="continue"/>
                  <w:tcBorders>
                    <w:tl2br w:val="nil"/>
                    <w:tr2bl w:val="nil"/>
                  </w:tcBorders>
                  <w:vAlign w:val="center"/>
                </w:tcPr>
                <w:p>
                  <w:pPr>
                    <w:widowControl/>
                    <w:spacing w:line="260" w:lineRule="exact"/>
                    <w:jc w:val="center"/>
                    <w:rPr>
                      <w:rFonts w:ascii="宋体" w:hAnsi="宋体" w:cs="宋体"/>
                      <w:color w:val="auto"/>
                      <w:kern w:val="0"/>
                      <w:szCs w:val="21"/>
                    </w:rPr>
                  </w:pPr>
                </w:p>
              </w:tc>
              <w:tc>
                <w:tcPr>
                  <w:tcW w:w="1044" w:type="pct"/>
                  <w:tcBorders>
                    <w:tl2br w:val="nil"/>
                    <w:tr2bl w:val="nil"/>
                  </w:tcBorders>
                  <w:vAlign w:val="center"/>
                </w:tcPr>
                <w:p>
                  <w:pPr>
                    <w:spacing w:line="280" w:lineRule="exact"/>
                    <w:jc w:val="center"/>
                    <w:rPr>
                      <w:rFonts w:ascii="宋体" w:hAnsi="宋体" w:cs="宋体"/>
                      <w:color w:val="auto"/>
                      <w:szCs w:val="21"/>
                    </w:rPr>
                  </w:pPr>
                  <w:r>
                    <w:rPr>
                      <w:rFonts w:hint="eastAsia" w:ascii="宋体" w:hAnsi="宋体" w:cs="宋体"/>
                      <w:color w:val="auto"/>
                      <w:szCs w:val="21"/>
                    </w:rPr>
                    <w:t>外加剂</w:t>
                  </w:r>
                </w:p>
              </w:tc>
              <w:tc>
                <w:tcPr>
                  <w:tcW w:w="494" w:type="pct"/>
                  <w:tcBorders>
                    <w:tl2br w:val="nil"/>
                    <w:tr2bl w:val="nil"/>
                  </w:tcBorders>
                  <w:vAlign w:val="center"/>
                </w:tcPr>
                <w:p>
                  <w:pPr>
                    <w:widowControl/>
                    <w:spacing w:line="260" w:lineRule="exact"/>
                    <w:jc w:val="center"/>
                    <w:rPr>
                      <w:rFonts w:ascii="宋体" w:hAnsi="宋体" w:cs="宋体"/>
                      <w:color w:val="auto"/>
                      <w:kern w:val="0"/>
                      <w:szCs w:val="21"/>
                    </w:rPr>
                  </w:pPr>
                  <w:r>
                    <w:rPr>
                      <w:rFonts w:hint="eastAsia" w:ascii="宋体" w:hAnsi="宋体" w:cs="宋体"/>
                      <w:color w:val="auto"/>
                      <w:kern w:val="0"/>
                      <w:szCs w:val="21"/>
                    </w:rPr>
                    <w:t>万吨</w:t>
                  </w:r>
                </w:p>
              </w:tc>
              <w:tc>
                <w:tcPr>
                  <w:tcW w:w="563" w:type="pct"/>
                  <w:tcBorders>
                    <w:tl2br w:val="nil"/>
                    <w:tr2bl w:val="nil"/>
                  </w:tcBorders>
                  <w:vAlign w:val="center"/>
                </w:tcPr>
                <w:p>
                  <w:pPr>
                    <w:widowControl/>
                    <w:spacing w:line="26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0.27</w:t>
                  </w:r>
                </w:p>
              </w:tc>
              <w:tc>
                <w:tcPr>
                  <w:tcW w:w="1752" w:type="pct"/>
                  <w:tcBorders>
                    <w:tl2br w:val="nil"/>
                    <w:tr2bl w:val="nil"/>
                  </w:tcBorders>
                  <w:vAlign w:val="center"/>
                </w:tcPr>
                <w:p>
                  <w:pPr>
                    <w:widowControl/>
                    <w:spacing w:line="260" w:lineRule="exact"/>
                    <w:jc w:val="center"/>
                    <w:rPr>
                      <w:rFonts w:ascii="宋体" w:hAnsi="宋体" w:cs="宋体"/>
                      <w:color w:val="auto"/>
                      <w:kern w:val="0"/>
                      <w:szCs w:val="21"/>
                    </w:rPr>
                  </w:pPr>
                  <w:r>
                    <w:rPr>
                      <w:rFonts w:hint="eastAsia" w:ascii="宋体" w:hAnsi="宋体" w:cs="宋体"/>
                      <w:color w:val="auto"/>
                      <w:kern w:val="0"/>
                      <w:szCs w:val="21"/>
                      <w:lang w:val="en-US" w:eastAsia="zh-CN"/>
                    </w:rPr>
                    <w:t>液态</w:t>
                  </w:r>
                  <w:r>
                    <w:rPr>
                      <w:rFonts w:hint="eastAsia" w:ascii="宋体" w:hAnsi="宋体" w:cs="宋体"/>
                      <w:color w:val="auto"/>
                      <w:kern w:val="0"/>
                      <w:szCs w:val="21"/>
                    </w:rPr>
                    <w:t>，外加剂罐位于粉罐下方，设有围堰，由自动控制系统通过管路计量加入，由厂家提供</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426" w:type="pct"/>
                  <w:vMerge w:val="continue"/>
                  <w:tcBorders>
                    <w:tl2br w:val="nil"/>
                    <w:tr2bl w:val="nil"/>
                  </w:tcBorders>
                  <w:vAlign w:val="center"/>
                </w:tcPr>
                <w:p>
                  <w:pPr>
                    <w:widowControl/>
                    <w:spacing w:line="260" w:lineRule="exact"/>
                    <w:jc w:val="center"/>
                    <w:rPr>
                      <w:rFonts w:ascii="宋体" w:hAnsi="宋体" w:cs="宋体"/>
                      <w:color w:val="auto"/>
                      <w:kern w:val="0"/>
                      <w:szCs w:val="21"/>
                    </w:rPr>
                  </w:pPr>
                </w:p>
              </w:tc>
              <w:tc>
                <w:tcPr>
                  <w:tcW w:w="717" w:type="pct"/>
                  <w:vMerge w:val="continue"/>
                  <w:tcBorders>
                    <w:tl2br w:val="nil"/>
                    <w:tr2bl w:val="nil"/>
                  </w:tcBorders>
                  <w:vAlign w:val="center"/>
                </w:tcPr>
                <w:p>
                  <w:pPr>
                    <w:widowControl/>
                    <w:spacing w:line="260" w:lineRule="exact"/>
                    <w:jc w:val="center"/>
                    <w:rPr>
                      <w:rFonts w:ascii="宋体" w:hAnsi="宋体" w:cs="宋体"/>
                      <w:color w:val="auto"/>
                      <w:kern w:val="0"/>
                      <w:szCs w:val="21"/>
                    </w:rPr>
                  </w:pPr>
                </w:p>
              </w:tc>
              <w:tc>
                <w:tcPr>
                  <w:tcW w:w="1044" w:type="pct"/>
                  <w:tcBorders>
                    <w:tl2br w:val="nil"/>
                    <w:tr2bl w:val="nil"/>
                  </w:tcBorders>
                  <w:vAlign w:val="center"/>
                </w:tcPr>
                <w:p>
                  <w:pPr>
                    <w:spacing w:line="280" w:lineRule="exact"/>
                    <w:jc w:val="center"/>
                    <w:rPr>
                      <w:rFonts w:ascii="宋体" w:hAnsi="宋体" w:cs="宋体"/>
                      <w:color w:val="auto"/>
                      <w:szCs w:val="21"/>
                    </w:rPr>
                  </w:pPr>
                  <w:r>
                    <w:rPr>
                      <w:rFonts w:hint="eastAsia" w:ascii="宋体" w:hAnsi="宋体" w:cs="宋体"/>
                      <w:color w:val="auto"/>
                      <w:szCs w:val="21"/>
                    </w:rPr>
                    <w:t>水</w:t>
                  </w:r>
                </w:p>
              </w:tc>
              <w:tc>
                <w:tcPr>
                  <w:tcW w:w="494" w:type="pct"/>
                  <w:tcBorders>
                    <w:tl2br w:val="nil"/>
                    <w:tr2bl w:val="nil"/>
                  </w:tcBorders>
                  <w:vAlign w:val="center"/>
                </w:tcPr>
                <w:p>
                  <w:pPr>
                    <w:widowControl/>
                    <w:spacing w:line="260" w:lineRule="exact"/>
                    <w:jc w:val="center"/>
                    <w:rPr>
                      <w:rFonts w:ascii="宋体" w:hAnsi="宋体" w:cs="宋体"/>
                      <w:color w:val="auto"/>
                      <w:kern w:val="0"/>
                      <w:szCs w:val="21"/>
                    </w:rPr>
                  </w:pPr>
                  <w:r>
                    <w:rPr>
                      <w:rFonts w:hint="eastAsia" w:ascii="宋体" w:hAnsi="宋体" w:cs="宋体"/>
                      <w:color w:val="auto"/>
                      <w:kern w:val="0"/>
                      <w:szCs w:val="21"/>
                    </w:rPr>
                    <w:t>万吨</w:t>
                  </w:r>
                </w:p>
              </w:tc>
              <w:tc>
                <w:tcPr>
                  <w:tcW w:w="563" w:type="pct"/>
                  <w:tcBorders>
                    <w:tl2br w:val="nil"/>
                    <w:tr2bl w:val="nil"/>
                  </w:tcBorders>
                  <w:vAlign w:val="center"/>
                </w:tcPr>
                <w:p>
                  <w:pPr>
                    <w:widowControl/>
                    <w:spacing w:line="26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1.45</w:t>
                  </w:r>
                </w:p>
              </w:tc>
              <w:tc>
                <w:tcPr>
                  <w:tcW w:w="1752" w:type="pct"/>
                  <w:tcBorders>
                    <w:tl2br w:val="nil"/>
                    <w:tr2bl w:val="nil"/>
                  </w:tcBorders>
                  <w:vAlign w:val="center"/>
                </w:tcPr>
                <w:p>
                  <w:pPr>
                    <w:widowControl/>
                    <w:spacing w:line="260" w:lineRule="exact"/>
                    <w:jc w:val="center"/>
                    <w:rPr>
                      <w:rFonts w:ascii="宋体" w:hAnsi="宋体" w:cs="宋体"/>
                      <w:color w:val="auto"/>
                      <w:kern w:val="0"/>
                      <w:szCs w:val="21"/>
                    </w:rPr>
                  </w:pPr>
                  <w:r>
                    <w:rPr>
                      <w:rFonts w:hint="eastAsia" w:ascii="宋体" w:hAnsi="宋体" w:cs="宋体"/>
                      <w:color w:val="auto"/>
                      <w:kern w:val="0"/>
                      <w:szCs w:val="21"/>
                    </w:rPr>
                    <w:t>由前大磨乡供水管网供给</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426" w:type="pct"/>
                  <w:tcBorders>
                    <w:tl2br w:val="nil"/>
                    <w:tr2bl w:val="nil"/>
                  </w:tcBorders>
                  <w:vAlign w:val="center"/>
                </w:tcPr>
                <w:p>
                  <w:pPr>
                    <w:widowControl/>
                    <w:spacing w:line="260" w:lineRule="exact"/>
                    <w:jc w:val="center"/>
                    <w:rPr>
                      <w:rFonts w:ascii="宋体" w:hAnsi="宋体" w:cs="宋体"/>
                      <w:color w:val="auto"/>
                      <w:kern w:val="0"/>
                      <w:szCs w:val="21"/>
                    </w:rPr>
                  </w:pPr>
                  <w:r>
                    <w:rPr>
                      <w:rFonts w:hint="eastAsia" w:ascii="宋体" w:hAnsi="宋体" w:cs="宋体"/>
                      <w:color w:val="auto"/>
                      <w:kern w:val="0"/>
                      <w:szCs w:val="21"/>
                    </w:rPr>
                    <w:t>3</w:t>
                  </w:r>
                </w:p>
              </w:tc>
              <w:tc>
                <w:tcPr>
                  <w:tcW w:w="717" w:type="pct"/>
                  <w:tcBorders>
                    <w:tl2br w:val="nil"/>
                    <w:tr2bl w:val="nil"/>
                  </w:tcBorders>
                  <w:vAlign w:val="center"/>
                </w:tcPr>
                <w:p>
                  <w:pPr>
                    <w:widowControl/>
                    <w:spacing w:line="260" w:lineRule="exact"/>
                    <w:jc w:val="center"/>
                    <w:rPr>
                      <w:rFonts w:ascii="宋体" w:hAnsi="宋体" w:cs="宋体"/>
                      <w:color w:val="auto"/>
                      <w:kern w:val="0"/>
                      <w:szCs w:val="21"/>
                    </w:rPr>
                  </w:pPr>
                  <w:r>
                    <w:rPr>
                      <w:rFonts w:hint="eastAsia" w:ascii="宋体" w:hAnsi="宋体" w:cs="宋体"/>
                      <w:color w:val="auto"/>
                      <w:kern w:val="0"/>
                      <w:szCs w:val="21"/>
                    </w:rPr>
                    <w:t>/</w:t>
                  </w:r>
                </w:p>
              </w:tc>
              <w:tc>
                <w:tcPr>
                  <w:tcW w:w="1044" w:type="pct"/>
                  <w:tcBorders>
                    <w:tl2br w:val="nil"/>
                    <w:tr2bl w:val="nil"/>
                  </w:tcBorders>
                  <w:vAlign w:val="center"/>
                </w:tcPr>
                <w:p>
                  <w:pPr>
                    <w:spacing w:line="280" w:lineRule="exact"/>
                    <w:jc w:val="center"/>
                    <w:rPr>
                      <w:rFonts w:ascii="宋体" w:hAnsi="宋体" w:cs="宋体"/>
                      <w:color w:val="auto"/>
                      <w:szCs w:val="21"/>
                    </w:rPr>
                  </w:pPr>
                  <w:r>
                    <w:rPr>
                      <w:rFonts w:hint="eastAsia" w:ascii="宋体" w:hAnsi="宋体" w:cs="宋体"/>
                      <w:color w:val="auto"/>
                      <w:szCs w:val="21"/>
                    </w:rPr>
                    <w:t>润滑油</w:t>
                  </w:r>
                </w:p>
              </w:tc>
              <w:tc>
                <w:tcPr>
                  <w:tcW w:w="494" w:type="pct"/>
                  <w:tcBorders>
                    <w:tl2br w:val="nil"/>
                    <w:tr2bl w:val="nil"/>
                  </w:tcBorders>
                  <w:vAlign w:val="center"/>
                </w:tcPr>
                <w:p>
                  <w:pPr>
                    <w:widowControl/>
                    <w:spacing w:line="260" w:lineRule="exact"/>
                    <w:jc w:val="center"/>
                    <w:rPr>
                      <w:rFonts w:ascii="宋体" w:hAnsi="宋体" w:cs="宋体"/>
                      <w:color w:val="auto"/>
                      <w:kern w:val="0"/>
                      <w:szCs w:val="21"/>
                    </w:rPr>
                  </w:pPr>
                  <w:r>
                    <w:rPr>
                      <w:rFonts w:hint="eastAsia" w:ascii="宋体" w:hAnsi="宋体" w:cs="宋体"/>
                      <w:color w:val="auto"/>
                      <w:kern w:val="0"/>
                      <w:szCs w:val="21"/>
                    </w:rPr>
                    <w:t>吨</w:t>
                  </w:r>
                </w:p>
              </w:tc>
              <w:tc>
                <w:tcPr>
                  <w:tcW w:w="563" w:type="pct"/>
                  <w:tcBorders>
                    <w:tl2br w:val="nil"/>
                    <w:tr2bl w:val="nil"/>
                  </w:tcBorders>
                  <w:vAlign w:val="center"/>
                </w:tcPr>
                <w:p>
                  <w:pPr>
                    <w:widowControl/>
                    <w:spacing w:line="26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0.2</w:t>
                  </w:r>
                </w:p>
              </w:tc>
              <w:tc>
                <w:tcPr>
                  <w:tcW w:w="1752" w:type="pct"/>
                  <w:tcBorders>
                    <w:tl2br w:val="nil"/>
                    <w:tr2bl w:val="nil"/>
                  </w:tcBorders>
                  <w:vAlign w:val="center"/>
                </w:tcPr>
                <w:p>
                  <w:pPr>
                    <w:widowControl/>
                    <w:spacing w:line="260" w:lineRule="exact"/>
                    <w:jc w:val="center"/>
                    <w:rPr>
                      <w:rFonts w:ascii="宋体" w:hAnsi="宋体" w:cs="宋体"/>
                      <w:color w:val="auto"/>
                      <w:kern w:val="0"/>
                      <w:szCs w:val="21"/>
                    </w:rPr>
                  </w:pPr>
                  <w:r>
                    <w:rPr>
                      <w:rFonts w:hint="eastAsia" w:ascii="宋体" w:hAnsi="宋体" w:cs="宋体"/>
                      <w:color w:val="auto"/>
                      <w:kern w:val="0"/>
                      <w:szCs w:val="21"/>
                    </w:rPr>
                    <w:t>外购，储存于维修房</w:t>
                  </w:r>
                </w:p>
              </w:tc>
            </w:tr>
          </w:tbl>
          <w:p>
            <w:pPr>
              <w:spacing w:line="360" w:lineRule="auto"/>
              <w:ind w:firstLine="472" w:firstLineChars="200"/>
              <w:rPr>
                <w:color w:val="auto"/>
                <w:kern w:val="0"/>
                <w:sz w:val="24"/>
                <w:szCs w:val="24"/>
              </w:rPr>
            </w:pPr>
            <w:r>
              <w:rPr>
                <w:rFonts w:hint="eastAsia"/>
                <w:color w:val="auto"/>
                <w:kern w:val="0"/>
                <w:sz w:val="24"/>
                <w:szCs w:val="24"/>
              </w:rPr>
              <w:t>本项目预拌砂浆生产线采用的外加剂按其主要功能分为四类，</w:t>
            </w:r>
            <w:r>
              <w:rPr>
                <w:rFonts w:hint="eastAsia"/>
                <w:color w:val="auto"/>
                <w:kern w:val="0"/>
                <w:sz w:val="24"/>
                <w:szCs w:val="24"/>
                <w:lang w:val="en-US" w:eastAsia="zh-CN"/>
              </w:rPr>
              <w:t>分别为早强剂、速凝剂、引气剂和调凝剂。</w:t>
            </w:r>
            <w:r>
              <w:rPr>
                <w:rFonts w:hint="eastAsia"/>
                <w:color w:val="auto"/>
                <w:kern w:val="0"/>
                <w:sz w:val="24"/>
                <w:szCs w:val="24"/>
              </w:rPr>
              <w:t>企业根据客户对产品的需求及生产的时间、气温等因素合理选择不同的添加剂添加，外加剂具体</w:t>
            </w:r>
            <w:r>
              <w:rPr>
                <w:rFonts w:hint="eastAsia"/>
                <w:color w:val="auto"/>
                <w:kern w:val="0"/>
                <w:sz w:val="24"/>
                <w:szCs w:val="24"/>
                <w:lang w:eastAsia="zh-CN"/>
              </w:rPr>
              <w:t>化学成分</w:t>
            </w:r>
            <w:r>
              <w:rPr>
                <w:rFonts w:hint="eastAsia"/>
                <w:color w:val="auto"/>
                <w:kern w:val="0"/>
                <w:sz w:val="24"/>
                <w:szCs w:val="24"/>
              </w:rPr>
              <w:t>分类见表2-5。</w:t>
            </w:r>
          </w:p>
          <w:p>
            <w:pPr>
              <w:spacing w:line="360" w:lineRule="auto"/>
              <w:ind w:firstLine="480"/>
              <w:jc w:val="center"/>
              <w:rPr>
                <w:b/>
                <w:bCs/>
                <w:color w:val="auto"/>
                <w:sz w:val="24"/>
                <w:szCs w:val="24"/>
              </w:rPr>
            </w:pPr>
            <w:r>
              <w:rPr>
                <w:b/>
                <w:bCs/>
                <w:color w:val="auto"/>
                <w:sz w:val="24"/>
                <w:szCs w:val="24"/>
              </w:rPr>
              <w:t>表</w:t>
            </w:r>
            <w:r>
              <w:rPr>
                <w:rFonts w:hint="eastAsia"/>
                <w:b/>
                <w:bCs/>
                <w:color w:val="auto"/>
                <w:sz w:val="24"/>
                <w:szCs w:val="24"/>
              </w:rPr>
              <w:t>2-5</w:t>
            </w:r>
            <w:r>
              <w:rPr>
                <w:b/>
                <w:bCs/>
                <w:color w:val="auto"/>
                <w:sz w:val="24"/>
                <w:szCs w:val="24"/>
              </w:rPr>
              <w:t xml:space="preserve"> </w:t>
            </w:r>
            <w:r>
              <w:rPr>
                <w:rFonts w:hint="eastAsia"/>
                <w:b/>
                <w:bCs/>
                <w:color w:val="auto"/>
                <w:sz w:val="24"/>
                <w:szCs w:val="24"/>
              </w:rPr>
              <w:t xml:space="preserve">   外加剂</w:t>
            </w:r>
            <w:r>
              <w:rPr>
                <w:rFonts w:hint="eastAsia"/>
                <w:b/>
                <w:bCs/>
                <w:color w:val="auto"/>
                <w:sz w:val="24"/>
                <w:szCs w:val="24"/>
                <w:lang w:eastAsia="zh-CN"/>
              </w:rPr>
              <w:t>化学成分</w:t>
            </w:r>
            <w:r>
              <w:rPr>
                <w:rFonts w:hint="eastAsia"/>
                <w:b/>
                <w:bCs/>
                <w:color w:val="auto"/>
                <w:sz w:val="24"/>
                <w:szCs w:val="24"/>
              </w:rPr>
              <w:t>一览表</w:t>
            </w:r>
          </w:p>
          <w:tbl>
            <w:tblPr>
              <w:tblStyle w:val="23"/>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332"/>
              <w:gridCol w:w="6549"/>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6" w:type="pct"/>
                  <w:vMerge w:val="restart"/>
                  <w:tcBorders>
                    <w:tl2br w:val="nil"/>
                    <w:tr2bl w:val="nil"/>
                  </w:tcBorders>
                  <w:vAlign w:val="center"/>
                </w:tcPr>
                <w:p>
                  <w:pPr>
                    <w:widowControl/>
                    <w:spacing w:line="260" w:lineRule="exact"/>
                    <w:jc w:val="center"/>
                    <w:rPr>
                      <w:rFonts w:ascii="宋体" w:hAnsi="宋体" w:cs="宋体"/>
                      <w:color w:val="auto"/>
                      <w:kern w:val="0"/>
                      <w:szCs w:val="21"/>
                    </w:rPr>
                  </w:pPr>
                  <w:r>
                    <w:rPr>
                      <w:rFonts w:hint="eastAsia" w:ascii="宋体" w:hAnsi="宋体" w:cs="宋体"/>
                      <w:color w:val="auto"/>
                      <w:kern w:val="0"/>
                      <w:szCs w:val="21"/>
                    </w:rPr>
                    <w:t>预拌砂浆外加剂</w:t>
                  </w:r>
                </w:p>
              </w:tc>
              <w:tc>
                <w:tcPr>
                  <w:tcW w:w="754" w:type="pct"/>
                  <w:tcBorders>
                    <w:tl2br w:val="nil"/>
                    <w:tr2bl w:val="nil"/>
                  </w:tcBorders>
                  <w:vAlign w:val="center"/>
                </w:tcPr>
                <w:p>
                  <w:pPr>
                    <w:widowControl/>
                    <w:spacing w:line="260" w:lineRule="exact"/>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早强剂</w:t>
                  </w:r>
                </w:p>
              </w:tc>
              <w:tc>
                <w:tcPr>
                  <w:tcW w:w="3709" w:type="pct"/>
                  <w:tcBorders>
                    <w:tl2br w:val="nil"/>
                    <w:tr2bl w:val="nil"/>
                  </w:tcBorders>
                  <w:vAlign w:val="center"/>
                </w:tcPr>
                <w:p>
                  <w:pPr>
                    <w:widowControl/>
                    <w:spacing w:line="260" w:lineRule="exact"/>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主要成分为可溶性无机盐，包括氯化物、碳酸盐、硝酸盐、硫代盐、硅酸盐、铝酸盐、碱性氢氧化物等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6" w:type="pct"/>
                  <w:vMerge w:val="continue"/>
                  <w:tcBorders>
                    <w:tl2br w:val="nil"/>
                    <w:tr2bl w:val="nil"/>
                  </w:tcBorders>
                  <w:vAlign w:val="center"/>
                </w:tcPr>
                <w:p>
                  <w:pPr>
                    <w:widowControl/>
                    <w:spacing w:line="260" w:lineRule="exact"/>
                    <w:jc w:val="center"/>
                    <w:rPr>
                      <w:rFonts w:ascii="宋体" w:hAnsi="宋体" w:cs="宋体"/>
                      <w:color w:val="auto"/>
                      <w:kern w:val="0"/>
                      <w:szCs w:val="21"/>
                    </w:rPr>
                  </w:pPr>
                </w:p>
              </w:tc>
              <w:tc>
                <w:tcPr>
                  <w:tcW w:w="754" w:type="pct"/>
                  <w:tcBorders>
                    <w:tl2br w:val="nil"/>
                    <w:tr2bl w:val="nil"/>
                  </w:tcBorders>
                  <w:vAlign w:val="center"/>
                </w:tcPr>
                <w:p>
                  <w:pPr>
                    <w:widowControl/>
                    <w:spacing w:line="260" w:lineRule="exact"/>
                    <w:jc w:val="center"/>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速凝剂</w:t>
                  </w:r>
                </w:p>
              </w:tc>
              <w:tc>
                <w:tcPr>
                  <w:tcW w:w="3709" w:type="pct"/>
                  <w:tcBorders>
                    <w:tl2br w:val="nil"/>
                    <w:tr2bl w:val="nil"/>
                  </w:tcBorders>
                  <w:vAlign w:val="center"/>
                </w:tcPr>
                <w:p>
                  <w:pPr>
                    <w:widowControl/>
                    <w:spacing w:line="260" w:lineRule="exact"/>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主要成分为铁盐、氟化物、氯化铝、铝酸钠、碳酸钾等。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6" w:type="pct"/>
                  <w:vMerge w:val="continue"/>
                  <w:tcBorders>
                    <w:tl2br w:val="nil"/>
                    <w:tr2bl w:val="nil"/>
                  </w:tcBorders>
                  <w:vAlign w:val="center"/>
                </w:tcPr>
                <w:p>
                  <w:pPr>
                    <w:widowControl/>
                    <w:spacing w:line="260" w:lineRule="exact"/>
                    <w:jc w:val="center"/>
                    <w:rPr>
                      <w:rFonts w:ascii="宋体" w:hAnsi="宋体" w:cs="宋体"/>
                      <w:color w:val="auto"/>
                      <w:kern w:val="0"/>
                      <w:szCs w:val="21"/>
                    </w:rPr>
                  </w:pPr>
                </w:p>
              </w:tc>
              <w:tc>
                <w:tcPr>
                  <w:tcW w:w="754" w:type="pct"/>
                  <w:tcBorders>
                    <w:tl2br w:val="nil"/>
                    <w:tr2bl w:val="nil"/>
                  </w:tcBorders>
                  <w:vAlign w:val="center"/>
                </w:tcPr>
                <w:p>
                  <w:pPr>
                    <w:widowControl/>
                    <w:spacing w:line="260" w:lineRule="exact"/>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引气剂</w:t>
                  </w:r>
                </w:p>
              </w:tc>
              <w:tc>
                <w:tcPr>
                  <w:tcW w:w="3709" w:type="pct"/>
                  <w:tcBorders>
                    <w:tl2br w:val="nil"/>
                    <w:tr2bl w:val="nil"/>
                  </w:tcBorders>
                  <w:vAlign w:val="center"/>
                </w:tcPr>
                <w:p>
                  <w:pPr>
                    <w:widowControl/>
                    <w:spacing w:line="260" w:lineRule="exact"/>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主要成分为木材树脂盐、合成洗涤剂、木质素磺酸盐、蛋白质的盐、脂肪酸和树脂酸及其盐。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6" w:type="pct"/>
                  <w:vMerge w:val="continue"/>
                  <w:tcBorders>
                    <w:tl2br w:val="nil"/>
                    <w:tr2bl w:val="nil"/>
                  </w:tcBorders>
                  <w:vAlign w:val="center"/>
                </w:tcPr>
                <w:p>
                  <w:pPr>
                    <w:widowControl/>
                    <w:spacing w:line="260" w:lineRule="exact"/>
                    <w:jc w:val="center"/>
                    <w:rPr>
                      <w:rFonts w:ascii="宋体" w:hAnsi="宋体" w:cs="宋体"/>
                      <w:color w:val="auto"/>
                      <w:kern w:val="0"/>
                      <w:szCs w:val="21"/>
                    </w:rPr>
                  </w:pPr>
                </w:p>
              </w:tc>
              <w:tc>
                <w:tcPr>
                  <w:tcW w:w="754" w:type="pct"/>
                  <w:tcBorders>
                    <w:tl2br w:val="nil"/>
                    <w:tr2bl w:val="nil"/>
                  </w:tcBorders>
                  <w:vAlign w:val="center"/>
                </w:tcPr>
                <w:p>
                  <w:pPr>
                    <w:widowControl/>
                    <w:spacing w:line="260" w:lineRule="exact"/>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调凝剂</w:t>
                  </w:r>
                </w:p>
              </w:tc>
              <w:tc>
                <w:tcPr>
                  <w:tcW w:w="3709" w:type="pct"/>
                  <w:tcBorders>
                    <w:tl2br w:val="nil"/>
                    <w:tr2bl w:val="nil"/>
                  </w:tcBorders>
                  <w:vAlign w:val="center"/>
                </w:tcPr>
                <w:p>
                  <w:pPr>
                    <w:widowControl/>
                    <w:spacing w:line="260" w:lineRule="exact"/>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主要成分为木质素磺酸盐及其改性或衍生物、羟基羧酸及其盐或其改性和衍生物、无机盐（锌盐、硼酸盐、磷酸盐、氯化物）、铵盐及其衍生物、碳水化合物及多聚糖酸或糖酸、水溶性聚合物（纤维素醚、密胺衍生物、萘衍生物、聚硅氧烷和磺化碳氢化合物等</w:t>
                  </w:r>
                </w:p>
              </w:tc>
            </w:tr>
          </w:tbl>
          <w:p>
            <w:pPr>
              <w:spacing w:line="360" w:lineRule="auto"/>
              <w:ind w:firstLine="472" w:firstLineChars="200"/>
              <w:rPr>
                <w:rFonts w:hint="eastAsia" w:eastAsiaTheme="minorEastAsia"/>
                <w:b/>
                <w:color w:val="auto"/>
                <w:sz w:val="24"/>
              </w:rPr>
            </w:pPr>
          </w:p>
          <w:p>
            <w:pPr>
              <w:spacing w:line="360" w:lineRule="auto"/>
              <w:ind w:firstLine="472" w:firstLineChars="200"/>
              <w:rPr>
                <w:rFonts w:eastAsiaTheme="minorEastAsia"/>
                <w:snapToGrid w:val="0"/>
                <w:color w:val="auto"/>
                <w:kern w:val="0"/>
                <w:sz w:val="24"/>
                <w:szCs w:val="24"/>
              </w:rPr>
            </w:pPr>
            <w:r>
              <w:rPr>
                <w:rFonts w:hint="eastAsia" w:eastAsiaTheme="minorEastAsia"/>
                <w:b/>
                <w:color w:val="auto"/>
                <w:sz w:val="24"/>
              </w:rPr>
              <w:t>5</w:t>
            </w:r>
            <w:r>
              <w:rPr>
                <w:rFonts w:hAnsiTheme="minorEastAsia" w:eastAsiaTheme="minorEastAsia"/>
                <w:b/>
                <w:color w:val="auto"/>
                <w:sz w:val="24"/>
              </w:rPr>
              <w:t>、公用工程</w:t>
            </w:r>
          </w:p>
          <w:p>
            <w:pPr>
              <w:spacing w:line="360" w:lineRule="auto"/>
              <w:ind w:firstLine="505" w:firstLineChars="214"/>
              <w:rPr>
                <w:rFonts w:eastAsiaTheme="minorEastAsia"/>
                <w:snapToGrid w:val="0"/>
                <w:color w:val="auto"/>
                <w:kern w:val="0"/>
                <w:sz w:val="24"/>
                <w:szCs w:val="24"/>
              </w:rPr>
            </w:pPr>
            <w:r>
              <w:rPr>
                <w:rFonts w:hint="eastAsia" w:eastAsiaTheme="minorEastAsia"/>
                <w:snapToGrid w:val="0"/>
                <w:color w:val="auto"/>
                <w:kern w:val="0"/>
                <w:sz w:val="24"/>
                <w:szCs w:val="24"/>
              </w:rPr>
              <w:t>（1）</w:t>
            </w:r>
            <w:r>
              <w:rPr>
                <w:rFonts w:hAnsiTheme="minorEastAsia" w:eastAsiaTheme="minorEastAsia"/>
                <w:snapToGrid w:val="0"/>
                <w:color w:val="auto"/>
                <w:kern w:val="0"/>
                <w:sz w:val="24"/>
                <w:szCs w:val="24"/>
              </w:rPr>
              <w:t>给排水</w:t>
            </w:r>
            <w:r>
              <w:rPr>
                <w:rFonts w:hint="eastAsia" w:hAnsiTheme="minorEastAsia" w:eastAsiaTheme="minorEastAsia"/>
                <w:snapToGrid w:val="0"/>
                <w:color w:val="auto"/>
                <w:kern w:val="0"/>
                <w:sz w:val="24"/>
                <w:szCs w:val="24"/>
              </w:rPr>
              <w:t>：</w:t>
            </w:r>
          </w:p>
          <w:p>
            <w:pPr>
              <w:spacing w:line="360" w:lineRule="auto"/>
              <w:ind w:firstLine="451" w:firstLineChars="191"/>
              <w:rPr>
                <w:rFonts w:hAnsiTheme="minorEastAsia" w:eastAsiaTheme="minorEastAsia"/>
                <w:color w:val="auto"/>
                <w:sz w:val="24"/>
                <w:szCs w:val="24"/>
              </w:rPr>
            </w:pPr>
            <w:r>
              <w:rPr>
                <w:rFonts w:asciiTheme="minorEastAsia" w:hAnsiTheme="minorEastAsia" w:eastAsiaTheme="minorEastAsia"/>
                <w:snapToGrid w:val="0"/>
                <w:color w:val="auto"/>
                <w:kern w:val="0"/>
                <w:sz w:val="24"/>
              </w:rPr>
              <w:t>①</w:t>
            </w:r>
            <w:r>
              <w:rPr>
                <w:rFonts w:hAnsiTheme="minorEastAsia" w:eastAsiaTheme="minorEastAsia"/>
                <w:snapToGrid w:val="0"/>
                <w:color w:val="auto"/>
                <w:kern w:val="0"/>
                <w:sz w:val="24"/>
              </w:rPr>
              <w:t>给水：</w:t>
            </w:r>
            <w:r>
              <w:rPr>
                <w:rFonts w:hAnsiTheme="minorEastAsia" w:eastAsiaTheme="minorEastAsia"/>
                <w:color w:val="auto"/>
                <w:sz w:val="24"/>
              </w:rPr>
              <w:t>项目用水包含</w:t>
            </w:r>
            <w:r>
              <w:rPr>
                <w:rFonts w:hAnsiTheme="minorEastAsia" w:eastAsiaTheme="minorEastAsia"/>
                <w:color w:val="auto"/>
                <w:sz w:val="24"/>
                <w:szCs w:val="24"/>
              </w:rPr>
              <w:t>搅拌用水、</w:t>
            </w:r>
            <w:r>
              <w:rPr>
                <w:rFonts w:hint="eastAsia" w:hAnsiTheme="minorEastAsia" w:eastAsiaTheme="minorEastAsia"/>
                <w:color w:val="auto"/>
                <w:sz w:val="24"/>
                <w:szCs w:val="24"/>
              </w:rPr>
              <w:t>微雾</w:t>
            </w:r>
            <w:r>
              <w:rPr>
                <w:rFonts w:hAnsiTheme="minorEastAsia" w:eastAsiaTheme="minorEastAsia"/>
                <w:color w:val="auto"/>
                <w:sz w:val="24"/>
                <w:szCs w:val="24"/>
              </w:rPr>
              <w:t>抑尘用水、清洗用水和生活用水，项目总用水量为</w:t>
            </w:r>
            <w:r>
              <w:rPr>
                <w:rFonts w:hint="eastAsia" w:hAnsiTheme="minorEastAsia" w:eastAsiaTheme="minorEastAsia"/>
                <w:color w:val="auto"/>
                <w:sz w:val="24"/>
                <w:szCs w:val="24"/>
              </w:rPr>
              <w:t>154.67</w:t>
            </w:r>
            <w:r>
              <w:rPr>
                <w:rFonts w:eastAsiaTheme="minorEastAsia"/>
                <w:color w:val="auto"/>
                <w:sz w:val="24"/>
              </w:rPr>
              <w:t>m</w:t>
            </w:r>
            <w:r>
              <w:rPr>
                <w:rFonts w:eastAsiaTheme="minorEastAsia"/>
                <w:color w:val="auto"/>
                <w:sz w:val="24"/>
                <w:vertAlign w:val="superscript"/>
              </w:rPr>
              <w:t>3</w:t>
            </w:r>
            <w:r>
              <w:rPr>
                <w:rFonts w:eastAsiaTheme="minorEastAsia"/>
                <w:color w:val="auto"/>
                <w:sz w:val="24"/>
              </w:rPr>
              <w:t>/d</w:t>
            </w:r>
            <w:r>
              <w:rPr>
                <w:rFonts w:hint="eastAsia" w:hAnsiTheme="minorEastAsia" w:eastAsiaTheme="minorEastAsia"/>
                <w:color w:val="auto"/>
                <w:sz w:val="24"/>
              </w:rPr>
              <w:t>。</w:t>
            </w:r>
            <w:r>
              <w:rPr>
                <w:rFonts w:hAnsiTheme="minorEastAsia" w:eastAsiaTheme="minorEastAsia"/>
                <w:color w:val="auto"/>
                <w:sz w:val="24"/>
              </w:rPr>
              <w:t>其中新鲜用水量为</w:t>
            </w:r>
            <w:r>
              <w:rPr>
                <w:rFonts w:hint="eastAsia" w:eastAsiaTheme="minorEastAsia"/>
                <w:color w:val="auto"/>
                <w:sz w:val="24"/>
              </w:rPr>
              <w:t>144.67</w:t>
            </w:r>
            <w:r>
              <w:rPr>
                <w:rFonts w:eastAsiaTheme="minorEastAsia"/>
                <w:color w:val="auto"/>
                <w:sz w:val="24"/>
              </w:rPr>
              <w:t>m</w:t>
            </w:r>
            <w:r>
              <w:rPr>
                <w:rFonts w:eastAsiaTheme="minorEastAsia"/>
                <w:color w:val="auto"/>
                <w:sz w:val="24"/>
                <w:vertAlign w:val="superscript"/>
              </w:rPr>
              <w:t>3</w:t>
            </w:r>
            <w:r>
              <w:rPr>
                <w:rFonts w:eastAsiaTheme="minorEastAsia"/>
                <w:color w:val="auto"/>
                <w:sz w:val="24"/>
              </w:rPr>
              <w:t>/d</w:t>
            </w:r>
            <w:r>
              <w:rPr>
                <w:rFonts w:hint="eastAsia" w:eastAsiaTheme="minorEastAsia"/>
                <w:color w:val="auto"/>
                <w:sz w:val="24"/>
              </w:rPr>
              <w:t>（43401</w:t>
            </w:r>
            <w:r>
              <w:rPr>
                <w:rFonts w:eastAsiaTheme="minorEastAsia"/>
                <w:color w:val="auto"/>
                <w:sz w:val="24"/>
              </w:rPr>
              <w:t>m</w:t>
            </w:r>
            <w:r>
              <w:rPr>
                <w:rFonts w:eastAsiaTheme="minorEastAsia"/>
                <w:color w:val="auto"/>
                <w:sz w:val="24"/>
                <w:vertAlign w:val="superscript"/>
              </w:rPr>
              <w:t>3</w:t>
            </w:r>
            <w:r>
              <w:rPr>
                <w:rFonts w:eastAsiaTheme="minorEastAsia"/>
                <w:color w:val="auto"/>
                <w:sz w:val="24"/>
              </w:rPr>
              <w:t>/a</w:t>
            </w:r>
            <w:r>
              <w:rPr>
                <w:rFonts w:hint="eastAsia" w:eastAsiaTheme="minorEastAsia"/>
                <w:color w:val="auto"/>
                <w:sz w:val="24"/>
              </w:rPr>
              <w:t>）</w:t>
            </w:r>
            <w:r>
              <w:rPr>
                <w:rFonts w:hAnsiTheme="minorEastAsia" w:eastAsiaTheme="minorEastAsia"/>
                <w:color w:val="auto"/>
                <w:sz w:val="24"/>
              </w:rPr>
              <w:t>，二次用水量为</w:t>
            </w:r>
            <w:r>
              <w:rPr>
                <w:rFonts w:hint="eastAsia" w:hAnsiTheme="minorEastAsia" w:eastAsiaTheme="minorEastAsia"/>
                <w:color w:val="auto"/>
                <w:sz w:val="24"/>
              </w:rPr>
              <w:t>10</w:t>
            </w:r>
            <w:r>
              <w:rPr>
                <w:rFonts w:eastAsiaTheme="minorEastAsia"/>
                <w:bCs/>
                <w:color w:val="auto"/>
                <w:sz w:val="24"/>
              </w:rPr>
              <w:t>m</w:t>
            </w:r>
            <w:r>
              <w:rPr>
                <w:rFonts w:eastAsiaTheme="minorEastAsia"/>
                <w:bCs/>
                <w:color w:val="auto"/>
                <w:sz w:val="24"/>
                <w:vertAlign w:val="superscript"/>
              </w:rPr>
              <w:t>3</w:t>
            </w:r>
            <w:r>
              <w:rPr>
                <w:rFonts w:eastAsiaTheme="minorEastAsia"/>
                <w:bCs/>
                <w:color w:val="auto"/>
                <w:sz w:val="24"/>
              </w:rPr>
              <w:t>/d</w:t>
            </w:r>
            <w:r>
              <w:rPr>
                <w:rFonts w:hint="eastAsia" w:hAnsiTheme="minorEastAsia" w:eastAsiaTheme="minorEastAsia"/>
                <w:bCs/>
                <w:color w:val="auto"/>
                <w:sz w:val="24"/>
              </w:rPr>
              <w:t>。 新鲜水中</w:t>
            </w:r>
            <w:r>
              <w:rPr>
                <w:rFonts w:hint="eastAsia" w:hAnsiTheme="minorEastAsia" w:eastAsiaTheme="minorEastAsia"/>
                <w:color w:val="auto"/>
                <w:sz w:val="24"/>
                <w:szCs w:val="24"/>
              </w:rPr>
              <w:t>生产用水量为</w:t>
            </w:r>
            <w:r>
              <w:rPr>
                <w:rFonts w:hint="eastAsia" w:eastAsiaTheme="minorEastAsia"/>
                <w:color w:val="auto"/>
                <w:sz w:val="24"/>
              </w:rPr>
              <w:t>43290</w:t>
            </w:r>
            <w:r>
              <w:rPr>
                <w:rFonts w:eastAsiaTheme="minorEastAsia"/>
                <w:color w:val="auto"/>
                <w:sz w:val="24"/>
              </w:rPr>
              <w:t>m</w:t>
            </w:r>
            <w:r>
              <w:rPr>
                <w:rFonts w:eastAsiaTheme="minorEastAsia"/>
                <w:color w:val="auto"/>
                <w:sz w:val="24"/>
                <w:vertAlign w:val="superscript"/>
              </w:rPr>
              <w:t>3</w:t>
            </w:r>
            <w:r>
              <w:rPr>
                <w:rFonts w:eastAsiaTheme="minorEastAsia"/>
                <w:color w:val="auto"/>
                <w:sz w:val="24"/>
              </w:rPr>
              <w:t>/a</w:t>
            </w:r>
            <w:r>
              <w:rPr>
                <w:rFonts w:hint="eastAsia" w:eastAsiaTheme="minorEastAsia"/>
                <w:color w:val="auto"/>
                <w:sz w:val="24"/>
              </w:rPr>
              <w:t>，生活用水量为111</w:t>
            </w:r>
            <w:r>
              <w:rPr>
                <w:rFonts w:eastAsiaTheme="minorEastAsia"/>
                <w:color w:val="auto"/>
                <w:sz w:val="24"/>
              </w:rPr>
              <w:t>m</w:t>
            </w:r>
            <w:r>
              <w:rPr>
                <w:rFonts w:eastAsiaTheme="minorEastAsia"/>
                <w:color w:val="auto"/>
                <w:sz w:val="24"/>
                <w:vertAlign w:val="superscript"/>
              </w:rPr>
              <w:t>3</w:t>
            </w:r>
            <w:r>
              <w:rPr>
                <w:rFonts w:eastAsiaTheme="minorEastAsia"/>
                <w:color w:val="auto"/>
                <w:sz w:val="24"/>
              </w:rPr>
              <w:t>/a</w:t>
            </w:r>
            <w:r>
              <w:rPr>
                <w:rFonts w:hint="eastAsia" w:eastAsiaTheme="minorEastAsia"/>
                <w:color w:val="auto"/>
                <w:sz w:val="24"/>
              </w:rPr>
              <w:t>，</w:t>
            </w:r>
            <w:r>
              <w:rPr>
                <w:rFonts w:hint="eastAsia" w:hAnsiTheme="minorEastAsia" w:eastAsiaTheme="minorEastAsia"/>
                <w:color w:val="auto"/>
                <w:sz w:val="24"/>
              </w:rPr>
              <w:t>由当地供水管网提供</w:t>
            </w:r>
            <w:r>
              <w:rPr>
                <w:rFonts w:hAnsiTheme="minorEastAsia" w:eastAsiaTheme="minorEastAsia"/>
                <w:color w:val="auto"/>
                <w:sz w:val="24"/>
              </w:rPr>
              <w:t>。</w:t>
            </w:r>
          </w:p>
          <w:p>
            <w:pPr>
              <w:spacing w:line="360" w:lineRule="auto"/>
              <w:ind w:firstLine="472" w:firstLineChars="200"/>
              <w:rPr>
                <w:rFonts w:hAnsiTheme="minorEastAsia" w:eastAsiaTheme="minorEastAsia"/>
                <w:snapToGrid w:val="0"/>
                <w:color w:val="auto"/>
                <w:kern w:val="0"/>
                <w:sz w:val="24"/>
                <w:szCs w:val="24"/>
              </w:rPr>
            </w:pPr>
            <w:r>
              <w:rPr>
                <w:rFonts w:hint="eastAsia" w:hAnsiTheme="minorEastAsia" w:eastAsiaTheme="minorEastAsia"/>
                <w:color w:val="auto"/>
                <w:sz w:val="24"/>
                <w:szCs w:val="24"/>
              </w:rPr>
              <w:t>a</w:t>
            </w:r>
            <w:r>
              <w:rPr>
                <w:rFonts w:hAnsiTheme="minorEastAsia" w:eastAsiaTheme="minorEastAsia"/>
                <w:color w:val="auto"/>
                <w:sz w:val="24"/>
                <w:szCs w:val="24"/>
              </w:rPr>
              <w:t>搅拌用水：</w:t>
            </w:r>
            <w:r>
              <w:rPr>
                <w:rFonts w:hint="eastAsia" w:hAnsiTheme="minorEastAsia" w:eastAsiaTheme="minorEastAsia"/>
                <w:color w:val="auto"/>
                <w:sz w:val="24"/>
                <w:szCs w:val="24"/>
              </w:rPr>
              <w:t>类比《江苏京杭建材科技有限公司年产100万吨水稳拌合料项目》，</w:t>
            </w:r>
            <w:r>
              <w:rPr>
                <w:rFonts w:hint="eastAsia" w:hAnsiTheme="minorEastAsia" w:eastAsiaTheme="minorEastAsia"/>
                <w:snapToGrid w:val="0"/>
                <w:color w:val="auto"/>
                <w:kern w:val="0"/>
                <w:sz w:val="24"/>
                <w:szCs w:val="24"/>
              </w:rPr>
              <w:t>水稳拌合料</w:t>
            </w:r>
            <w:r>
              <w:rPr>
                <w:rFonts w:hAnsiTheme="minorEastAsia" w:eastAsiaTheme="minorEastAsia"/>
                <w:snapToGrid w:val="0"/>
                <w:color w:val="auto"/>
                <w:kern w:val="0"/>
                <w:sz w:val="24"/>
                <w:szCs w:val="24"/>
              </w:rPr>
              <w:t>生产线搅拌用水量</w:t>
            </w:r>
            <w:r>
              <w:rPr>
                <w:rFonts w:hint="eastAsia" w:hAnsiTheme="minorEastAsia" w:eastAsiaTheme="minorEastAsia"/>
                <w:snapToGrid w:val="0"/>
                <w:color w:val="auto"/>
                <w:kern w:val="0"/>
                <w:sz w:val="24"/>
                <w:szCs w:val="24"/>
              </w:rPr>
              <w:t xml:space="preserve">用水量约为产品量的 </w:t>
            </w:r>
            <w:r>
              <w:rPr>
                <w:rFonts w:hAnsiTheme="minorEastAsia" w:eastAsiaTheme="minorEastAsia"/>
                <w:snapToGrid w:val="0"/>
                <w:color w:val="auto"/>
                <w:kern w:val="0"/>
                <w:sz w:val="24"/>
                <w:szCs w:val="24"/>
              </w:rPr>
              <w:t>1.45%，</w:t>
            </w:r>
            <w:r>
              <w:rPr>
                <w:rFonts w:hint="eastAsia" w:hAnsiTheme="minorEastAsia" w:eastAsiaTheme="minorEastAsia"/>
                <w:snapToGrid w:val="0"/>
                <w:color w:val="auto"/>
                <w:kern w:val="0"/>
                <w:sz w:val="24"/>
                <w:szCs w:val="24"/>
              </w:rPr>
              <w:t>本项目年产水泥稳定石拌100万</w:t>
            </w:r>
            <w:r>
              <w:rPr>
                <w:rFonts w:eastAsiaTheme="minorEastAsia"/>
                <w:snapToGrid w:val="0"/>
                <w:color w:val="auto"/>
                <w:kern w:val="0"/>
                <w:sz w:val="24"/>
                <w:szCs w:val="24"/>
              </w:rPr>
              <w:t>m³</w:t>
            </w:r>
            <w:r>
              <w:rPr>
                <w:rFonts w:eastAsiaTheme="minorEastAsia"/>
                <w:color w:val="auto"/>
                <w:szCs w:val="21"/>
              </w:rPr>
              <w:t>/a</w:t>
            </w:r>
            <w:r>
              <w:rPr>
                <w:rFonts w:hint="eastAsia" w:eastAsiaTheme="minorEastAsia"/>
                <w:color w:val="auto"/>
                <w:szCs w:val="21"/>
              </w:rPr>
              <w:t>，</w:t>
            </w:r>
            <w:r>
              <w:rPr>
                <w:rFonts w:hint="eastAsia" w:eastAsiaTheme="minorEastAsia"/>
                <w:color w:val="auto"/>
                <w:sz w:val="24"/>
                <w:szCs w:val="24"/>
              </w:rPr>
              <w:t>计算可知，本项目水泥稳定石拌</w:t>
            </w:r>
            <w:r>
              <w:rPr>
                <w:rFonts w:hAnsiTheme="minorEastAsia" w:eastAsiaTheme="minorEastAsia"/>
                <w:snapToGrid w:val="0"/>
                <w:color w:val="auto"/>
                <w:kern w:val="0"/>
                <w:sz w:val="24"/>
                <w:szCs w:val="24"/>
              </w:rPr>
              <w:t>生产线搅拌用水量为</w:t>
            </w:r>
            <w:r>
              <w:rPr>
                <w:rFonts w:hint="eastAsia" w:eastAsiaTheme="minorEastAsia"/>
                <w:snapToGrid w:val="0"/>
                <w:color w:val="auto"/>
                <w:kern w:val="0"/>
                <w:sz w:val="24"/>
                <w:szCs w:val="24"/>
              </w:rPr>
              <w:t>14500</w:t>
            </w:r>
            <w:r>
              <w:rPr>
                <w:rFonts w:eastAsiaTheme="minorEastAsia"/>
                <w:snapToGrid w:val="0"/>
                <w:color w:val="auto"/>
                <w:kern w:val="0"/>
                <w:sz w:val="24"/>
                <w:szCs w:val="24"/>
              </w:rPr>
              <w:t>m³</w:t>
            </w:r>
            <w:r>
              <w:rPr>
                <w:rFonts w:eastAsiaTheme="minorEastAsia"/>
                <w:color w:val="auto"/>
                <w:szCs w:val="21"/>
              </w:rPr>
              <w:t>/a</w:t>
            </w:r>
            <w:r>
              <w:rPr>
                <w:rFonts w:hint="eastAsia" w:eastAsiaTheme="minorEastAsia"/>
                <w:color w:val="auto"/>
                <w:szCs w:val="21"/>
              </w:rPr>
              <w:t>（</w:t>
            </w:r>
            <w:r>
              <w:rPr>
                <w:rFonts w:hint="eastAsia" w:eastAsiaTheme="minorEastAsia"/>
                <w:snapToGrid w:val="0"/>
                <w:color w:val="auto"/>
                <w:kern w:val="0"/>
                <w:sz w:val="24"/>
                <w:szCs w:val="24"/>
              </w:rPr>
              <w:t>48.3</w:t>
            </w:r>
            <w:r>
              <w:rPr>
                <w:rFonts w:eastAsiaTheme="minorEastAsia"/>
                <w:snapToGrid w:val="0"/>
                <w:color w:val="auto"/>
                <w:kern w:val="0"/>
                <w:sz w:val="24"/>
                <w:szCs w:val="24"/>
              </w:rPr>
              <w:t>m³/d</w:t>
            </w:r>
            <w:r>
              <w:rPr>
                <w:rFonts w:hint="eastAsia" w:eastAsiaTheme="minorEastAsia"/>
                <w:snapToGrid w:val="0"/>
                <w:color w:val="auto"/>
                <w:kern w:val="0"/>
                <w:sz w:val="24"/>
                <w:szCs w:val="24"/>
              </w:rPr>
              <w:t>）</w:t>
            </w:r>
            <w:r>
              <w:rPr>
                <w:rFonts w:hAnsiTheme="minorEastAsia" w:eastAsiaTheme="minorEastAsia"/>
                <w:snapToGrid w:val="0"/>
                <w:color w:val="auto"/>
                <w:kern w:val="0"/>
                <w:sz w:val="24"/>
                <w:szCs w:val="24"/>
              </w:rPr>
              <w:t>，全部为新鲜水。</w:t>
            </w:r>
          </w:p>
          <w:p>
            <w:pPr>
              <w:spacing w:line="360" w:lineRule="auto"/>
              <w:ind w:firstLine="472" w:firstLineChars="200"/>
              <w:rPr>
                <w:rFonts w:hAnsiTheme="minorEastAsia" w:eastAsiaTheme="minorEastAsia"/>
                <w:color w:val="auto"/>
                <w:sz w:val="24"/>
                <w:szCs w:val="24"/>
              </w:rPr>
            </w:pPr>
            <w:r>
              <w:rPr>
                <w:rFonts w:hint="eastAsia" w:hAnsiTheme="minorEastAsia" w:eastAsiaTheme="minorEastAsia"/>
                <w:snapToGrid w:val="0"/>
                <w:color w:val="auto"/>
                <w:kern w:val="0"/>
                <w:sz w:val="24"/>
                <w:szCs w:val="24"/>
              </w:rPr>
              <w:t>类比《自贡市大安双龙桥预拌砂浆有限公司湿拌砂浆生产线扩建项目》，湿拌砂浆</w:t>
            </w:r>
            <w:r>
              <w:rPr>
                <w:rFonts w:hint="eastAsia" w:ascii="宋体" w:hAnsi="宋体" w:cs="宋体"/>
                <w:color w:val="auto"/>
                <w:kern w:val="0"/>
                <w:sz w:val="24"/>
                <w:szCs w:val="24"/>
                <w:lang w:bidi="ar"/>
              </w:rPr>
              <w:t xml:space="preserve">项目每吨产品的耗水量为 </w:t>
            </w:r>
            <w:r>
              <w:rPr>
                <w:color w:val="auto"/>
                <w:kern w:val="0"/>
                <w:sz w:val="24"/>
                <w:szCs w:val="24"/>
                <w:lang w:bidi="ar"/>
              </w:rPr>
              <w:t>85kg</w:t>
            </w:r>
            <w:r>
              <w:rPr>
                <w:rFonts w:hint="eastAsia" w:ascii="宋体" w:hAnsi="宋体" w:cs="宋体"/>
                <w:color w:val="auto"/>
                <w:kern w:val="0"/>
                <w:sz w:val="24"/>
                <w:szCs w:val="24"/>
                <w:lang w:bidi="ar"/>
              </w:rPr>
              <w:t>，本项目年产预拌砂浆30万</w:t>
            </w:r>
            <w:r>
              <w:rPr>
                <w:rFonts w:eastAsiaTheme="minorEastAsia"/>
                <w:snapToGrid w:val="0"/>
                <w:color w:val="auto"/>
                <w:kern w:val="0"/>
                <w:sz w:val="24"/>
                <w:szCs w:val="24"/>
              </w:rPr>
              <w:t>m³</w:t>
            </w:r>
            <w:r>
              <w:rPr>
                <w:rFonts w:eastAsiaTheme="minorEastAsia"/>
                <w:color w:val="auto"/>
                <w:szCs w:val="21"/>
              </w:rPr>
              <w:t>/a</w:t>
            </w:r>
            <w:r>
              <w:rPr>
                <w:rFonts w:hint="eastAsia" w:eastAsiaTheme="minorEastAsia"/>
                <w:color w:val="auto"/>
                <w:szCs w:val="21"/>
              </w:rPr>
              <w:t>，</w:t>
            </w:r>
            <w:r>
              <w:rPr>
                <w:rFonts w:hint="eastAsia" w:hAnsiTheme="minorEastAsia" w:eastAsiaTheme="minorEastAsia"/>
                <w:color w:val="auto"/>
                <w:sz w:val="24"/>
                <w:szCs w:val="24"/>
              </w:rPr>
              <w:t>计算可知，本项目水泥稳定石拌生产线搅拌用水量为25500m³/a（85m³/d），全部为新鲜水。综上，</w:t>
            </w:r>
            <w:r>
              <w:rPr>
                <w:rFonts w:hint="eastAsia" w:hAnsiTheme="minorEastAsia" w:eastAsiaTheme="minorEastAsia"/>
                <w:snapToGrid w:val="0"/>
                <w:color w:val="auto"/>
                <w:kern w:val="0"/>
                <w:sz w:val="24"/>
                <w:szCs w:val="24"/>
              </w:rPr>
              <w:t>水稳拌合料</w:t>
            </w:r>
            <w:r>
              <w:rPr>
                <w:rFonts w:hAnsiTheme="minorEastAsia" w:eastAsiaTheme="minorEastAsia"/>
                <w:snapToGrid w:val="0"/>
                <w:color w:val="auto"/>
                <w:kern w:val="0"/>
                <w:sz w:val="24"/>
                <w:szCs w:val="24"/>
              </w:rPr>
              <w:t>生产线</w:t>
            </w:r>
            <w:r>
              <w:rPr>
                <w:rFonts w:hint="eastAsia" w:hAnsiTheme="minorEastAsia" w:eastAsiaTheme="minorEastAsia"/>
                <w:snapToGrid w:val="0"/>
                <w:color w:val="auto"/>
                <w:kern w:val="0"/>
                <w:sz w:val="24"/>
                <w:szCs w:val="24"/>
              </w:rPr>
              <w:t>和湿拌砂浆生产线合计用水量为40000</w:t>
            </w:r>
            <w:r>
              <w:rPr>
                <w:rFonts w:hint="eastAsia" w:hAnsiTheme="minorEastAsia" w:eastAsiaTheme="minorEastAsia"/>
                <w:color w:val="auto"/>
                <w:sz w:val="24"/>
                <w:szCs w:val="24"/>
              </w:rPr>
              <w:t>m³/a（133.3m³/d）。</w:t>
            </w:r>
          </w:p>
          <w:p>
            <w:pPr>
              <w:spacing w:line="360" w:lineRule="auto"/>
              <w:ind w:firstLine="472" w:firstLineChars="200"/>
              <w:rPr>
                <w:rFonts w:eastAsiaTheme="minorEastAsia"/>
                <w:snapToGrid w:val="0"/>
                <w:color w:val="auto"/>
                <w:kern w:val="0"/>
                <w:sz w:val="24"/>
              </w:rPr>
            </w:pPr>
            <w:r>
              <w:rPr>
                <w:rFonts w:hint="eastAsia" w:hAnsiTheme="minorEastAsia" w:eastAsiaTheme="minorEastAsia"/>
                <w:color w:val="auto"/>
                <w:sz w:val="24"/>
                <w:szCs w:val="24"/>
              </w:rPr>
              <w:t>b微雾</w:t>
            </w:r>
            <w:r>
              <w:rPr>
                <w:rFonts w:hAnsiTheme="minorEastAsia" w:eastAsiaTheme="minorEastAsia"/>
                <w:color w:val="auto"/>
                <w:sz w:val="24"/>
                <w:szCs w:val="24"/>
              </w:rPr>
              <w:t>抑尘用水：</w:t>
            </w:r>
            <w:r>
              <w:rPr>
                <w:rFonts w:hAnsiTheme="minorEastAsia" w:eastAsiaTheme="minorEastAsia"/>
                <w:snapToGrid w:val="0"/>
                <w:color w:val="auto"/>
                <w:kern w:val="0"/>
                <w:sz w:val="24"/>
              </w:rPr>
              <w:t>原料仓库</w:t>
            </w:r>
            <w:r>
              <w:rPr>
                <w:rFonts w:hint="eastAsia" w:hAnsiTheme="minorEastAsia" w:eastAsiaTheme="minorEastAsia"/>
                <w:snapToGrid w:val="0"/>
                <w:color w:val="auto"/>
                <w:kern w:val="0"/>
                <w:sz w:val="24"/>
              </w:rPr>
              <w:t>微雾</w:t>
            </w:r>
            <w:r>
              <w:rPr>
                <w:rFonts w:hAnsiTheme="minorEastAsia" w:eastAsiaTheme="minorEastAsia"/>
                <w:snapToGrid w:val="0"/>
                <w:color w:val="auto"/>
                <w:kern w:val="0"/>
                <w:sz w:val="24"/>
              </w:rPr>
              <w:t>用水</w:t>
            </w:r>
            <w:r>
              <w:rPr>
                <w:rFonts w:eastAsiaTheme="minorEastAsia"/>
                <w:snapToGrid w:val="0"/>
                <w:color w:val="auto"/>
                <w:kern w:val="0"/>
                <w:sz w:val="24"/>
              </w:rPr>
              <w:t>10m³/d</w:t>
            </w:r>
            <w:r>
              <w:rPr>
                <w:rFonts w:hint="eastAsia" w:eastAsiaTheme="minorEastAsia"/>
                <w:snapToGrid w:val="0"/>
                <w:color w:val="auto"/>
                <w:kern w:val="0"/>
                <w:sz w:val="24"/>
                <w:szCs w:val="24"/>
              </w:rPr>
              <w:t>（3000</w:t>
            </w:r>
            <w:r>
              <w:rPr>
                <w:rFonts w:eastAsiaTheme="minorEastAsia"/>
                <w:snapToGrid w:val="0"/>
                <w:color w:val="auto"/>
                <w:kern w:val="0"/>
                <w:sz w:val="24"/>
                <w:szCs w:val="24"/>
              </w:rPr>
              <w:t>m³</w:t>
            </w:r>
            <w:r>
              <w:rPr>
                <w:rFonts w:eastAsiaTheme="minorEastAsia"/>
                <w:color w:val="auto"/>
                <w:szCs w:val="21"/>
              </w:rPr>
              <w:t>/a</w:t>
            </w:r>
            <w:r>
              <w:rPr>
                <w:rFonts w:hint="eastAsia" w:eastAsiaTheme="minorEastAsia"/>
                <w:snapToGrid w:val="0"/>
                <w:color w:val="auto"/>
                <w:kern w:val="0"/>
                <w:sz w:val="24"/>
                <w:szCs w:val="24"/>
              </w:rPr>
              <w:t>）</w:t>
            </w:r>
            <w:r>
              <w:rPr>
                <w:rFonts w:hAnsiTheme="minorEastAsia" w:eastAsiaTheme="minorEastAsia"/>
                <w:snapToGrid w:val="0"/>
                <w:color w:val="auto"/>
                <w:kern w:val="0"/>
                <w:sz w:val="24"/>
              </w:rPr>
              <w:t>，全部为新鲜水。</w:t>
            </w:r>
          </w:p>
          <w:p>
            <w:pPr>
              <w:spacing w:line="360" w:lineRule="auto"/>
              <w:ind w:firstLine="472" w:firstLineChars="200"/>
              <w:rPr>
                <w:rFonts w:hAnsiTheme="minorEastAsia" w:eastAsiaTheme="minorEastAsia"/>
                <w:color w:val="auto"/>
                <w:sz w:val="24"/>
                <w:szCs w:val="24"/>
              </w:rPr>
            </w:pPr>
            <w:r>
              <w:rPr>
                <w:rFonts w:hint="eastAsia" w:hAnsiTheme="minorEastAsia" w:eastAsiaTheme="minorEastAsia"/>
                <w:color w:val="auto"/>
                <w:sz w:val="24"/>
                <w:szCs w:val="24"/>
              </w:rPr>
              <w:t>c</w:t>
            </w:r>
            <w:r>
              <w:rPr>
                <w:rFonts w:hAnsiTheme="minorEastAsia" w:eastAsiaTheme="minorEastAsia"/>
                <w:color w:val="auto"/>
                <w:sz w:val="24"/>
                <w:szCs w:val="24"/>
              </w:rPr>
              <w:t>清洗用水：</w:t>
            </w:r>
            <w:r>
              <w:rPr>
                <w:rFonts w:hint="eastAsia" w:hAnsiTheme="minorEastAsia" w:eastAsiaTheme="minorEastAsia"/>
                <w:color w:val="auto"/>
                <w:sz w:val="24"/>
                <w:szCs w:val="24"/>
              </w:rPr>
              <w:t>水稳拌合生产线和预拌砂浆（湿拌）生产线</w:t>
            </w:r>
            <w:r>
              <w:rPr>
                <w:rFonts w:hint="eastAsia" w:hAnsiTheme="minorEastAsia" w:eastAsiaTheme="minorEastAsia"/>
                <w:snapToGrid w:val="0"/>
                <w:color w:val="auto"/>
                <w:kern w:val="0"/>
                <w:sz w:val="24"/>
                <w:szCs w:val="24"/>
              </w:rPr>
              <w:t>的</w:t>
            </w:r>
            <w:r>
              <w:rPr>
                <w:rFonts w:hAnsiTheme="minorEastAsia" w:eastAsiaTheme="minorEastAsia"/>
                <w:color w:val="auto"/>
                <w:sz w:val="24"/>
                <w:szCs w:val="24"/>
              </w:rPr>
              <w:t>搅拌机每天清洗一次，</w:t>
            </w:r>
            <w:r>
              <w:rPr>
                <w:rFonts w:hint="eastAsia" w:hAnsiTheme="minorEastAsia" w:eastAsiaTheme="minorEastAsia"/>
                <w:color w:val="auto"/>
                <w:sz w:val="24"/>
                <w:szCs w:val="24"/>
              </w:rPr>
              <w:t>水稳拌合生产线</w:t>
            </w:r>
            <w:r>
              <w:rPr>
                <w:rFonts w:hAnsiTheme="minorEastAsia" w:eastAsiaTheme="minorEastAsia"/>
                <w:color w:val="auto"/>
                <w:sz w:val="24"/>
                <w:szCs w:val="24"/>
              </w:rPr>
              <w:t>输送皮带机每天清洗一次，</w:t>
            </w:r>
            <w:r>
              <w:rPr>
                <w:rFonts w:hint="eastAsia" w:hAnsiTheme="minorEastAsia" w:eastAsiaTheme="minorEastAsia"/>
                <w:color w:val="auto"/>
                <w:sz w:val="24"/>
                <w:szCs w:val="24"/>
              </w:rPr>
              <w:t>预拌砂浆（湿拌）生产线输送皮带不清洗，</w:t>
            </w:r>
            <w:r>
              <w:rPr>
                <w:rFonts w:hAnsiTheme="minorEastAsia" w:eastAsiaTheme="minorEastAsia"/>
                <w:color w:val="auto"/>
                <w:sz w:val="24"/>
                <w:szCs w:val="24"/>
              </w:rPr>
              <w:t>清洗</w:t>
            </w:r>
            <w:r>
              <w:rPr>
                <w:rFonts w:hAnsiTheme="minorEastAsia" w:eastAsiaTheme="minorEastAsia"/>
                <w:snapToGrid w:val="0"/>
                <w:color w:val="auto"/>
                <w:kern w:val="0"/>
                <w:sz w:val="24"/>
              </w:rPr>
              <w:t>用水量为</w:t>
            </w:r>
            <w:r>
              <w:rPr>
                <w:rFonts w:hint="eastAsia" w:eastAsiaTheme="minorEastAsia"/>
                <w:snapToGrid w:val="0"/>
                <w:color w:val="auto"/>
                <w:kern w:val="0"/>
                <w:sz w:val="24"/>
                <w:lang w:val="en-US" w:eastAsia="zh-CN"/>
              </w:rPr>
              <w:t>6</w:t>
            </w:r>
            <w:r>
              <w:rPr>
                <w:rFonts w:eastAsiaTheme="minorEastAsia"/>
                <w:snapToGrid w:val="0"/>
                <w:color w:val="auto"/>
                <w:kern w:val="0"/>
                <w:sz w:val="24"/>
              </w:rPr>
              <w:t>m³/d</w:t>
            </w:r>
            <w:r>
              <w:rPr>
                <w:rFonts w:hint="eastAsia" w:eastAsiaTheme="minorEastAsia"/>
                <w:snapToGrid w:val="0"/>
                <w:color w:val="auto"/>
                <w:kern w:val="0"/>
                <w:sz w:val="24"/>
              </w:rPr>
              <w:t>，设备冲洗</w:t>
            </w:r>
            <w:r>
              <w:rPr>
                <w:rFonts w:hAnsiTheme="minorEastAsia" w:eastAsiaTheme="minorEastAsia"/>
                <w:color w:val="auto"/>
                <w:sz w:val="24"/>
                <w:szCs w:val="24"/>
              </w:rPr>
              <w:t>废水经循环水池沉淀后循环使用；</w:t>
            </w:r>
          </w:p>
          <w:p>
            <w:pPr>
              <w:spacing w:line="360" w:lineRule="auto"/>
              <w:ind w:firstLine="472" w:firstLineChars="200"/>
              <w:rPr>
                <w:rFonts w:hAnsiTheme="minorEastAsia" w:eastAsiaTheme="minorEastAsia"/>
                <w:color w:val="auto"/>
                <w:sz w:val="24"/>
                <w:szCs w:val="24"/>
              </w:rPr>
            </w:pPr>
            <w:r>
              <w:rPr>
                <w:rFonts w:hAnsiTheme="minorEastAsia" w:eastAsiaTheme="minorEastAsia"/>
                <w:color w:val="auto"/>
                <w:sz w:val="24"/>
                <w:szCs w:val="24"/>
              </w:rPr>
              <w:t>运输车在进厂时，需要对运输车进行冲洗，</w:t>
            </w:r>
            <w:r>
              <w:rPr>
                <w:rFonts w:hint="eastAsia" w:hAnsiTheme="minorEastAsia" w:eastAsiaTheme="minorEastAsia"/>
                <w:color w:val="auto"/>
                <w:sz w:val="24"/>
                <w:szCs w:val="24"/>
              </w:rPr>
              <w:t>根据河北省地方标准《</w:t>
            </w:r>
            <w:r>
              <w:rPr>
                <w:rFonts w:hint="eastAsia" w:hAnsiTheme="minorEastAsia" w:eastAsiaTheme="minorEastAsia"/>
                <w:color w:val="auto"/>
                <w:sz w:val="24"/>
                <w:szCs w:val="24"/>
                <w:lang w:val="en-US" w:eastAsia="zh-CN"/>
              </w:rPr>
              <w:t>生活与服务业</w:t>
            </w:r>
            <w:r>
              <w:rPr>
                <w:rFonts w:hint="eastAsia" w:hAnsiTheme="minorEastAsia" w:eastAsiaTheme="minorEastAsia"/>
                <w:color w:val="auto"/>
                <w:sz w:val="24"/>
                <w:szCs w:val="24"/>
              </w:rPr>
              <w:t>用水定额</w:t>
            </w:r>
            <w:r>
              <w:rPr>
                <w:rFonts w:hAnsiTheme="minorEastAsia" w:eastAsiaTheme="minorEastAsia"/>
                <w:color w:val="auto"/>
                <w:sz w:val="24"/>
                <w:szCs w:val="24"/>
              </w:rPr>
              <w:t>—</w:t>
            </w:r>
            <w:r>
              <w:rPr>
                <w:rFonts w:hint="eastAsia" w:hAnsiTheme="minorEastAsia" w:eastAsiaTheme="minorEastAsia"/>
                <w:color w:val="auto"/>
                <w:sz w:val="24"/>
                <w:szCs w:val="24"/>
              </w:rPr>
              <w:t>第</w:t>
            </w:r>
            <w:r>
              <w:rPr>
                <w:rFonts w:hint="eastAsia" w:hAnsiTheme="minorEastAsia" w:eastAsiaTheme="minorEastAsia"/>
                <w:color w:val="auto"/>
                <w:sz w:val="24"/>
                <w:szCs w:val="24"/>
                <w:lang w:val="en-US" w:eastAsia="zh-CN"/>
              </w:rPr>
              <w:t>2</w:t>
            </w:r>
            <w:r>
              <w:rPr>
                <w:rFonts w:hint="eastAsia" w:hAnsiTheme="minorEastAsia" w:eastAsiaTheme="minorEastAsia"/>
                <w:color w:val="auto"/>
                <w:sz w:val="24"/>
                <w:szCs w:val="24"/>
              </w:rPr>
              <w:t>部分：</w:t>
            </w:r>
            <w:r>
              <w:rPr>
                <w:rFonts w:hint="eastAsia" w:hAnsiTheme="minorEastAsia" w:eastAsiaTheme="minorEastAsia"/>
                <w:color w:val="auto"/>
                <w:sz w:val="24"/>
                <w:szCs w:val="24"/>
                <w:lang w:val="en-US" w:eastAsia="zh-CN"/>
              </w:rPr>
              <w:t>服务业</w:t>
            </w:r>
            <w:r>
              <w:rPr>
                <w:rFonts w:hint="eastAsia" w:hAnsiTheme="minorEastAsia" w:eastAsiaTheme="minorEastAsia"/>
                <w:color w:val="auto"/>
                <w:sz w:val="24"/>
                <w:szCs w:val="24"/>
              </w:rPr>
              <w:t>》 （</w:t>
            </w:r>
            <w:r>
              <w:rPr>
                <w:rFonts w:hAnsiTheme="minorEastAsia" w:eastAsiaTheme="minorEastAsia"/>
                <w:color w:val="auto"/>
                <w:sz w:val="24"/>
                <w:szCs w:val="24"/>
              </w:rPr>
              <w:t>DB13/T</w:t>
            </w:r>
            <w:r>
              <w:rPr>
                <w:rFonts w:hint="eastAsia" w:hAnsiTheme="minorEastAsia" w:eastAsiaTheme="minorEastAsia"/>
                <w:color w:val="auto"/>
                <w:sz w:val="24"/>
                <w:szCs w:val="24"/>
                <w:lang w:val="en-US" w:eastAsia="zh-CN"/>
              </w:rPr>
              <w:t>5450</w:t>
            </w:r>
            <w:r>
              <w:rPr>
                <w:rFonts w:hAnsiTheme="minorEastAsia" w:eastAsiaTheme="minorEastAsia"/>
                <w:color w:val="auto"/>
                <w:sz w:val="24"/>
                <w:szCs w:val="24"/>
              </w:rPr>
              <w:t>.</w:t>
            </w:r>
            <w:r>
              <w:rPr>
                <w:rFonts w:hint="eastAsia" w:hAnsiTheme="minorEastAsia" w:eastAsiaTheme="minorEastAsia"/>
                <w:color w:val="auto"/>
                <w:sz w:val="24"/>
                <w:szCs w:val="24"/>
                <w:lang w:val="en-US" w:eastAsia="zh-CN"/>
              </w:rPr>
              <w:t>2</w:t>
            </w:r>
            <w:r>
              <w:rPr>
                <w:rFonts w:hAnsiTheme="minorEastAsia" w:eastAsiaTheme="minorEastAsia"/>
                <w:color w:val="auto"/>
                <w:sz w:val="24"/>
                <w:szCs w:val="24"/>
              </w:rPr>
              <w:t>—20</w:t>
            </w:r>
            <w:r>
              <w:rPr>
                <w:rFonts w:hint="eastAsia" w:hAnsiTheme="minorEastAsia" w:eastAsiaTheme="minorEastAsia"/>
                <w:color w:val="auto"/>
                <w:sz w:val="24"/>
                <w:szCs w:val="24"/>
                <w:lang w:val="en-US" w:eastAsia="zh-CN"/>
              </w:rPr>
              <w:t>21</w:t>
            </w:r>
            <w:r>
              <w:rPr>
                <w:rFonts w:hint="eastAsia" w:hAnsiTheme="minorEastAsia" w:eastAsiaTheme="minorEastAsia"/>
                <w:color w:val="auto"/>
                <w:sz w:val="24"/>
                <w:szCs w:val="24"/>
              </w:rPr>
              <w:t>）中</w:t>
            </w:r>
            <w:r>
              <w:rPr>
                <w:rFonts w:hint="eastAsia" w:hAnsiTheme="minorEastAsia" w:eastAsiaTheme="minorEastAsia"/>
                <w:color w:val="auto"/>
                <w:sz w:val="24"/>
                <w:szCs w:val="24"/>
                <w:lang w:val="en-US" w:eastAsia="zh-CN"/>
              </w:rPr>
              <w:t>表9</w:t>
            </w:r>
            <w:r>
              <w:rPr>
                <w:rFonts w:hint="eastAsia" w:hAnsiTheme="minorEastAsia" w:eastAsiaTheme="minorEastAsia"/>
                <w:color w:val="auto"/>
                <w:sz w:val="24"/>
                <w:szCs w:val="24"/>
              </w:rPr>
              <w:t xml:space="preserve">洗车用水定额，按照 </w:t>
            </w:r>
            <w:r>
              <w:rPr>
                <w:rFonts w:hint="eastAsia" w:hAnsiTheme="minorEastAsia" w:eastAsiaTheme="minorEastAsia"/>
                <w:color w:val="auto"/>
                <w:sz w:val="24"/>
                <w:szCs w:val="24"/>
                <w:lang w:val="en-US" w:eastAsia="zh-CN"/>
              </w:rPr>
              <w:t>32</w:t>
            </w:r>
            <w:r>
              <w:rPr>
                <w:rFonts w:hAnsiTheme="minorEastAsia" w:eastAsiaTheme="minorEastAsia"/>
                <w:color w:val="auto"/>
                <w:sz w:val="24"/>
                <w:szCs w:val="24"/>
              </w:rPr>
              <w:t>L/</w:t>
            </w:r>
            <w:r>
              <w:rPr>
                <w:rFonts w:hint="eastAsia" w:hAnsiTheme="minorEastAsia" w:eastAsiaTheme="minorEastAsia"/>
                <w:color w:val="auto"/>
                <w:sz w:val="24"/>
                <w:szCs w:val="24"/>
              </w:rPr>
              <w:t>辆</w:t>
            </w:r>
            <w:r>
              <w:rPr>
                <w:rFonts w:hAnsiTheme="minorEastAsia" w:eastAsiaTheme="minorEastAsia"/>
                <w:color w:val="auto"/>
                <w:sz w:val="24"/>
                <w:szCs w:val="24"/>
              </w:rPr>
              <w:t>·</w:t>
            </w:r>
            <w:r>
              <w:rPr>
                <w:rFonts w:hint="eastAsia" w:hAnsiTheme="minorEastAsia" w:eastAsiaTheme="minorEastAsia"/>
                <w:color w:val="auto"/>
                <w:sz w:val="24"/>
                <w:szCs w:val="24"/>
              </w:rPr>
              <w:t>次，项目采用40</w:t>
            </w:r>
            <w:r>
              <w:rPr>
                <w:rFonts w:hAnsiTheme="minorEastAsia" w:eastAsiaTheme="minorEastAsia"/>
                <w:color w:val="auto"/>
                <w:sz w:val="24"/>
                <w:szCs w:val="24"/>
              </w:rPr>
              <w:t>t</w:t>
            </w:r>
            <w:r>
              <w:rPr>
                <w:rFonts w:hint="eastAsia" w:hAnsiTheme="minorEastAsia" w:eastAsiaTheme="minorEastAsia"/>
                <w:color w:val="auto"/>
                <w:sz w:val="24"/>
                <w:szCs w:val="24"/>
              </w:rPr>
              <w:t>级运输车进行运输产品及原料，年运输总量约149.6万</w:t>
            </w:r>
            <w:r>
              <w:rPr>
                <w:rFonts w:hAnsiTheme="minorEastAsia" w:eastAsiaTheme="minorEastAsia"/>
                <w:color w:val="auto"/>
                <w:sz w:val="24"/>
                <w:szCs w:val="24"/>
              </w:rPr>
              <w:t>t</w:t>
            </w:r>
            <w:r>
              <w:rPr>
                <w:rFonts w:hint="eastAsia" w:hAnsiTheme="minorEastAsia" w:eastAsiaTheme="minorEastAsia"/>
                <w:color w:val="auto"/>
                <w:sz w:val="24"/>
                <w:szCs w:val="24"/>
              </w:rPr>
              <w:t>，年运载车次按37400次，平均每天125车次，则年车辆冲洗耗水量为</w:t>
            </w:r>
            <w:r>
              <w:rPr>
                <w:rFonts w:hint="eastAsia" w:hAnsiTheme="minorEastAsia" w:eastAsiaTheme="minorEastAsia"/>
                <w:color w:val="auto"/>
                <w:sz w:val="24"/>
                <w:szCs w:val="24"/>
                <w:lang w:val="en-US" w:eastAsia="zh-CN"/>
              </w:rPr>
              <w:t>1200</w:t>
            </w:r>
            <w:r>
              <w:rPr>
                <w:rFonts w:hAnsiTheme="minorEastAsia" w:eastAsiaTheme="minorEastAsia"/>
                <w:color w:val="auto"/>
                <w:sz w:val="24"/>
                <w:szCs w:val="24"/>
              </w:rPr>
              <w:t>m</w:t>
            </w:r>
            <w:r>
              <w:rPr>
                <w:rFonts w:hAnsiTheme="minorEastAsia" w:eastAsiaTheme="minorEastAsia"/>
                <w:color w:val="auto"/>
                <w:sz w:val="24"/>
                <w:szCs w:val="24"/>
                <w:vertAlign w:val="superscript"/>
              </w:rPr>
              <w:t>3</w:t>
            </w:r>
            <w:r>
              <w:rPr>
                <w:rFonts w:hAnsiTheme="minorEastAsia" w:eastAsiaTheme="minorEastAsia"/>
                <w:color w:val="auto"/>
                <w:sz w:val="24"/>
                <w:szCs w:val="24"/>
              </w:rPr>
              <w:t xml:space="preserve"> /a</w:t>
            </w:r>
            <w:r>
              <w:rPr>
                <w:rFonts w:hint="eastAsia" w:hAnsiTheme="minorEastAsia" w:eastAsiaTheme="minorEastAsia"/>
                <w:color w:val="auto"/>
                <w:sz w:val="24"/>
                <w:szCs w:val="24"/>
              </w:rPr>
              <w:t>（</w:t>
            </w:r>
            <w:r>
              <w:rPr>
                <w:rFonts w:hint="eastAsia" w:hAnsiTheme="minorEastAsia" w:eastAsiaTheme="minorEastAsia"/>
                <w:color w:val="auto"/>
                <w:sz w:val="24"/>
                <w:szCs w:val="24"/>
                <w:lang w:val="en-US" w:eastAsia="zh-CN"/>
              </w:rPr>
              <w:t>4</w:t>
            </w:r>
            <w:r>
              <w:rPr>
                <w:rFonts w:hAnsiTheme="minorEastAsia" w:eastAsiaTheme="minorEastAsia"/>
                <w:color w:val="auto"/>
                <w:sz w:val="24"/>
                <w:szCs w:val="24"/>
              </w:rPr>
              <w:t>m</w:t>
            </w:r>
            <w:r>
              <w:rPr>
                <w:rFonts w:hAnsiTheme="minorEastAsia" w:eastAsiaTheme="minorEastAsia"/>
                <w:color w:val="auto"/>
                <w:sz w:val="24"/>
                <w:szCs w:val="24"/>
                <w:vertAlign w:val="superscript"/>
              </w:rPr>
              <w:t>3</w:t>
            </w:r>
            <w:r>
              <w:rPr>
                <w:rFonts w:hAnsiTheme="minorEastAsia" w:eastAsiaTheme="minorEastAsia"/>
                <w:color w:val="auto"/>
                <w:sz w:val="24"/>
                <w:szCs w:val="24"/>
              </w:rPr>
              <w:t xml:space="preserve"> /d</w:t>
            </w:r>
            <w:r>
              <w:rPr>
                <w:rFonts w:hint="eastAsia" w:hAnsiTheme="minorEastAsia" w:eastAsiaTheme="minorEastAsia"/>
                <w:color w:val="auto"/>
                <w:sz w:val="24"/>
                <w:szCs w:val="24"/>
              </w:rPr>
              <w:t>）。</w:t>
            </w:r>
            <w:r>
              <w:rPr>
                <w:rFonts w:eastAsiaTheme="minorEastAsia"/>
                <w:color w:val="auto"/>
                <w:sz w:val="24"/>
                <w:szCs w:val="24"/>
              </w:rPr>
              <w:t>厂门口设洗车平台，</w:t>
            </w:r>
            <w:r>
              <w:rPr>
                <w:rFonts w:hAnsiTheme="minorEastAsia" w:eastAsiaTheme="minorEastAsia"/>
                <w:color w:val="auto"/>
                <w:sz w:val="24"/>
                <w:szCs w:val="24"/>
              </w:rPr>
              <w:t>运输车冲洗废水经洗车循环水池沉淀后循环使用。</w:t>
            </w:r>
          </w:p>
          <w:p>
            <w:pPr>
              <w:spacing w:line="360" w:lineRule="auto"/>
              <w:ind w:firstLine="464" w:firstLineChars="200"/>
              <w:rPr>
                <w:rFonts w:eastAsiaTheme="minorEastAsia"/>
                <w:color w:val="auto"/>
                <w:sz w:val="24"/>
                <w:szCs w:val="24"/>
              </w:rPr>
            </w:pPr>
            <w:r>
              <w:rPr>
                <w:rFonts w:hAnsiTheme="minorEastAsia" w:eastAsiaTheme="minorEastAsia"/>
                <w:bCs/>
                <w:color w:val="auto"/>
                <w:spacing w:val="-2"/>
                <w:sz w:val="24"/>
                <w:szCs w:val="24"/>
              </w:rPr>
              <w:t>项目清洗用水共计</w:t>
            </w:r>
            <w:r>
              <w:rPr>
                <w:rFonts w:hint="eastAsia" w:eastAsiaTheme="minorEastAsia"/>
                <w:bCs/>
                <w:color w:val="auto"/>
                <w:spacing w:val="-2"/>
                <w:sz w:val="24"/>
                <w:szCs w:val="24"/>
              </w:rPr>
              <w:t>10</w:t>
            </w:r>
            <w:r>
              <w:rPr>
                <w:rFonts w:eastAsiaTheme="minorEastAsia"/>
                <w:bCs/>
                <w:color w:val="auto"/>
                <w:spacing w:val="-2"/>
                <w:sz w:val="24"/>
                <w:szCs w:val="24"/>
              </w:rPr>
              <w:t>m³/d</w:t>
            </w:r>
            <w:r>
              <w:rPr>
                <w:rFonts w:hAnsiTheme="minorEastAsia" w:eastAsiaTheme="minorEastAsia"/>
                <w:bCs/>
                <w:color w:val="auto"/>
                <w:spacing w:val="-2"/>
                <w:sz w:val="24"/>
                <w:szCs w:val="24"/>
              </w:rPr>
              <w:t>，</w:t>
            </w:r>
            <w:r>
              <w:rPr>
                <w:rFonts w:hAnsiTheme="minorEastAsia" w:eastAsiaTheme="minorEastAsia"/>
                <w:snapToGrid w:val="0"/>
                <w:color w:val="auto"/>
                <w:kern w:val="0"/>
                <w:sz w:val="24"/>
              </w:rPr>
              <w:t>循环使用，定期补充新鲜水，</w:t>
            </w:r>
            <w:r>
              <w:rPr>
                <w:rFonts w:hint="eastAsia" w:hAnsiTheme="minorEastAsia" w:eastAsiaTheme="minorEastAsia"/>
                <w:snapToGrid w:val="0"/>
                <w:color w:val="auto"/>
                <w:kern w:val="0"/>
                <w:sz w:val="24"/>
              </w:rPr>
              <w:t>补水量按照用水量的10%计，则</w:t>
            </w:r>
            <w:r>
              <w:rPr>
                <w:rFonts w:hAnsiTheme="minorEastAsia" w:eastAsiaTheme="minorEastAsia"/>
                <w:snapToGrid w:val="0"/>
                <w:color w:val="auto"/>
                <w:kern w:val="0"/>
                <w:sz w:val="24"/>
              </w:rPr>
              <w:t>补水量</w:t>
            </w:r>
            <w:r>
              <w:rPr>
                <w:rFonts w:hint="eastAsia" w:hAnsiTheme="minorEastAsia" w:eastAsiaTheme="minorEastAsia"/>
                <w:snapToGrid w:val="0"/>
                <w:color w:val="auto"/>
                <w:kern w:val="0"/>
                <w:sz w:val="24"/>
              </w:rPr>
              <w:t>为</w:t>
            </w:r>
            <w:r>
              <w:rPr>
                <w:rFonts w:hint="eastAsia" w:eastAsiaTheme="minorEastAsia"/>
                <w:snapToGrid w:val="0"/>
                <w:color w:val="auto"/>
                <w:kern w:val="0"/>
                <w:sz w:val="24"/>
              </w:rPr>
              <w:t>1</w:t>
            </w:r>
            <w:r>
              <w:rPr>
                <w:rFonts w:eastAsiaTheme="minorEastAsia"/>
                <w:bCs/>
                <w:color w:val="auto"/>
                <w:spacing w:val="-2"/>
                <w:sz w:val="24"/>
                <w:szCs w:val="24"/>
              </w:rPr>
              <w:t>m³/d</w:t>
            </w:r>
            <w:r>
              <w:rPr>
                <w:rFonts w:hAnsiTheme="minorEastAsia" w:eastAsiaTheme="minorEastAsia"/>
                <w:snapToGrid w:val="0"/>
                <w:color w:val="auto"/>
                <w:kern w:val="0"/>
                <w:sz w:val="24"/>
              </w:rPr>
              <w:t>。</w:t>
            </w:r>
          </w:p>
          <w:p>
            <w:pPr>
              <w:spacing w:line="360" w:lineRule="auto"/>
              <w:ind w:firstLine="465" w:firstLineChars="197"/>
              <w:rPr>
                <w:rFonts w:eastAsiaTheme="minorEastAsia"/>
                <w:bCs/>
                <w:color w:val="auto"/>
                <w:sz w:val="24"/>
              </w:rPr>
            </w:pPr>
            <w:r>
              <w:rPr>
                <w:rFonts w:hint="eastAsia" w:hAnsiTheme="minorEastAsia" w:eastAsiaTheme="minorEastAsia"/>
                <w:color w:val="auto"/>
                <w:sz w:val="24"/>
              </w:rPr>
              <w:t>d</w:t>
            </w:r>
            <w:r>
              <w:rPr>
                <w:rFonts w:hAnsiTheme="minorEastAsia" w:eastAsiaTheme="minorEastAsia"/>
                <w:color w:val="auto"/>
                <w:sz w:val="24"/>
              </w:rPr>
              <w:t>本项目劳动定员</w:t>
            </w:r>
            <w:r>
              <w:rPr>
                <w:rFonts w:hint="eastAsia" w:eastAsiaTheme="minorEastAsia"/>
                <w:color w:val="auto"/>
                <w:sz w:val="24"/>
              </w:rPr>
              <w:t>20</w:t>
            </w:r>
            <w:r>
              <w:rPr>
                <w:rFonts w:hAnsiTheme="minorEastAsia" w:eastAsiaTheme="minorEastAsia"/>
                <w:color w:val="auto"/>
                <w:sz w:val="24"/>
              </w:rPr>
              <w:t>人，厂区</w:t>
            </w:r>
            <w:r>
              <w:rPr>
                <w:rFonts w:hint="eastAsia" w:hAnsiTheme="minorEastAsia" w:eastAsiaTheme="minorEastAsia"/>
                <w:color w:val="auto"/>
                <w:sz w:val="24"/>
              </w:rPr>
              <w:t>内不设食堂</w:t>
            </w:r>
            <w:r>
              <w:rPr>
                <w:rFonts w:hAnsiTheme="minorEastAsia" w:eastAsiaTheme="minorEastAsia"/>
                <w:color w:val="auto"/>
                <w:sz w:val="24"/>
              </w:rPr>
              <w:t>，</w:t>
            </w:r>
            <w:r>
              <w:rPr>
                <w:rFonts w:hAnsiTheme="minorEastAsia" w:eastAsiaTheme="minorEastAsia"/>
                <w:color w:val="auto"/>
                <w:spacing w:val="-6"/>
                <w:sz w:val="24"/>
              </w:rPr>
              <w:t>参照河北省地方标准</w:t>
            </w:r>
            <w:r>
              <w:rPr>
                <w:rFonts w:hint="eastAsia" w:hAnsiTheme="minorEastAsia" w:eastAsiaTheme="minorEastAsia"/>
                <w:color w:val="auto"/>
                <w:spacing w:val="-6"/>
                <w:sz w:val="24"/>
              </w:rPr>
              <w:t>准《生活与服务业用水定额 第</w:t>
            </w:r>
            <w:r>
              <w:rPr>
                <w:rFonts w:hAnsiTheme="minorEastAsia" w:eastAsiaTheme="minorEastAsia"/>
                <w:color w:val="auto"/>
                <w:spacing w:val="-6"/>
                <w:sz w:val="24"/>
              </w:rPr>
              <w:t>1</w:t>
            </w:r>
            <w:r>
              <w:rPr>
                <w:rFonts w:hint="eastAsia" w:hAnsiTheme="minorEastAsia" w:eastAsiaTheme="minorEastAsia"/>
                <w:color w:val="auto"/>
                <w:spacing w:val="-6"/>
                <w:sz w:val="24"/>
              </w:rPr>
              <w:t>部分：居民生活》</w:t>
            </w:r>
            <w:r>
              <w:rPr>
                <w:rFonts w:hAnsiTheme="minorEastAsia" w:eastAsiaTheme="minorEastAsia"/>
                <w:color w:val="auto"/>
                <w:spacing w:val="-6"/>
                <w:sz w:val="24"/>
              </w:rPr>
              <w:t>(DB13/T5450.1-2021)</w:t>
            </w:r>
            <w:r>
              <w:rPr>
                <w:rFonts w:hint="eastAsia" w:hAnsiTheme="minorEastAsia" w:eastAsiaTheme="minorEastAsia"/>
                <w:color w:val="auto"/>
                <w:spacing w:val="-6"/>
                <w:sz w:val="24"/>
              </w:rPr>
              <w:t>，</w:t>
            </w:r>
            <w:r>
              <w:rPr>
                <w:rFonts w:hAnsiTheme="minorEastAsia" w:eastAsiaTheme="minorEastAsia"/>
                <w:color w:val="auto"/>
                <w:sz w:val="24"/>
              </w:rPr>
              <w:t>并结合实际情况，在厂职工生活用水量</w:t>
            </w:r>
            <w:r>
              <w:rPr>
                <w:rFonts w:hAnsiTheme="minorEastAsia" w:eastAsiaTheme="minorEastAsia"/>
                <w:bCs/>
                <w:color w:val="auto"/>
                <w:sz w:val="24"/>
              </w:rPr>
              <w:t>按</w:t>
            </w:r>
            <w:r>
              <w:rPr>
                <w:rFonts w:hint="eastAsia" w:eastAsiaTheme="minorEastAsia"/>
                <w:bCs/>
                <w:color w:val="auto"/>
                <w:sz w:val="24"/>
              </w:rPr>
              <w:t>18.5</w:t>
            </w:r>
            <w:r>
              <w:rPr>
                <w:rFonts w:hint="eastAsia" w:eastAsiaTheme="minorEastAsia"/>
                <w:bCs/>
                <w:color w:val="auto"/>
                <w:sz w:val="24"/>
                <w:lang w:val="en-US" w:eastAsia="zh-CN"/>
              </w:rPr>
              <w:t>m</w:t>
            </w:r>
            <w:r>
              <w:rPr>
                <w:rFonts w:hint="eastAsia" w:eastAsiaTheme="minorEastAsia"/>
                <w:bCs/>
                <w:color w:val="auto"/>
                <w:sz w:val="24"/>
                <w:vertAlign w:val="superscript"/>
                <w:lang w:val="en-US" w:eastAsia="zh-CN"/>
              </w:rPr>
              <w:t>3</w:t>
            </w:r>
            <w:r>
              <w:rPr>
                <w:rFonts w:eastAsiaTheme="minorEastAsia"/>
                <w:bCs/>
                <w:color w:val="auto"/>
                <w:sz w:val="24"/>
              </w:rPr>
              <w:t>/</w:t>
            </w:r>
            <w:r>
              <w:rPr>
                <w:rFonts w:hAnsiTheme="minorEastAsia" w:eastAsiaTheme="minorEastAsia"/>
                <w:bCs/>
                <w:color w:val="auto"/>
                <w:sz w:val="24"/>
              </w:rPr>
              <w:t>（人</w:t>
            </w:r>
            <w:r>
              <w:rPr>
                <w:rFonts w:eastAsiaTheme="minorEastAsia"/>
                <w:bCs/>
                <w:color w:val="auto"/>
                <w:sz w:val="24"/>
              </w:rPr>
              <w:t>·</w:t>
            </w:r>
            <w:r>
              <w:rPr>
                <w:rFonts w:hint="eastAsia" w:hAnsiTheme="minorEastAsia" w:eastAsiaTheme="minorEastAsia"/>
                <w:bCs/>
                <w:color w:val="auto"/>
                <w:sz w:val="24"/>
                <w:lang w:val="en-US" w:eastAsia="zh-CN"/>
              </w:rPr>
              <w:t>年</w:t>
            </w:r>
            <w:r>
              <w:rPr>
                <w:rFonts w:hAnsiTheme="minorEastAsia" w:eastAsiaTheme="minorEastAsia"/>
                <w:bCs/>
                <w:color w:val="auto"/>
                <w:sz w:val="24"/>
              </w:rPr>
              <w:t>）计，则新鲜</w:t>
            </w:r>
            <w:r>
              <w:rPr>
                <w:rFonts w:hAnsiTheme="minorEastAsia" w:eastAsiaTheme="minorEastAsia"/>
                <w:color w:val="auto"/>
                <w:sz w:val="24"/>
              </w:rPr>
              <w:t>用水量为</w:t>
            </w:r>
            <w:r>
              <w:rPr>
                <w:rFonts w:hint="eastAsia" w:eastAsiaTheme="minorEastAsia"/>
                <w:color w:val="auto"/>
                <w:sz w:val="24"/>
                <w:lang w:val="en-US" w:eastAsia="zh-CN"/>
              </w:rPr>
              <w:t>1.23</w:t>
            </w:r>
            <w:r>
              <w:rPr>
                <w:rFonts w:eastAsiaTheme="minorEastAsia"/>
                <w:color w:val="auto"/>
                <w:sz w:val="24"/>
              </w:rPr>
              <w:t>m</w:t>
            </w:r>
            <w:r>
              <w:rPr>
                <w:rFonts w:eastAsiaTheme="minorEastAsia"/>
                <w:color w:val="auto"/>
                <w:sz w:val="24"/>
                <w:vertAlign w:val="superscript"/>
              </w:rPr>
              <w:t>3</w:t>
            </w:r>
            <w:r>
              <w:rPr>
                <w:rFonts w:eastAsiaTheme="minorEastAsia"/>
                <w:color w:val="auto"/>
                <w:sz w:val="24"/>
              </w:rPr>
              <w:t>/d</w:t>
            </w:r>
            <w:r>
              <w:rPr>
                <w:rFonts w:hAnsiTheme="minorEastAsia" w:eastAsiaTheme="minorEastAsia"/>
                <w:color w:val="auto"/>
                <w:sz w:val="24"/>
              </w:rPr>
              <w:t>（</w:t>
            </w:r>
            <w:r>
              <w:rPr>
                <w:rFonts w:hint="eastAsia" w:eastAsiaTheme="minorEastAsia"/>
                <w:color w:val="auto"/>
                <w:sz w:val="24"/>
                <w:lang w:val="en-US" w:eastAsia="zh-CN"/>
              </w:rPr>
              <w:t>370</w:t>
            </w:r>
            <w:r>
              <w:rPr>
                <w:rFonts w:eastAsiaTheme="minorEastAsia"/>
                <w:color w:val="auto"/>
                <w:sz w:val="24"/>
              </w:rPr>
              <w:t>m</w:t>
            </w:r>
            <w:r>
              <w:rPr>
                <w:rFonts w:eastAsiaTheme="minorEastAsia"/>
                <w:color w:val="auto"/>
                <w:sz w:val="24"/>
                <w:vertAlign w:val="superscript"/>
              </w:rPr>
              <w:t>3</w:t>
            </w:r>
            <w:r>
              <w:rPr>
                <w:rFonts w:eastAsiaTheme="minorEastAsia"/>
                <w:color w:val="auto"/>
                <w:sz w:val="24"/>
              </w:rPr>
              <w:t>/a</w:t>
            </w:r>
            <w:r>
              <w:rPr>
                <w:rFonts w:hAnsiTheme="minorEastAsia" w:eastAsiaTheme="minorEastAsia"/>
                <w:color w:val="auto"/>
                <w:sz w:val="24"/>
              </w:rPr>
              <w:t>）。</w:t>
            </w:r>
          </w:p>
          <w:p>
            <w:pPr>
              <w:spacing w:line="360" w:lineRule="auto"/>
              <w:ind w:firstLine="472" w:firstLineChars="200"/>
              <w:rPr>
                <w:rFonts w:eastAsiaTheme="minorEastAsia"/>
                <w:snapToGrid w:val="0"/>
                <w:color w:val="auto"/>
                <w:kern w:val="0"/>
                <w:sz w:val="24"/>
              </w:rPr>
            </w:pPr>
            <w:r>
              <w:rPr>
                <w:rFonts w:asciiTheme="minorEastAsia" w:hAnsiTheme="minorEastAsia" w:eastAsiaTheme="minorEastAsia"/>
                <w:snapToGrid w:val="0"/>
                <w:color w:val="auto"/>
                <w:kern w:val="0"/>
                <w:sz w:val="24"/>
              </w:rPr>
              <w:t>②</w:t>
            </w:r>
            <w:r>
              <w:rPr>
                <w:rFonts w:hAnsiTheme="minorEastAsia" w:eastAsiaTheme="minorEastAsia"/>
                <w:snapToGrid w:val="0"/>
                <w:color w:val="auto"/>
                <w:kern w:val="0"/>
                <w:sz w:val="24"/>
              </w:rPr>
              <w:t>排水</w:t>
            </w:r>
            <w:r>
              <w:rPr>
                <w:rFonts w:hint="eastAsia" w:hAnsiTheme="minorEastAsia" w:eastAsiaTheme="minorEastAsia"/>
                <w:snapToGrid w:val="0"/>
                <w:color w:val="auto"/>
                <w:kern w:val="0"/>
                <w:sz w:val="24"/>
              </w:rPr>
              <w:t>：</w:t>
            </w:r>
            <w:r>
              <w:rPr>
                <w:rFonts w:hAnsiTheme="minorEastAsia" w:eastAsiaTheme="minorEastAsia"/>
                <w:snapToGrid w:val="0"/>
                <w:color w:val="auto"/>
                <w:kern w:val="0"/>
                <w:sz w:val="24"/>
              </w:rPr>
              <w:t>项目搅拌用水全部进入产品；</w:t>
            </w:r>
            <w:r>
              <w:rPr>
                <w:rFonts w:hint="eastAsia" w:hAnsiTheme="minorEastAsia" w:eastAsiaTheme="minorEastAsia"/>
                <w:color w:val="auto"/>
                <w:sz w:val="24"/>
                <w:szCs w:val="24"/>
              </w:rPr>
              <w:t>微雾</w:t>
            </w:r>
            <w:r>
              <w:rPr>
                <w:rFonts w:hAnsiTheme="minorEastAsia" w:eastAsiaTheme="minorEastAsia"/>
                <w:color w:val="auto"/>
                <w:sz w:val="24"/>
                <w:szCs w:val="24"/>
              </w:rPr>
              <w:t>抑尘用水</w:t>
            </w:r>
            <w:r>
              <w:rPr>
                <w:rFonts w:hAnsiTheme="minorEastAsia" w:eastAsiaTheme="minorEastAsia"/>
                <w:snapToGrid w:val="0"/>
                <w:color w:val="auto"/>
                <w:kern w:val="0"/>
                <w:sz w:val="24"/>
              </w:rPr>
              <w:t>全部蒸发损耗；</w:t>
            </w:r>
          </w:p>
          <w:p>
            <w:pPr>
              <w:spacing w:line="360" w:lineRule="auto"/>
              <w:ind w:firstLine="472" w:firstLineChars="200"/>
              <w:rPr>
                <w:rFonts w:hAnsiTheme="minorEastAsia" w:eastAsiaTheme="minorEastAsia"/>
                <w:color w:val="auto"/>
                <w:sz w:val="24"/>
                <w:szCs w:val="24"/>
              </w:rPr>
            </w:pPr>
            <w:r>
              <w:rPr>
                <w:rFonts w:hAnsiTheme="minorEastAsia" w:eastAsiaTheme="minorEastAsia"/>
                <w:color w:val="auto"/>
                <w:sz w:val="24"/>
                <w:szCs w:val="24"/>
              </w:rPr>
              <w:t>项目废水主要为</w:t>
            </w:r>
            <w:r>
              <w:rPr>
                <w:rFonts w:hint="eastAsia" w:hAnsiTheme="minorEastAsia" w:eastAsiaTheme="minorEastAsia"/>
                <w:color w:val="auto"/>
                <w:sz w:val="24"/>
                <w:szCs w:val="24"/>
              </w:rPr>
              <w:t>设备</w:t>
            </w:r>
            <w:r>
              <w:rPr>
                <w:rFonts w:hAnsiTheme="minorEastAsia" w:eastAsiaTheme="minorEastAsia"/>
                <w:color w:val="auto"/>
                <w:sz w:val="24"/>
                <w:szCs w:val="24"/>
              </w:rPr>
              <w:t>清洗废水、</w:t>
            </w:r>
            <w:r>
              <w:rPr>
                <w:rFonts w:hint="eastAsia" w:hAnsiTheme="minorEastAsia" w:eastAsiaTheme="minorEastAsia"/>
                <w:color w:val="auto"/>
                <w:sz w:val="24"/>
                <w:szCs w:val="24"/>
              </w:rPr>
              <w:t>高压喷淋水、</w:t>
            </w:r>
            <w:r>
              <w:rPr>
                <w:rFonts w:hAnsiTheme="minorEastAsia" w:eastAsiaTheme="minorEastAsia"/>
                <w:color w:val="auto"/>
                <w:sz w:val="24"/>
                <w:szCs w:val="24"/>
              </w:rPr>
              <w:t>运输车冲洗废水</w:t>
            </w:r>
            <w:r>
              <w:rPr>
                <w:rFonts w:hint="eastAsia" w:hAnsiTheme="minorEastAsia" w:eastAsiaTheme="minorEastAsia"/>
                <w:color w:val="auto"/>
                <w:sz w:val="24"/>
                <w:szCs w:val="24"/>
              </w:rPr>
              <w:t>和</w:t>
            </w:r>
            <w:r>
              <w:rPr>
                <w:rFonts w:hAnsiTheme="minorEastAsia" w:eastAsiaTheme="minorEastAsia"/>
                <w:color w:val="auto"/>
                <w:sz w:val="24"/>
                <w:szCs w:val="24"/>
              </w:rPr>
              <w:t>生活废水。</w:t>
            </w:r>
          </w:p>
          <w:p>
            <w:pPr>
              <w:spacing w:line="360" w:lineRule="auto"/>
              <w:ind w:firstLine="472" w:firstLineChars="200"/>
              <w:rPr>
                <w:rFonts w:hAnsiTheme="minorEastAsia" w:eastAsiaTheme="minorEastAsia"/>
                <w:color w:val="auto"/>
                <w:sz w:val="24"/>
                <w:szCs w:val="24"/>
              </w:rPr>
            </w:pPr>
            <w:r>
              <w:rPr>
                <w:rFonts w:hAnsiTheme="minorEastAsia" w:eastAsiaTheme="minorEastAsia"/>
                <w:color w:val="auto"/>
                <w:sz w:val="24"/>
                <w:szCs w:val="24"/>
              </w:rPr>
              <w:t>项目</w:t>
            </w:r>
            <w:r>
              <w:rPr>
                <w:rFonts w:hint="eastAsia" w:hAnsiTheme="minorEastAsia" w:eastAsiaTheme="minorEastAsia"/>
                <w:color w:val="auto"/>
                <w:sz w:val="24"/>
                <w:szCs w:val="24"/>
              </w:rPr>
              <w:t>设备</w:t>
            </w:r>
            <w:r>
              <w:rPr>
                <w:rFonts w:hAnsiTheme="minorEastAsia" w:eastAsiaTheme="minorEastAsia"/>
                <w:color w:val="auto"/>
                <w:sz w:val="24"/>
                <w:szCs w:val="24"/>
              </w:rPr>
              <w:t>清洗废水</w:t>
            </w:r>
            <w:r>
              <w:rPr>
                <w:rFonts w:hint="eastAsia" w:hAnsiTheme="minorEastAsia" w:eastAsiaTheme="minorEastAsia"/>
                <w:color w:val="auto"/>
                <w:sz w:val="24"/>
                <w:szCs w:val="24"/>
              </w:rPr>
              <w:t>、</w:t>
            </w:r>
            <w:r>
              <w:rPr>
                <w:rFonts w:hAnsiTheme="minorEastAsia" w:eastAsiaTheme="minorEastAsia"/>
                <w:color w:val="auto"/>
                <w:sz w:val="24"/>
                <w:szCs w:val="24"/>
              </w:rPr>
              <w:t>运输车冲洗废水经循环水池沉淀后，循环利用不外排。</w:t>
            </w:r>
          </w:p>
          <w:p>
            <w:pPr>
              <w:spacing w:line="360" w:lineRule="auto"/>
              <w:ind w:firstLine="472" w:firstLineChars="200"/>
              <w:rPr>
                <w:rFonts w:hAnsiTheme="minorEastAsia" w:eastAsiaTheme="minorEastAsia"/>
                <w:color w:val="auto"/>
                <w:sz w:val="24"/>
                <w:szCs w:val="24"/>
              </w:rPr>
            </w:pPr>
            <w:r>
              <w:rPr>
                <w:rFonts w:hAnsiTheme="minorEastAsia" w:eastAsiaTheme="minorEastAsia"/>
                <w:color w:val="auto"/>
                <w:sz w:val="24"/>
                <w:szCs w:val="24"/>
              </w:rPr>
              <w:t>生活污水产生量按用水量的80%计，则生活污水产生量为</w:t>
            </w:r>
            <w:r>
              <w:rPr>
                <w:rFonts w:hint="eastAsia" w:hAnsiTheme="minorEastAsia" w:eastAsiaTheme="minorEastAsia"/>
                <w:color w:val="auto"/>
                <w:sz w:val="24"/>
                <w:szCs w:val="24"/>
                <w:lang w:val="en-US" w:eastAsia="zh-CN"/>
              </w:rPr>
              <w:t>0.984</w:t>
            </w:r>
            <w:r>
              <w:rPr>
                <w:rFonts w:hAnsiTheme="minorEastAsia" w:eastAsiaTheme="minorEastAsia"/>
                <w:color w:val="auto"/>
                <w:sz w:val="24"/>
                <w:szCs w:val="24"/>
              </w:rPr>
              <w:t>m</w:t>
            </w:r>
            <w:r>
              <w:rPr>
                <w:rFonts w:hAnsiTheme="minorEastAsia" w:eastAsiaTheme="minorEastAsia"/>
                <w:color w:val="auto"/>
                <w:sz w:val="24"/>
                <w:szCs w:val="24"/>
                <w:vertAlign w:val="superscript"/>
              </w:rPr>
              <w:t>3</w:t>
            </w:r>
            <w:r>
              <w:rPr>
                <w:rFonts w:hAnsiTheme="minorEastAsia" w:eastAsiaTheme="minorEastAsia"/>
                <w:color w:val="auto"/>
                <w:sz w:val="24"/>
                <w:szCs w:val="24"/>
              </w:rPr>
              <w:t>/d（</w:t>
            </w:r>
            <w:r>
              <w:rPr>
                <w:rFonts w:hint="eastAsia" w:hAnsiTheme="minorEastAsia" w:eastAsiaTheme="minorEastAsia"/>
                <w:color w:val="auto"/>
                <w:sz w:val="24"/>
                <w:szCs w:val="24"/>
                <w:lang w:val="en-US" w:eastAsia="zh-CN"/>
              </w:rPr>
              <w:t>295.2</w:t>
            </w:r>
            <w:r>
              <w:rPr>
                <w:rFonts w:hAnsiTheme="minorEastAsia" w:eastAsiaTheme="minorEastAsia"/>
                <w:color w:val="auto"/>
                <w:sz w:val="24"/>
                <w:szCs w:val="24"/>
              </w:rPr>
              <w:t>m</w:t>
            </w:r>
            <w:r>
              <w:rPr>
                <w:rFonts w:hAnsiTheme="minorEastAsia" w:eastAsiaTheme="minorEastAsia"/>
                <w:color w:val="auto"/>
                <w:sz w:val="24"/>
                <w:szCs w:val="24"/>
                <w:vertAlign w:val="superscript"/>
              </w:rPr>
              <w:t>3</w:t>
            </w:r>
            <w:r>
              <w:rPr>
                <w:rFonts w:hAnsiTheme="minorEastAsia" w:eastAsiaTheme="minorEastAsia"/>
                <w:color w:val="auto"/>
                <w:sz w:val="24"/>
                <w:szCs w:val="24"/>
              </w:rPr>
              <w:t>/a），</w:t>
            </w:r>
            <w:r>
              <w:rPr>
                <w:rFonts w:hint="eastAsia" w:hAnsiTheme="minorEastAsia" w:eastAsiaTheme="minorEastAsia"/>
                <w:color w:val="auto"/>
                <w:sz w:val="24"/>
                <w:szCs w:val="24"/>
              </w:rPr>
              <w:t>职工盥洗废</w:t>
            </w:r>
            <w:r>
              <w:rPr>
                <w:rFonts w:hAnsiTheme="minorEastAsia" w:eastAsiaTheme="minorEastAsia"/>
                <w:color w:val="auto"/>
                <w:sz w:val="24"/>
                <w:szCs w:val="24"/>
              </w:rPr>
              <w:t>水水质简单，</w:t>
            </w:r>
            <w:r>
              <w:rPr>
                <w:rFonts w:hint="eastAsia" w:hAnsiTheme="minorEastAsia" w:eastAsiaTheme="minorEastAsia"/>
                <w:color w:val="auto"/>
                <w:sz w:val="24"/>
                <w:szCs w:val="24"/>
              </w:rPr>
              <w:t>泼洒厂区抑尘，</w:t>
            </w:r>
            <w:r>
              <w:rPr>
                <w:rFonts w:hAnsiTheme="minorEastAsia" w:eastAsiaTheme="minorEastAsia"/>
                <w:color w:val="auto"/>
                <w:sz w:val="24"/>
                <w:szCs w:val="24"/>
              </w:rPr>
              <w:t>防渗</w:t>
            </w:r>
            <w:r>
              <w:rPr>
                <w:rFonts w:hint="eastAsia" w:hAnsiTheme="minorEastAsia" w:eastAsiaTheme="minorEastAsia"/>
                <w:color w:val="auto"/>
                <w:sz w:val="24"/>
                <w:szCs w:val="24"/>
              </w:rPr>
              <w:t>化粪池</w:t>
            </w:r>
            <w:r>
              <w:rPr>
                <w:rFonts w:hAnsiTheme="minorEastAsia" w:eastAsiaTheme="minorEastAsia"/>
                <w:color w:val="auto"/>
                <w:sz w:val="24"/>
                <w:szCs w:val="24"/>
              </w:rPr>
              <w:t>定期清掏。</w:t>
            </w:r>
          </w:p>
          <w:p>
            <w:pPr>
              <w:spacing w:line="360" w:lineRule="auto"/>
              <w:ind w:firstLine="472" w:firstLineChars="200"/>
              <w:rPr>
                <w:rFonts w:hAnsiTheme="minorEastAsia" w:eastAsiaTheme="minorEastAsia"/>
                <w:color w:val="auto"/>
                <w:sz w:val="24"/>
                <w:szCs w:val="24"/>
              </w:rPr>
            </w:pPr>
            <w:r>
              <w:rPr>
                <w:rFonts w:hAnsiTheme="minorEastAsia" w:eastAsiaTheme="minorEastAsia"/>
                <w:color w:val="auto"/>
                <w:sz w:val="24"/>
                <w:szCs w:val="24"/>
              </w:rPr>
              <w:t>综上，本项目无废水外排。</w:t>
            </w:r>
          </w:p>
          <w:p>
            <w:pPr>
              <w:spacing w:line="360" w:lineRule="auto"/>
              <w:ind w:firstLine="465" w:firstLineChars="197"/>
              <w:rPr>
                <w:rFonts w:eastAsiaTheme="minorEastAsia"/>
                <w:color w:val="auto"/>
                <w:sz w:val="24"/>
                <w:szCs w:val="24"/>
              </w:rPr>
            </w:pPr>
            <w:r>
              <w:rPr>
                <w:rFonts w:hAnsiTheme="minorEastAsia" w:eastAsiaTheme="minorEastAsia"/>
                <w:bCs/>
                <w:color w:val="auto"/>
                <w:sz w:val="24"/>
                <w:szCs w:val="24"/>
              </w:rPr>
              <w:t>本项目</w:t>
            </w:r>
            <w:r>
              <w:rPr>
                <w:rFonts w:hAnsiTheme="minorEastAsia" w:eastAsiaTheme="minorEastAsia"/>
                <w:color w:val="auto"/>
                <w:sz w:val="24"/>
                <w:szCs w:val="24"/>
              </w:rPr>
              <w:t>水平衡表见表</w:t>
            </w:r>
            <w:r>
              <w:rPr>
                <w:rFonts w:hint="eastAsia" w:eastAsiaTheme="minorEastAsia"/>
                <w:color w:val="auto"/>
                <w:sz w:val="24"/>
                <w:szCs w:val="24"/>
              </w:rPr>
              <w:t>2-6</w:t>
            </w:r>
            <w:r>
              <w:rPr>
                <w:rFonts w:hAnsiTheme="minorEastAsia" w:eastAsiaTheme="minorEastAsia"/>
                <w:color w:val="auto"/>
                <w:sz w:val="24"/>
                <w:szCs w:val="24"/>
              </w:rPr>
              <w:t>，水平衡图见图</w:t>
            </w:r>
            <w:r>
              <w:rPr>
                <w:rFonts w:hint="eastAsia" w:hAnsiTheme="minorEastAsia" w:eastAsiaTheme="minorEastAsia"/>
                <w:color w:val="auto"/>
                <w:sz w:val="24"/>
                <w:szCs w:val="24"/>
              </w:rPr>
              <w:t>2-</w:t>
            </w:r>
            <w:r>
              <w:rPr>
                <w:rFonts w:hint="eastAsia" w:eastAsiaTheme="minorEastAsia"/>
                <w:color w:val="auto"/>
                <w:sz w:val="24"/>
                <w:szCs w:val="24"/>
              </w:rPr>
              <w:t>1</w:t>
            </w:r>
            <w:r>
              <w:rPr>
                <w:rFonts w:hAnsiTheme="minorEastAsia" w:eastAsiaTheme="minorEastAsia"/>
                <w:color w:val="auto"/>
                <w:sz w:val="24"/>
                <w:szCs w:val="24"/>
              </w:rPr>
              <w:t>。</w:t>
            </w:r>
          </w:p>
          <w:p>
            <w:pPr>
              <w:spacing w:line="360" w:lineRule="auto"/>
              <w:ind w:firstLine="472" w:firstLineChars="200"/>
              <w:jc w:val="center"/>
              <w:rPr>
                <w:rFonts w:eastAsiaTheme="minorEastAsia"/>
                <w:b/>
                <w:bCs/>
                <w:color w:val="auto"/>
                <w:sz w:val="24"/>
              </w:rPr>
            </w:pPr>
            <w:r>
              <w:rPr>
                <w:rFonts w:hAnsiTheme="minorEastAsia" w:eastAsiaTheme="minorEastAsia"/>
                <w:b/>
                <w:color w:val="auto"/>
                <w:sz w:val="24"/>
                <w:szCs w:val="24"/>
              </w:rPr>
              <w:t>表</w:t>
            </w:r>
            <w:r>
              <w:rPr>
                <w:rFonts w:hint="eastAsia" w:eastAsiaTheme="minorEastAsia"/>
                <w:b/>
                <w:color w:val="auto"/>
                <w:sz w:val="24"/>
                <w:szCs w:val="24"/>
              </w:rPr>
              <w:t>2-6</w:t>
            </w:r>
            <w:r>
              <w:rPr>
                <w:rFonts w:eastAsiaTheme="minorEastAsia"/>
                <w:b/>
                <w:color w:val="auto"/>
                <w:sz w:val="24"/>
                <w:szCs w:val="24"/>
              </w:rPr>
              <w:t xml:space="preserve">  </w:t>
            </w:r>
            <w:r>
              <w:rPr>
                <w:rFonts w:hAnsiTheme="minorEastAsia" w:eastAsiaTheme="minorEastAsia"/>
                <w:b/>
                <w:color w:val="auto"/>
                <w:sz w:val="24"/>
                <w:szCs w:val="24"/>
              </w:rPr>
              <w:t>工程水平衡表（单位：</w:t>
            </w:r>
            <w:r>
              <w:rPr>
                <w:rFonts w:eastAsiaTheme="minorEastAsia"/>
                <w:b/>
                <w:color w:val="auto"/>
                <w:szCs w:val="21"/>
              </w:rPr>
              <w:t>m</w:t>
            </w:r>
            <w:r>
              <w:rPr>
                <w:rFonts w:eastAsiaTheme="minorEastAsia"/>
                <w:b/>
                <w:color w:val="auto"/>
                <w:szCs w:val="21"/>
                <w:vertAlign w:val="superscript"/>
              </w:rPr>
              <w:t>3</w:t>
            </w:r>
            <w:r>
              <w:rPr>
                <w:rFonts w:eastAsiaTheme="minorEastAsia"/>
                <w:b/>
                <w:color w:val="auto"/>
                <w:szCs w:val="21"/>
              </w:rPr>
              <w:t>/</w:t>
            </w:r>
            <w:r>
              <w:rPr>
                <w:rFonts w:eastAsiaTheme="minorEastAsia"/>
                <w:b/>
                <w:color w:val="auto"/>
                <w:sz w:val="24"/>
                <w:szCs w:val="24"/>
              </w:rPr>
              <w:t xml:space="preserve"> d</w:t>
            </w:r>
            <w:r>
              <w:rPr>
                <w:rFonts w:hAnsiTheme="minorEastAsia" w:eastAsiaTheme="minorEastAsia"/>
                <w:b/>
                <w:color w:val="auto"/>
                <w:sz w:val="24"/>
                <w:szCs w:val="24"/>
              </w:rPr>
              <w:t>）</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94"/>
              <w:gridCol w:w="2697"/>
              <w:gridCol w:w="1173"/>
              <w:gridCol w:w="1086"/>
              <w:gridCol w:w="1145"/>
              <w:gridCol w:w="1086"/>
              <w:gridCol w:w="1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336" w:type="pct"/>
                  <w:vAlign w:val="center"/>
                </w:tcPr>
                <w:p>
                  <w:pPr>
                    <w:widowControl/>
                    <w:adjustRightInd w:val="0"/>
                    <w:snapToGrid w:val="0"/>
                    <w:spacing w:line="400" w:lineRule="exact"/>
                    <w:jc w:val="center"/>
                    <w:textAlignment w:val="center"/>
                    <w:rPr>
                      <w:color w:val="auto"/>
                      <w:kern w:val="0"/>
                      <w:szCs w:val="21"/>
                    </w:rPr>
                  </w:pPr>
                  <w:r>
                    <w:rPr>
                      <w:color w:val="auto"/>
                      <w:kern w:val="0"/>
                      <w:szCs w:val="21"/>
                    </w:rPr>
                    <w:t>序号</w:t>
                  </w:r>
                </w:p>
              </w:tc>
              <w:tc>
                <w:tcPr>
                  <w:tcW w:w="1528" w:type="pct"/>
                  <w:vAlign w:val="center"/>
                </w:tcPr>
                <w:p>
                  <w:pPr>
                    <w:widowControl/>
                    <w:adjustRightInd w:val="0"/>
                    <w:snapToGrid w:val="0"/>
                    <w:spacing w:line="400" w:lineRule="exact"/>
                    <w:jc w:val="center"/>
                    <w:textAlignment w:val="center"/>
                    <w:rPr>
                      <w:color w:val="auto"/>
                      <w:kern w:val="0"/>
                      <w:szCs w:val="21"/>
                    </w:rPr>
                  </w:pPr>
                  <w:r>
                    <w:rPr>
                      <w:color w:val="auto"/>
                      <w:kern w:val="0"/>
                      <w:szCs w:val="21"/>
                    </w:rPr>
                    <w:t>工序</w:t>
                  </w:r>
                </w:p>
              </w:tc>
              <w:tc>
                <w:tcPr>
                  <w:tcW w:w="665" w:type="pct"/>
                  <w:vAlign w:val="center"/>
                </w:tcPr>
                <w:p>
                  <w:pPr>
                    <w:widowControl/>
                    <w:adjustRightInd w:val="0"/>
                    <w:snapToGrid w:val="0"/>
                    <w:spacing w:line="400" w:lineRule="exact"/>
                    <w:jc w:val="center"/>
                    <w:textAlignment w:val="center"/>
                    <w:rPr>
                      <w:color w:val="auto"/>
                      <w:kern w:val="0"/>
                      <w:szCs w:val="21"/>
                    </w:rPr>
                  </w:pPr>
                  <w:r>
                    <w:rPr>
                      <w:color w:val="auto"/>
                      <w:kern w:val="0"/>
                      <w:szCs w:val="21"/>
                    </w:rPr>
                    <w:t>总用水量</w:t>
                  </w:r>
                </w:p>
              </w:tc>
              <w:tc>
                <w:tcPr>
                  <w:tcW w:w="616" w:type="pct"/>
                  <w:vAlign w:val="center"/>
                </w:tcPr>
                <w:p>
                  <w:pPr>
                    <w:widowControl/>
                    <w:adjustRightInd w:val="0"/>
                    <w:snapToGrid w:val="0"/>
                    <w:spacing w:line="400" w:lineRule="exact"/>
                    <w:jc w:val="center"/>
                    <w:textAlignment w:val="center"/>
                    <w:rPr>
                      <w:color w:val="auto"/>
                      <w:kern w:val="0"/>
                      <w:szCs w:val="21"/>
                    </w:rPr>
                  </w:pPr>
                  <w:r>
                    <w:rPr>
                      <w:color w:val="auto"/>
                      <w:kern w:val="0"/>
                      <w:szCs w:val="21"/>
                    </w:rPr>
                    <w:t>新鲜水量</w:t>
                  </w:r>
                </w:p>
              </w:tc>
              <w:tc>
                <w:tcPr>
                  <w:tcW w:w="649" w:type="pct"/>
                  <w:vAlign w:val="center"/>
                </w:tcPr>
                <w:p>
                  <w:pPr>
                    <w:widowControl/>
                    <w:adjustRightInd w:val="0"/>
                    <w:snapToGrid w:val="0"/>
                    <w:spacing w:line="400" w:lineRule="exact"/>
                    <w:jc w:val="center"/>
                    <w:textAlignment w:val="center"/>
                    <w:rPr>
                      <w:color w:val="auto"/>
                      <w:kern w:val="0"/>
                      <w:szCs w:val="21"/>
                    </w:rPr>
                  </w:pPr>
                  <w:r>
                    <w:rPr>
                      <w:color w:val="auto"/>
                      <w:kern w:val="0"/>
                      <w:szCs w:val="21"/>
                    </w:rPr>
                    <w:t>循环水量</w:t>
                  </w:r>
                </w:p>
              </w:tc>
              <w:tc>
                <w:tcPr>
                  <w:tcW w:w="616" w:type="pct"/>
                  <w:vAlign w:val="center"/>
                </w:tcPr>
                <w:p>
                  <w:pPr>
                    <w:widowControl/>
                    <w:adjustRightInd w:val="0"/>
                    <w:snapToGrid w:val="0"/>
                    <w:spacing w:line="400" w:lineRule="exact"/>
                    <w:jc w:val="center"/>
                    <w:textAlignment w:val="center"/>
                    <w:rPr>
                      <w:color w:val="auto"/>
                      <w:kern w:val="0"/>
                      <w:szCs w:val="21"/>
                    </w:rPr>
                  </w:pPr>
                  <w:r>
                    <w:rPr>
                      <w:color w:val="auto"/>
                      <w:kern w:val="0"/>
                      <w:szCs w:val="21"/>
                    </w:rPr>
                    <w:t>损耗量</w:t>
                  </w:r>
                </w:p>
              </w:tc>
              <w:tc>
                <w:tcPr>
                  <w:tcW w:w="588" w:type="pct"/>
                  <w:vAlign w:val="center"/>
                </w:tcPr>
                <w:p>
                  <w:pPr>
                    <w:widowControl/>
                    <w:adjustRightInd w:val="0"/>
                    <w:snapToGrid w:val="0"/>
                    <w:spacing w:line="400" w:lineRule="exact"/>
                    <w:jc w:val="center"/>
                    <w:textAlignment w:val="center"/>
                    <w:rPr>
                      <w:color w:val="auto"/>
                      <w:kern w:val="0"/>
                      <w:szCs w:val="21"/>
                    </w:rPr>
                  </w:pPr>
                  <w:r>
                    <w:rPr>
                      <w:color w:val="auto"/>
                      <w:kern w:val="0"/>
                      <w:szCs w:val="21"/>
                    </w:rPr>
                    <w:t>废水量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336" w:type="pct"/>
                  <w:vAlign w:val="center"/>
                </w:tcPr>
                <w:p>
                  <w:pPr>
                    <w:adjustRightInd w:val="0"/>
                    <w:snapToGrid w:val="0"/>
                    <w:spacing w:line="400" w:lineRule="exact"/>
                    <w:jc w:val="center"/>
                    <w:rPr>
                      <w:color w:val="auto"/>
                      <w:szCs w:val="21"/>
                    </w:rPr>
                  </w:pPr>
                  <w:r>
                    <w:rPr>
                      <w:color w:val="auto"/>
                      <w:szCs w:val="21"/>
                    </w:rPr>
                    <w:t>1</w:t>
                  </w:r>
                </w:p>
              </w:tc>
              <w:tc>
                <w:tcPr>
                  <w:tcW w:w="1528" w:type="pct"/>
                  <w:vAlign w:val="center"/>
                </w:tcPr>
                <w:p>
                  <w:pPr>
                    <w:spacing w:line="400" w:lineRule="exact"/>
                    <w:jc w:val="center"/>
                    <w:rPr>
                      <w:color w:val="auto"/>
                      <w:kern w:val="0"/>
                      <w:szCs w:val="21"/>
                    </w:rPr>
                  </w:pPr>
                  <w:r>
                    <w:rPr>
                      <w:color w:val="auto"/>
                      <w:kern w:val="0"/>
                      <w:szCs w:val="21"/>
                    </w:rPr>
                    <w:t>搅拌用水</w:t>
                  </w:r>
                </w:p>
              </w:tc>
              <w:tc>
                <w:tcPr>
                  <w:tcW w:w="665" w:type="pct"/>
                  <w:vAlign w:val="center"/>
                </w:tcPr>
                <w:p>
                  <w:pPr>
                    <w:adjustRightInd w:val="0"/>
                    <w:snapToGrid w:val="0"/>
                    <w:spacing w:line="400" w:lineRule="exact"/>
                    <w:jc w:val="center"/>
                    <w:rPr>
                      <w:color w:val="auto"/>
                      <w:szCs w:val="21"/>
                    </w:rPr>
                  </w:pPr>
                  <w:r>
                    <w:rPr>
                      <w:rFonts w:hint="eastAsia"/>
                      <w:color w:val="auto"/>
                      <w:szCs w:val="21"/>
                    </w:rPr>
                    <w:t>133.3</w:t>
                  </w:r>
                </w:p>
              </w:tc>
              <w:tc>
                <w:tcPr>
                  <w:tcW w:w="616" w:type="pct"/>
                  <w:vAlign w:val="center"/>
                </w:tcPr>
                <w:p>
                  <w:pPr>
                    <w:adjustRightInd w:val="0"/>
                    <w:snapToGrid w:val="0"/>
                    <w:spacing w:line="400" w:lineRule="exact"/>
                    <w:jc w:val="center"/>
                    <w:rPr>
                      <w:color w:val="auto"/>
                      <w:szCs w:val="21"/>
                    </w:rPr>
                  </w:pPr>
                  <w:r>
                    <w:rPr>
                      <w:rFonts w:hint="eastAsia"/>
                      <w:color w:val="auto"/>
                      <w:szCs w:val="21"/>
                    </w:rPr>
                    <w:t>133.3</w:t>
                  </w:r>
                </w:p>
              </w:tc>
              <w:tc>
                <w:tcPr>
                  <w:tcW w:w="649" w:type="pct"/>
                  <w:vAlign w:val="center"/>
                </w:tcPr>
                <w:p>
                  <w:pPr>
                    <w:adjustRightInd w:val="0"/>
                    <w:snapToGrid w:val="0"/>
                    <w:spacing w:line="400" w:lineRule="exact"/>
                    <w:jc w:val="center"/>
                    <w:rPr>
                      <w:color w:val="auto"/>
                      <w:szCs w:val="21"/>
                    </w:rPr>
                  </w:pPr>
                  <w:r>
                    <w:rPr>
                      <w:color w:val="auto"/>
                      <w:szCs w:val="21"/>
                    </w:rPr>
                    <w:t>0</w:t>
                  </w:r>
                </w:p>
              </w:tc>
              <w:tc>
                <w:tcPr>
                  <w:tcW w:w="616" w:type="pct"/>
                  <w:vAlign w:val="center"/>
                </w:tcPr>
                <w:p>
                  <w:pPr>
                    <w:adjustRightInd w:val="0"/>
                    <w:snapToGrid w:val="0"/>
                    <w:spacing w:line="400" w:lineRule="exact"/>
                    <w:jc w:val="center"/>
                    <w:rPr>
                      <w:color w:val="auto"/>
                    </w:rPr>
                  </w:pPr>
                  <w:r>
                    <w:rPr>
                      <w:rFonts w:hint="eastAsia"/>
                      <w:color w:val="auto"/>
                    </w:rPr>
                    <w:t>133.3</w:t>
                  </w:r>
                </w:p>
              </w:tc>
              <w:tc>
                <w:tcPr>
                  <w:tcW w:w="588" w:type="pct"/>
                </w:tcPr>
                <w:p>
                  <w:pPr>
                    <w:adjustRightInd w:val="0"/>
                    <w:snapToGrid w:val="0"/>
                    <w:spacing w:line="400" w:lineRule="exact"/>
                    <w:jc w:val="center"/>
                    <w:rPr>
                      <w:color w:val="auto"/>
                      <w:szCs w:val="21"/>
                    </w:rPr>
                  </w:pPr>
                  <w:r>
                    <w:rPr>
                      <w:color w:val="auto"/>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336" w:type="pct"/>
                  <w:vAlign w:val="center"/>
                </w:tcPr>
                <w:p>
                  <w:pPr>
                    <w:adjustRightInd w:val="0"/>
                    <w:snapToGrid w:val="0"/>
                    <w:spacing w:line="400" w:lineRule="exact"/>
                    <w:jc w:val="center"/>
                    <w:rPr>
                      <w:color w:val="auto"/>
                      <w:szCs w:val="21"/>
                    </w:rPr>
                  </w:pPr>
                  <w:r>
                    <w:rPr>
                      <w:rFonts w:hint="eastAsia"/>
                      <w:color w:val="auto"/>
                      <w:szCs w:val="21"/>
                    </w:rPr>
                    <w:t>2</w:t>
                  </w:r>
                </w:p>
              </w:tc>
              <w:tc>
                <w:tcPr>
                  <w:tcW w:w="1528" w:type="pct"/>
                  <w:vAlign w:val="center"/>
                </w:tcPr>
                <w:p>
                  <w:pPr>
                    <w:spacing w:line="400" w:lineRule="exact"/>
                    <w:jc w:val="center"/>
                    <w:rPr>
                      <w:color w:val="auto"/>
                      <w:szCs w:val="21"/>
                    </w:rPr>
                  </w:pPr>
                  <w:r>
                    <w:rPr>
                      <w:color w:val="auto"/>
                      <w:kern w:val="0"/>
                      <w:szCs w:val="21"/>
                    </w:rPr>
                    <w:t>微雾抑尘用水</w:t>
                  </w:r>
                </w:p>
              </w:tc>
              <w:tc>
                <w:tcPr>
                  <w:tcW w:w="665" w:type="pct"/>
                  <w:vAlign w:val="center"/>
                </w:tcPr>
                <w:p>
                  <w:pPr>
                    <w:adjustRightInd w:val="0"/>
                    <w:snapToGrid w:val="0"/>
                    <w:spacing w:line="400" w:lineRule="exact"/>
                    <w:jc w:val="center"/>
                    <w:rPr>
                      <w:color w:val="auto"/>
                      <w:szCs w:val="21"/>
                    </w:rPr>
                  </w:pPr>
                  <w:r>
                    <w:rPr>
                      <w:color w:val="auto"/>
                      <w:szCs w:val="21"/>
                    </w:rPr>
                    <w:t>10</w:t>
                  </w:r>
                </w:p>
              </w:tc>
              <w:tc>
                <w:tcPr>
                  <w:tcW w:w="616" w:type="pct"/>
                  <w:vAlign w:val="center"/>
                </w:tcPr>
                <w:p>
                  <w:pPr>
                    <w:spacing w:line="400" w:lineRule="exact"/>
                    <w:jc w:val="center"/>
                    <w:rPr>
                      <w:color w:val="auto"/>
                      <w:szCs w:val="21"/>
                    </w:rPr>
                  </w:pPr>
                  <w:r>
                    <w:rPr>
                      <w:color w:val="auto"/>
                      <w:szCs w:val="21"/>
                    </w:rPr>
                    <w:t>10</w:t>
                  </w:r>
                </w:p>
              </w:tc>
              <w:tc>
                <w:tcPr>
                  <w:tcW w:w="649" w:type="pct"/>
                  <w:vAlign w:val="center"/>
                </w:tcPr>
                <w:p>
                  <w:pPr>
                    <w:adjustRightInd w:val="0"/>
                    <w:snapToGrid w:val="0"/>
                    <w:spacing w:line="400" w:lineRule="exact"/>
                    <w:jc w:val="center"/>
                    <w:rPr>
                      <w:color w:val="auto"/>
                      <w:szCs w:val="21"/>
                    </w:rPr>
                  </w:pPr>
                  <w:r>
                    <w:rPr>
                      <w:color w:val="auto"/>
                      <w:szCs w:val="21"/>
                    </w:rPr>
                    <w:t>0</w:t>
                  </w:r>
                </w:p>
              </w:tc>
              <w:tc>
                <w:tcPr>
                  <w:tcW w:w="616" w:type="pct"/>
                  <w:vAlign w:val="center"/>
                </w:tcPr>
                <w:p>
                  <w:pPr>
                    <w:adjustRightInd w:val="0"/>
                    <w:snapToGrid w:val="0"/>
                    <w:spacing w:line="400" w:lineRule="exact"/>
                    <w:jc w:val="center"/>
                    <w:rPr>
                      <w:color w:val="auto"/>
                      <w:szCs w:val="21"/>
                    </w:rPr>
                  </w:pPr>
                  <w:r>
                    <w:rPr>
                      <w:color w:val="auto"/>
                      <w:szCs w:val="21"/>
                    </w:rPr>
                    <w:t>10</w:t>
                  </w:r>
                </w:p>
              </w:tc>
              <w:tc>
                <w:tcPr>
                  <w:tcW w:w="588" w:type="pct"/>
                  <w:vAlign w:val="center"/>
                </w:tcPr>
                <w:p>
                  <w:pPr>
                    <w:adjustRightInd w:val="0"/>
                    <w:snapToGrid w:val="0"/>
                    <w:spacing w:line="400" w:lineRule="exact"/>
                    <w:jc w:val="center"/>
                    <w:rPr>
                      <w:color w:val="auto"/>
                      <w:szCs w:val="21"/>
                    </w:rPr>
                  </w:pPr>
                  <w:r>
                    <w:rPr>
                      <w:color w:val="auto"/>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336" w:type="pct"/>
                  <w:vAlign w:val="center"/>
                </w:tcPr>
                <w:p>
                  <w:pPr>
                    <w:adjustRightInd w:val="0"/>
                    <w:snapToGrid w:val="0"/>
                    <w:spacing w:line="400" w:lineRule="exact"/>
                    <w:jc w:val="center"/>
                    <w:rPr>
                      <w:color w:val="auto"/>
                      <w:szCs w:val="21"/>
                    </w:rPr>
                  </w:pPr>
                  <w:r>
                    <w:rPr>
                      <w:rFonts w:hint="eastAsia"/>
                      <w:color w:val="auto"/>
                      <w:szCs w:val="21"/>
                    </w:rPr>
                    <w:t>3</w:t>
                  </w:r>
                </w:p>
              </w:tc>
              <w:tc>
                <w:tcPr>
                  <w:tcW w:w="1528" w:type="pct"/>
                  <w:vAlign w:val="center"/>
                </w:tcPr>
                <w:p>
                  <w:pPr>
                    <w:spacing w:line="400" w:lineRule="exact"/>
                    <w:jc w:val="center"/>
                    <w:rPr>
                      <w:color w:val="auto"/>
                      <w:szCs w:val="21"/>
                    </w:rPr>
                  </w:pPr>
                  <w:r>
                    <w:rPr>
                      <w:color w:val="auto"/>
                      <w:kern w:val="0"/>
                      <w:szCs w:val="21"/>
                    </w:rPr>
                    <w:t>清洗用水</w:t>
                  </w:r>
                </w:p>
              </w:tc>
              <w:tc>
                <w:tcPr>
                  <w:tcW w:w="665" w:type="pct"/>
                  <w:vAlign w:val="center"/>
                </w:tcPr>
                <w:p>
                  <w:pPr>
                    <w:adjustRightInd w:val="0"/>
                    <w:snapToGrid w:val="0"/>
                    <w:spacing w:line="400" w:lineRule="exact"/>
                    <w:jc w:val="center"/>
                    <w:rPr>
                      <w:color w:val="auto"/>
                      <w:szCs w:val="21"/>
                    </w:rPr>
                  </w:pPr>
                  <w:r>
                    <w:rPr>
                      <w:rFonts w:hint="eastAsia"/>
                      <w:color w:val="auto"/>
                      <w:szCs w:val="21"/>
                    </w:rPr>
                    <w:t>11</w:t>
                  </w:r>
                </w:p>
              </w:tc>
              <w:tc>
                <w:tcPr>
                  <w:tcW w:w="616" w:type="pct"/>
                  <w:vAlign w:val="center"/>
                </w:tcPr>
                <w:p>
                  <w:pPr>
                    <w:spacing w:line="400" w:lineRule="exact"/>
                    <w:jc w:val="center"/>
                    <w:rPr>
                      <w:color w:val="auto"/>
                      <w:szCs w:val="21"/>
                    </w:rPr>
                  </w:pPr>
                  <w:r>
                    <w:rPr>
                      <w:rFonts w:hint="eastAsia"/>
                      <w:color w:val="auto"/>
                      <w:szCs w:val="21"/>
                    </w:rPr>
                    <w:t>1</w:t>
                  </w:r>
                </w:p>
              </w:tc>
              <w:tc>
                <w:tcPr>
                  <w:tcW w:w="649" w:type="pct"/>
                  <w:vAlign w:val="center"/>
                </w:tcPr>
                <w:p>
                  <w:pPr>
                    <w:adjustRightInd w:val="0"/>
                    <w:snapToGrid w:val="0"/>
                    <w:spacing w:line="400" w:lineRule="exact"/>
                    <w:jc w:val="center"/>
                    <w:rPr>
                      <w:color w:val="auto"/>
                      <w:szCs w:val="21"/>
                    </w:rPr>
                  </w:pPr>
                  <w:r>
                    <w:rPr>
                      <w:rFonts w:hint="eastAsia"/>
                      <w:color w:val="auto"/>
                      <w:szCs w:val="21"/>
                    </w:rPr>
                    <w:t>10</w:t>
                  </w:r>
                </w:p>
              </w:tc>
              <w:tc>
                <w:tcPr>
                  <w:tcW w:w="616" w:type="pct"/>
                  <w:vAlign w:val="center"/>
                </w:tcPr>
                <w:p>
                  <w:pPr>
                    <w:adjustRightInd w:val="0"/>
                    <w:snapToGrid w:val="0"/>
                    <w:spacing w:line="400" w:lineRule="exact"/>
                    <w:jc w:val="center"/>
                    <w:rPr>
                      <w:color w:val="auto"/>
                      <w:szCs w:val="21"/>
                    </w:rPr>
                  </w:pPr>
                  <w:r>
                    <w:rPr>
                      <w:rFonts w:hint="eastAsia"/>
                      <w:color w:val="auto"/>
                      <w:szCs w:val="21"/>
                    </w:rPr>
                    <w:t>1</w:t>
                  </w:r>
                </w:p>
              </w:tc>
              <w:tc>
                <w:tcPr>
                  <w:tcW w:w="588" w:type="pct"/>
                  <w:vAlign w:val="center"/>
                </w:tcPr>
                <w:p>
                  <w:pPr>
                    <w:adjustRightInd w:val="0"/>
                    <w:snapToGrid w:val="0"/>
                    <w:spacing w:line="400" w:lineRule="exact"/>
                    <w:jc w:val="center"/>
                    <w:rPr>
                      <w:color w:val="auto"/>
                      <w:szCs w:val="21"/>
                    </w:rPr>
                  </w:pPr>
                  <w:r>
                    <w:rPr>
                      <w:color w:val="auto"/>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336" w:type="pct"/>
                  <w:vAlign w:val="center"/>
                </w:tcPr>
                <w:p>
                  <w:pPr>
                    <w:adjustRightInd w:val="0"/>
                    <w:snapToGrid w:val="0"/>
                    <w:spacing w:line="400" w:lineRule="exact"/>
                    <w:jc w:val="center"/>
                    <w:rPr>
                      <w:color w:val="auto"/>
                      <w:szCs w:val="21"/>
                    </w:rPr>
                  </w:pPr>
                  <w:r>
                    <w:rPr>
                      <w:rFonts w:hint="eastAsia"/>
                      <w:color w:val="auto"/>
                      <w:szCs w:val="21"/>
                    </w:rPr>
                    <w:t>4</w:t>
                  </w:r>
                </w:p>
              </w:tc>
              <w:tc>
                <w:tcPr>
                  <w:tcW w:w="1528" w:type="pct"/>
                  <w:vAlign w:val="center"/>
                </w:tcPr>
                <w:p>
                  <w:pPr>
                    <w:spacing w:line="400" w:lineRule="exact"/>
                    <w:jc w:val="center"/>
                    <w:rPr>
                      <w:color w:val="auto"/>
                      <w:kern w:val="0"/>
                      <w:szCs w:val="21"/>
                    </w:rPr>
                  </w:pPr>
                  <w:r>
                    <w:rPr>
                      <w:color w:val="auto"/>
                      <w:kern w:val="0"/>
                      <w:szCs w:val="21"/>
                    </w:rPr>
                    <w:t>职工生活用水</w:t>
                  </w:r>
                </w:p>
              </w:tc>
              <w:tc>
                <w:tcPr>
                  <w:tcW w:w="665" w:type="pct"/>
                  <w:vAlign w:val="center"/>
                </w:tcPr>
                <w:p>
                  <w:pPr>
                    <w:adjustRightInd w:val="0"/>
                    <w:snapToGrid w:val="0"/>
                    <w:spacing w:line="400" w:lineRule="exact"/>
                    <w:jc w:val="center"/>
                    <w:rPr>
                      <w:rFonts w:hint="default" w:eastAsia="宋体"/>
                      <w:color w:val="auto"/>
                      <w:szCs w:val="21"/>
                      <w:lang w:val="en-US" w:eastAsia="zh-CN"/>
                    </w:rPr>
                  </w:pPr>
                  <w:r>
                    <w:rPr>
                      <w:rFonts w:hint="eastAsia"/>
                      <w:color w:val="auto"/>
                      <w:szCs w:val="21"/>
                      <w:lang w:val="en-US" w:eastAsia="zh-CN"/>
                    </w:rPr>
                    <w:t>1.23</w:t>
                  </w:r>
                </w:p>
              </w:tc>
              <w:tc>
                <w:tcPr>
                  <w:tcW w:w="616" w:type="pct"/>
                  <w:vAlign w:val="center"/>
                </w:tcPr>
                <w:p>
                  <w:pPr>
                    <w:adjustRightInd w:val="0"/>
                    <w:snapToGrid w:val="0"/>
                    <w:spacing w:line="400" w:lineRule="exact"/>
                    <w:jc w:val="center"/>
                    <w:rPr>
                      <w:rFonts w:hint="default" w:eastAsia="宋体"/>
                      <w:color w:val="auto"/>
                      <w:szCs w:val="21"/>
                      <w:lang w:val="en-US" w:eastAsia="zh-CN"/>
                    </w:rPr>
                  </w:pPr>
                  <w:r>
                    <w:rPr>
                      <w:rFonts w:hint="eastAsia"/>
                      <w:color w:val="auto"/>
                      <w:szCs w:val="21"/>
                      <w:lang w:val="en-US" w:eastAsia="zh-CN"/>
                    </w:rPr>
                    <w:t>1.23</w:t>
                  </w:r>
                </w:p>
              </w:tc>
              <w:tc>
                <w:tcPr>
                  <w:tcW w:w="649" w:type="pct"/>
                  <w:vAlign w:val="center"/>
                </w:tcPr>
                <w:p>
                  <w:pPr>
                    <w:adjustRightInd w:val="0"/>
                    <w:snapToGrid w:val="0"/>
                    <w:spacing w:line="400" w:lineRule="exact"/>
                    <w:jc w:val="center"/>
                    <w:rPr>
                      <w:color w:val="auto"/>
                      <w:szCs w:val="21"/>
                    </w:rPr>
                  </w:pPr>
                  <w:r>
                    <w:rPr>
                      <w:color w:val="auto"/>
                      <w:szCs w:val="21"/>
                    </w:rPr>
                    <w:t>0</w:t>
                  </w:r>
                </w:p>
              </w:tc>
              <w:tc>
                <w:tcPr>
                  <w:tcW w:w="616" w:type="pct"/>
                  <w:vAlign w:val="center"/>
                </w:tcPr>
                <w:p>
                  <w:pPr>
                    <w:adjustRightInd w:val="0"/>
                    <w:snapToGrid w:val="0"/>
                    <w:spacing w:line="400" w:lineRule="exact"/>
                    <w:jc w:val="center"/>
                    <w:rPr>
                      <w:rFonts w:hint="default" w:eastAsia="宋体"/>
                      <w:color w:val="auto"/>
                      <w:szCs w:val="21"/>
                      <w:lang w:val="en-US" w:eastAsia="zh-CN"/>
                    </w:rPr>
                  </w:pPr>
                  <w:r>
                    <w:rPr>
                      <w:rFonts w:hint="eastAsia"/>
                      <w:color w:val="auto"/>
                      <w:szCs w:val="21"/>
                      <w:lang w:val="en-US" w:eastAsia="zh-CN"/>
                    </w:rPr>
                    <w:t>0.246</w:t>
                  </w:r>
                </w:p>
              </w:tc>
              <w:tc>
                <w:tcPr>
                  <w:tcW w:w="588" w:type="pct"/>
                  <w:vAlign w:val="center"/>
                </w:tcPr>
                <w:p>
                  <w:pPr>
                    <w:adjustRightInd w:val="0"/>
                    <w:snapToGrid w:val="0"/>
                    <w:spacing w:line="400" w:lineRule="exact"/>
                    <w:jc w:val="center"/>
                    <w:rPr>
                      <w:rFonts w:hint="default" w:eastAsia="宋体"/>
                      <w:color w:val="auto"/>
                      <w:szCs w:val="21"/>
                      <w:lang w:val="en-US" w:eastAsia="zh-CN"/>
                    </w:rPr>
                  </w:pPr>
                  <w:r>
                    <w:rPr>
                      <w:rFonts w:hint="eastAsia"/>
                      <w:color w:val="auto"/>
                      <w:szCs w:val="21"/>
                      <w:lang w:val="en-US" w:eastAsia="zh-CN"/>
                    </w:rPr>
                    <w:t>0.984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1864" w:type="pct"/>
                  <w:gridSpan w:val="2"/>
                  <w:vAlign w:val="center"/>
                </w:tcPr>
                <w:p>
                  <w:pPr>
                    <w:spacing w:line="400" w:lineRule="exact"/>
                    <w:jc w:val="center"/>
                    <w:rPr>
                      <w:color w:val="auto"/>
                      <w:szCs w:val="21"/>
                    </w:rPr>
                  </w:pPr>
                  <w:r>
                    <w:rPr>
                      <w:color w:val="auto"/>
                      <w:szCs w:val="21"/>
                    </w:rPr>
                    <w:t>合计</w:t>
                  </w:r>
                </w:p>
              </w:tc>
              <w:tc>
                <w:tcPr>
                  <w:tcW w:w="665" w:type="pct"/>
                  <w:vAlign w:val="center"/>
                </w:tcPr>
                <w:p>
                  <w:pPr>
                    <w:widowControl/>
                    <w:jc w:val="center"/>
                    <w:textAlignment w:val="center"/>
                    <w:rPr>
                      <w:rFonts w:hint="default" w:eastAsia="宋体"/>
                      <w:color w:val="auto"/>
                      <w:szCs w:val="21"/>
                      <w:lang w:val="en-US" w:eastAsia="zh-CN"/>
                    </w:rPr>
                  </w:pPr>
                  <w:r>
                    <w:rPr>
                      <w:rFonts w:hint="eastAsia"/>
                      <w:color w:val="auto"/>
                      <w:szCs w:val="21"/>
                      <w:lang w:val="en-US" w:eastAsia="zh-CN"/>
                    </w:rPr>
                    <w:t>155.53</w:t>
                  </w:r>
                </w:p>
              </w:tc>
              <w:tc>
                <w:tcPr>
                  <w:tcW w:w="616" w:type="pct"/>
                  <w:vAlign w:val="center"/>
                </w:tcPr>
                <w:p>
                  <w:pPr>
                    <w:widowControl/>
                    <w:jc w:val="center"/>
                    <w:textAlignment w:val="center"/>
                    <w:rPr>
                      <w:rFonts w:hint="default" w:eastAsia="宋体"/>
                      <w:color w:val="auto"/>
                      <w:szCs w:val="21"/>
                      <w:lang w:val="en-US" w:eastAsia="zh-CN"/>
                    </w:rPr>
                  </w:pPr>
                  <w:r>
                    <w:rPr>
                      <w:rFonts w:hint="eastAsia"/>
                      <w:color w:val="auto"/>
                      <w:szCs w:val="21"/>
                      <w:lang w:val="en-US" w:eastAsia="zh-CN"/>
                    </w:rPr>
                    <w:t>145.53</w:t>
                  </w:r>
                </w:p>
              </w:tc>
              <w:tc>
                <w:tcPr>
                  <w:tcW w:w="649" w:type="pct"/>
                  <w:vAlign w:val="center"/>
                </w:tcPr>
                <w:p>
                  <w:pPr>
                    <w:widowControl/>
                    <w:jc w:val="center"/>
                    <w:textAlignment w:val="center"/>
                    <w:rPr>
                      <w:color w:val="auto"/>
                      <w:szCs w:val="21"/>
                    </w:rPr>
                  </w:pPr>
                  <w:r>
                    <w:rPr>
                      <w:rFonts w:hint="eastAsia"/>
                      <w:color w:val="auto"/>
                      <w:szCs w:val="21"/>
                    </w:rPr>
                    <w:t>10</w:t>
                  </w:r>
                </w:p>
              </w:tc>
              <w:tc>
                <w:tcPr>
                  <w:tcW w:w="616" w:type="pct"/>
                  <w:vAlign w:val="center"/>
                </w:tcPr>
                <w:p>
                  <w:pPr>
                    <w:widowControl/>
                    <w:jc w:val="center"/>
                    <w:textAlignment w:val="center"/>
                    <w:rPr>
                      <w:rFonts w:hint="default" w:eastAsia="宋体"/>
                      <w:color w:val="auto"/>
                      <w:szCs w:val="21"/>
                      <w:lang w:val="en-US" w:eastAsia="zh-CN"/>
                    </w:rPr>
                  </w:pPr>
                  <w:r>
                    <w:rPr>
                      <w:rFonts w:hint="eastAsia"/>
                      <w:color w:val="auto"/>
                      <w:szCs w:val="21"/>
                      <w:lang w:val="en-US" w:eastAsia="zh-CN"/>
                    </w:rPr>
                    <w:t>144.546</w:t>
                  </w:r>
                </w:p>
              </w:tc>
              <w:tc>
                <w:tcPr>
                  <w:tcW w:w="588" w:type="pct"/>
                  <w:vAlign w:val="center"/>
                </w:tcPr>
                <w:p>
                  <w:pPr>
                    <w:adjustRightInd w:val="0"/>
                    <w:snapToGrid w:val="0"/>
                    <w:spacing w:line="400" w:lineRule="exact"/>
                    <w:jc w:val="center"/>
                    <w:rPr>
                      <w:rFonts w:hint="default" w:eastAsia="宋体"/>
                      <w:color w:val="auto"/>
                      <w:szCs w:val="21"/>
                      <w:lang w:val="en-US" w:eastAsia="zh-CN"/>
                    </w:rPr>
                  </w:pPr>
                  <w:r>
                    <w:rPr>
                      <w:rFonts w:hint="eastAsia"/>
                      <w:color w:val="auto"/>
                      <w:szCs w:val="21"/>
                      <w:lang w:val="en-US" w:eastAsia="zh-CN"/>
                    </w:rPr>
                    <w:t>0.984</w:t>
                  </w:r>
                </w:p>
              </w:tc>
            </w:tr>
          </w:tbl>
          <w:p>
            <w:pPr>
              <w:pStyle w:val="27"/>
              <w:rPr>
                <w:rFonts w:eastAsiaTheme="minorEastAsia"/>
                <w:color w:val="auto"/>
                <w:sz w:val="21"/>
              </w:rPr>
            </w:pPr>
          </w:p>
          <w:p>
            <w:pPr>
              <w:pStyle w:val="27"/>
              <w:rPr>
                <w:rFonts w:eastAsiaTheme="minorEastAsia"/>
                <w:color w:val="auto"/>
                <w:sz w:val="21"/>
              </w:rPr>
            </w:pPr>
          </w:p>
          <w:p>
            <w:pPr>
              <w:pStyle w:val="27"/>
              <w:rPr>
                <w:rFonts w:eastAsiaTheme="minorEastAsia"/>
                <w:color w:val="auto"/>
                <w:sz w:val="21"/>
              </w:rPr>
            </w:pPr>
          </w:p>
          <w:p>
            <w:pPr>
              <w:pStyle w:val="27"/>
              <w:rPr>
                <w:rFonts w:eastAsiaTheme="minorEastAsia"/>
                <w:color w:val="auto"/>
                <w:sz w:val="21"/>
              </w:rPr>
            </w:pPr>
          </w:p>
          <w:p>
            <w:pPr>
              <w:pStyle w:val="27"/>
              <w:rPr>
                <w:rFonts w:eastAsiaTheme="minorEastAsia"/>
                <w:color w:val="auto"/>
                <w:sz w:val="21"/>
              </w:rPr>
            </w:pPr>
          </w:p>
          <w:p>
            <w:pPr>
              <w:pStyle w:val="27"/>
              <w:rPr>
                <w:rFonts w:eastAsiaTheme="minorEastAsia"/>
                <w:color w:val="auto"/>
                <w:sz w:val="21"/>
              </w:rPr>
            </w:pPr>
          </w:p>
          <w:p>
            <w:pPr>
              <w:pStyle w:val="27"/>
              <w:rPr>
                <w:rFonts w:eastAsiaTheme="minorEastAsia"/>
                <w:color w:val="auto"/>
                <w:sz w:val="21"/>
              </w:rPr>
            </w:pPr>
          </w:p>
          <w:p>
            <w:pPr>
              <w:pStyle w:val="27"/>
              <w:rPr>
                <w:rFonts w:eastAsiaTheme="minorEastAsia"/>
                <w:color w:val="auto"/>
                <w:sz w:val="21"/>
              </w:rPr>
            </w:pPr>
          </w:p>
          <w:p>
            <w:pPr>
              <w:pStyle w:val="27"/>
              <w:rPr>
                <w:rFonts w:eastAsiaTheme="minorEastAsia"/>
                <w:color w:val="auto"/>
                <w:sz w:val="21"/>
              </w:rPr>
            </w:pPr>
          </w:p>
          <w:p>
            <w:pPr>
              <w:pStyle w:val="27"/>
              <w:rPr>
                <w:rFonts w:eastAsiaTheme="minorEastAsia"/>
                <w:color w:val="auto"/>
                <w:sz w:val="21"/>
              </w:rPr>
            </w:pPr>
          </w:p>
          <w:p>
            <w:pPr>
              <w:pStyle w:val="27"/>
              <w:rPr>
                <w:rFonts w:eastAsiaTheme="minorEastAsia"/>
                <w:color w:val="auto"/>
                <w:sz w:val="21"/>
              </w:rPr>
            </w:pPr>
          </w:p>
          <w:p>
            <w:pPr>
              <w:pStyle w:val="27"/>
              <w:rPr>
                <w:rFonts w:eastAsiaTheme="minorEastAsia"/>
                <w:color w:val="auto"/>
                <w:sz w:val="21"/>
              </w:rPr>
            </w:pPr>
          </w:p>
          <w:p>
            <w:pPr>
              <w:pStyle w:val="27"/>
              <w:rPr>
                <w:rFonts w:eastAsiaTheme="minorEastAsia"/>
                <w:color w:val="auto"/>
                <w:sz w:val="21"/>
              </w:rPr>
            </w:pPr>
          </w:p>
          <w:p>
            <w:pPr>
              <w:pStyle w:val="27"/>
              <w:rPr>
                <w:rFonts w:eastAsiaTheme="minorEastAsia"/>
                <w:color w:val="auto"/>
                <w:sz w:val="21"/>
              </w:rPr>
            </w:pPr>
            <w:r>
              <w:rPr>
                <w:rFonts w:eastAsiaTheme="minorEastAsia"/>
                <w:color w:val="auto"/>
                <w:spacing w:val="-6"/>
              </w:rPr>
              <mc:AlternateContent>
                <mc:Choice Requires="wps">
                  <w:drawing>
                    <wp:anchor distT="0" distB="0" distL="114300" distR="114300" simplePos="0" relativeHeight="251687936" behindDoc="0" locked="0" layoutInCell="1" allowOverlap="1">
                      <wp:simplePos x="0" y="0"/>
                      <wp:positionH relativeFrom="column">
                        <wp:posOffset>1496695</wp:posOffset>
                      </wp:positionH>
                      <wp:positionV relativeFrom="paragraph">
                        <wp:posOffset>229235</wp:posOffset>
                      </wp:positionV>
                      <wp:extent cx="247650" cy="82550"/>
                      <wp:effectExtent l="1270" t="12065" r="17780" b="19685"/>
                      <wp:wrapNone/>
                      <wp:docPr id="15" name="直接箭头连接符 15"/>
                      <wp:cNvGraphicFramePr/>
                      <a:graphic xmlns:a="http://schemas.openxmlformats.org/drawingml/2006/main">
                        <a:graphicData uri="http://schemas.microsoft.com/office/word/2010/wordprocessingShape">
                          <wps:wsp>
                            <wps:cNvCnPr/>
                            <wps:spPr>
                              <a:xfrm flipV="true">
                                <a:off x="0" y="0"/>
                                <a:ext cx="247650" cy="82550"/>
                              </a:xfrm>
                              <a:prstGeom prst="straightConnector1">
                                <a:avLst/>
                              </a:prstGeom>
                              <a:ln w="9525" cap="flat" cmpd="sng">
                                <a:solidFill>
                                  <a:srgbClr val="000000"/>
                                </a:solidFill>
                                <a:prstDash val="dash"/>
                                <a:headEnd type="none" w="med" len="med"/>
                                <a:tailEnd type="triangle" w="med" len="med"/>
                              </a:ln>
                            </wps:spPr>
                            <wps:bodyPr/>
                          </wps:wsp>
                        </a:graphicData>
                      </a:graphic>
                    </wp:anchor>
                  </w:drawing>
                </mc:Choice>
                <mc:Fallback>
                  <w:pict>
                    <v:shape id="_x0000_s1026" o:spid="_x0000_s1026" o:spt="32" type="#_x0000_t32" style="position:absolute;left:0pt;flip:y;margin-left:117.85pt;margin-top:18.05pt;height:6.5pt;width:19.5pt;z-index:251687936;mso-width-relative:page;mso-height-relative:page;" filled="f" stroked="t" coordsize="21600,21600" o:gfxdata="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DnQfaR1QAAAAkBAAAPAAAAAAAAAAEAIAAAADgA&#10;AABkcnMvZG93bnJldi54bWxQSwECFAAUAAAACACHTuJAE7kDavYBAACzAwAADgAAAAAAAAABACAA&#10;AAA6AQAAZHJzL2Uyb0RvYy54bWxQSwUGAAAAAAYABgBZAQAAogUAAAAA&#10;">
                      <v:fill on="f" focussize="0,0"/>
                      <v:stroke color="#000000" joinstyle="round" dashstyle="dash" endarrow="block"/>
                      <v:imagedata o:title=""/>
                      <o:lock v:ext="edit" aspectratio="f"/>
                    </v:shape>
                  </w:pict>
                </mc:Fallback>
              </mc:AlternateContent>
            </w:r>
            <w:r>
              <w:rPr>
                <w:rFonts w:eastAsiaTheme="minorEastAsia"/>
                <w:color w:val="auto"/>
              </w:rPr>
              <mc:AlternateContent>
                <mc:Choice Requires="wps">
                  <w:drawing>
                    <wp:anchor distT="0" distB="0" distL="114300" distR="114300" simplePos="0" relativeHeight="251673600" behindDoc="0" locked="0" layoutInCell="1" allowOverlap="1">
                      <wp:simplePos x="0" y="0"/>
                      <wp:positionH relativeFrom="column">
                        <wp:posOffset>1912620</wp:posOffset>
                      </wp:positionH>
                      <wp:positionV relativeFrom="paragraph">
                        <wp:posOffset>226060</wp:posOffset>
                      </wp:positionV>
                      <wp:extent cx="635635" cy="321310"/>
                      <wp:effectExtent l="0" t="0" r="0" b="0"/>
                      <wp:wrapNone/>
                      <wp:docPr id="14" name="文本框 14"/>
                      <wp:cNvGraphicFramePr/>
                      <a:graphic xmlns:a="http://schemas.openxmlformats.org/drawingml/2006/main">
                        <a:graphicData uri="http://schemas.microsoft.com/office/word/2010/wordprocessingShape">
                          <wps:wsp>
                            <wps:cNvSpPr txBox="true"/>
                            <wps:spPr>
                              <a:xfrm>
                                <a:off x="0" y="0"/>
                                <a:ext cx="635635" cy="321310"/>
                              </a:xfrm>
                              <a:prstGeom prst="rect">
                                <a:avLst/>
                              </a:prstGeom>
                              <a:noFill/>
                              <a:ln w="15875">
                                <a:noFill/>
                              </a:ln>
                            </wps:spPr>
                            <wps:txbx>
                              <w:txbxContent>
                                <w:p>
                                  <w:pPr>
                                    <w:jc w:val="center"/>
                                    <w:rPr>
                                      <w:rFonts w:hint="default" w:eastAsia="宋体"/>
                                      <w:sz w:val="24"/>
                                      <w:szCs w:val="24"/>
                                      <w:lang w:val="en-US" w:eastAsia="zh-CN"/>
                                    </w:rPr>
                                  </w:pPr>
                                  <w:r>
                                    <w:rPr>
                                      <w:rFonts w:hint="eastAsia"/>
                                      <w:sz w:val="24"/>
                                      <w:szCs w:val="24"/>
                                    </w:rPr>
                                    <w:t>0.</w:t>
                                  </w:r>
                                  <w:r>
                                    <w:rPr>
                                      <w:rFonts w:hint="eastAsia"/>
                                      <w:sz w:val="24"/>
                                      <w:szCs w:val="24"/>
                                      <w:lang w:val="en-US" w:eastAsia="zh-CN"/>
                                    </w:rPr>
                                    <w:t>984</w:t>
                                  </w:r>
                                </w:p>
                              </w:txbxContent>
                            </wps:txbx>
                            <wps:bodyPr upright="true"/>
                          </wps:wsp>
                        </a:graphicData>
                      </a:graphic>
                    </wp:anchor>
                  </w:drawing>
                </mc:Choice>
                <mc:Fallback>
                  <w:pict>
                    <v:shape id="_x0000_s1026" o:spid="_x0000_s1026" o:spt="202" type="#_x0000_t202" style="position:absolute;left:0pt;margin-left:150.6pt;margin-top:17.8pt;height:25.3pt;width:50.05pt;z-index:251673600;mso-width-relative:page;mso-height-relative:page;" filled="f" stroked="f" coordsize="21600,21600" o:gfxdata="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Mwni9vbAAAACQEAAA8AAAAAAAAAAQAgAAAAOAAAAGRycy9kb3ducmV2LnhtbFBLAQIUABQA&#10;AAAIAIdO4kBGWBfsngEAABEDAAAOAAAAAAAAAAEAIAAAAEABAABkcnMvZTJvRG9jLnhtbFBLBQYA&#10;AAAABgAGAFkBAABQBQAAAAA=&#10;">
                      <v:fill on="f" focussize="0,0"/>
                      <v:stroke on="f" weight="1.25pt"/>
                      <v:imagedata o:title=""/>
                      <o:lock v:ext="edit" aspectratio="f"/>
                      <v:textbox>
                        <w:txbxContent>
                          <w:p>
                            <w:pPr>
                              <w:jc w:val="center"/>
                              <w:rPr>
                                <w:rFonts w:hint="default" w:eastAsia="宋体"/>
                                <w:sz w:val="24"/>
                                <w:szCs w:val="24"/>
                                <w:lang w:val="en-US" w:eastAsia="zh-CN"/>
                              </w:rPr>
                            </w:pPr>
                            <w:r>
                              <w:rPr>
                                <w:rFonts w:hint="eastAsia"/>
                                <w:sz w:val="24"/>
                                <w:szCs w:val="24"/>
                              </w:rPr>
                              <w:t>0.</w:t>
                            </w:r>
                            <w:r>
                              <w:rPr>
                                <w:rFonts w:hint="eastAsia"/>
                                <w:sz w:val="24"/>
                                <w:szCs w:val="24"/>
                                <w:lang w:val="en-US" w:eastAsia="zh-CN"/>
                              </w:rPr>
                              <w:t>984</w:t>
                            </w:r>
                          </w:p>
                        </w:txbxContent>
                      </v:textbox>
                    </v:shape>
                  </w:pict>
                </mc:Fallback>
              </mc:AlternateContent>
            </w:r>
            <w:r>
              <w:rPr>
                <w:rFonts w:eastAsiaTheme="minorEastAsia"/>
                <w:color w:val="auto"/>
              </w:rPr>
              <mc:AlternateContent>
                <mc:Choice Requires="wps">
                  <w:drawing>
                    <wp:anchor distT="0" distB="0" distL="114300" distR="114300" simplePos="0" relativeHeight="251670528" behindDoc="0" locked="0" layoutInCell="1" allowOverlap="1">
                      <wp:simplePos x="0" y="0"/>
                      <wp:positionH relativeFrom="column">
                        <wp:posOffset>707390</wp:posOffset>
                      </wp:positionH>
                      <wp:positionV relativeFrom="paragraph">
                        <wp:posOffset>131445</wp:posOffset>
                      </wp:positionV>
                      <wp:extent cx="635635" cy="301625"/>
                      <wp:effectExtent l="0" t="0" r="0" b="0"/>
                      <wp:wrapNone/>
                      <wp:docPr id="13" name="文本框 13"/>
                      <wp:cNvGraphicFramePr/>
                      <a:graphic xmlns:a="http://schemas.openxmlformats.org/drawingml/2006/main">
                        <a:graphicData uri="http://schemas.microsoft.com/office/word/2010/wordprocessingShape">
                          <wps:wsp>
                            <wps:cNvSpPr txBox="true"/>
                            <wps:spPr>
                              <a:xfrm>
                                <a:off x="0" y="0"/>
                                <a:ext cx="635635" cy="301625"/>
                              </a:xfrm>
                              <a:prstGeom prst="rect">
                                <a:avLst/>
                              </a:prstGeom>
                              <a:noFill/>
                              <a:ln w="15875">
                                <a:noFill/>
                              </a:ln>
                            </wps:spPr>
                            <wps:txbx>
                              <w:txbxContent>
                                <w:p>
                                  <w:pPr>
                                    <w:rPr>
                                      <w:rFonts w:hint="default" w:eastAsia="宋体"/>
                                      <w:sz w:val="24"/>
                                      <w:szCs w:val="24"/>
                                      <w:lang w:val="en-US" w:eastAsia="zh-CN"/>
                                    </w:rPr>
                                  </w:pPr>
                                  <w:r>
                                    <w:rPr>
                                      <w:rFonts w:hint="eastAsia"/>
                                      <w:sz w:val="24"/>
                                      <w:szCs w:val="24"/>
                                      <w:lang w:val="en-US" w:eastAsia="zh-CN"/>
                                    </w:rPr>
                                    <w:t>1.23</w:t>
                                  </w:r>
                                </w:p>
                              </w:txbxContent>
                            </wps:txbx>
                            <wps:bodyPr upright="true"/>
                          </wps:wsp>
                        </a:graphicData>
                      </a:graphic>
                    </wp:anchor>
                  </w:drawing>
                </mc:Choice>
                <mc:Fallback>
                  <w:pict>
                    <v:shape id="_x0000_s1026" o:spid="_x0000_s1026" o:spt="202" type="#_x0000_t202" style="position:absolute;left:0pt;margin-left:55.7pt;margin-top:10.35pt;height:23.75pt;width:50.05pt;z-index:251670528;mso-width-relative:page;mso-height-relative:page;" filled="f" stroked="f" coordsize="21600,21600" o:gfxdata="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BYAAABkcnMvUEsBAhQAFAAAAAgAh07i&#10;QAraMODaAAAACQEAAA8AAAAAAAAAAQAgAAAAOAAAAGRycy9kb3ducmV2LnhtbFBLAQIUABQAAAAI&#10;AIdO4kArtVmenAEAABEDAAAOAAAAAAAAAAEAIAAAAD8BAABkcnMvZTJvRG9jLnhtbFBLBQYAAAAA&#10;BgAGAFkBAABNBQAAAAA=&#10;">
                      <v:fill on="f" focussize="0,0"/>
                      <v:stroke on="f" weight="1.25pt"/>
                      <v:imagedata o:title=""/>
                      <o:lock v:ext="edit" aspectratio="f"/>
                      <v:textbox>
                        <w:txbxContent>
                          <w:p>
                            <w:pPr>
                              <w:rPr>
                                <w:rFonts w:hint="default" w:eastAsia="宋体"/>
                                <w:sz w:val="24"/>
                                <w:szCs w:val="24"/>
                                <w:lang w:val="en-US" w:eastAsia="zh-CN"/>
                              </w:rPr>
                            </w:pPr>
                            <w:r>
                              <w:rPr>
                                <w:rFonts w:hint="eastAsia"/>
                                <w:sz w:val="24"/>
                                <w:szCs w:val="24"/>
                                <w:lang w:val="en-US" w:eastAsia="zh-CN"/>
                              </w:rPr>
                              <w:t>1.23</w:t>
                            </w:r>
                          </w:p>
                        </w:txbxContent>
                      </v:textbox>
                    </v:shape>
                  </w:pict>
                </mc:Fallback>
              </mc:AlternateContent>
            </w:r>
            <w:r>
              <w:rPr>
                <w:rFonts w:eastAsiaTheme="minorEastAsia"/>
                <w:color w:val="auto"/>
                <w:spacing w:val="-6"/>
              </w:rPr>
              <mc:AlternateContent>
                <mc:Choice Requires="wps">
                  <w:drawing>
                    <wp:anchor distT="0" distB="0" distL="114300" distR="114300" simplePos="0" relativeHeight="251666432" behindDoc="0" locked="0" layoutInCell="1" allowOverlap="1">
                      <wp:simplePos x="0" y="0"/>
                      <wp:positionH relativeFrom="column">
                        <wp:posOffset>1725295</wp:posOffset>
                      </wp:positionH>
                      <wp:positionV relativeFrom="paragraph">
                        <wp:posOffset>-30480</wp:posOffset>
                      </wp:positionV>
                      <wp:extent cx="715010" cy="276225"/>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715010" cy="276225"/>
                              </a:xfrm>
                              <a:prstGeom prst="rect">
                                <a:avLst/>
                              </a:prstGeom>
                              <a:noFill/>
                              <a:ln>
                                <a:noFill/>
                              </a:ln>
                            </wps:spPr>
                            <wps:txbx>
                              <w:txbxContent>
                                <w:p>
                                  <w:pPr>
                                    <w:rPr>
                                      <w:rFonts w:hint="default" w:eastAsia="宋体"/>
                                      <w:sz w:val="24"/>
                                      <w:szCs w:val="24"/>
                                      <w:lang w:val="en-US" w:eastAsia="zh-CN"/>
                                    </w:rPr>
                                  </w:pPr>
                                  <w:r>
                                    <w:rPr>
                                      <w:rFonts w:hint="eastAsia"/>
                                      <w:sz w:val="24"/>
                                      <w:szCs w:val="24"/>
                                      <w:lang w:val="en-US" w:eastAsia="zh-CN"/>
                                    </w:rPr>
                                    <w:t>0.246</w:t>
                                  </w:r>
                                </w:p>
                              </w:txbxContent>
                            </wps:txbx>
                            <wps:bodyPr upright="true"/>
                          </wps:wsp>
                        </a:graphicData>
                      </a:graphic>
                    </wp:anchor>
                  </w:drawing>
                </mc:Choice>
                <mc:Fallback>
                  <w:pict>
                    <v:shape id="_x0000_s1026" o:spid="_x0000_s1026" o:spt="202" type="#_x0000_t202" style="position:absolute;left:0pt;margin-left:135.85pt;margin-top:-2.4pt;height:21.75pt;width:56.3pt;z-index:251666432;mso-width-relative:page;mso-height-relative:page;" filled="f" stroked="f" coordsize="21600,21600" o:gfxdata="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BYAAABkcnMvUEsBAhQAFAAAAAgAh07iQLzGc5rXAAAACQEA&#10;AA8AAAAAAAAAAQAgAAAAOAAAAGRycy9kb3ducmV2LnhtbFBLAQIUABQAAAAIAIdO4kBv5G84kwEA&#10;AAUDAAAOAAAAAAAAAAEAIAAAADwBAABkcnMvZTJvRG9jLnhtbFBLBQYAAAAABgAGAFkBAABBBQAA&#10;AAA=&#10;">
                      <v:fill on="f" focussize="0,0"/>
                      <v:stroke on="f"/>
                      <v:imagedata o:title=""/>
                      <o:lock v:ext="edit" aspectratio="f"/>
                      <v:textbox>
                        <w:txbxContent>
                          <w:p>
                            <w:pPr>
                              <w:rPr>
                                <w:rFonts w:hint="default" w:eastAsia="宋体"/>
                                <w:sz w:val="24"/>
                                <w:szCs w:val="24"/>
                                <w:lang w:val="en-US" w:eastAsia="zh-CN"/>
                              </w:rPr>
                            </w:pPr>
                            <w:r>
                              <w:rPr>
                                <w:rFonts w:hint="eastAsia"/>
                                <w:sz w:val="24"/>
                                <w:szCs w:val="24"/>
                                <w:lang w:val="en-US" w:eastAsia="zh-CN"/>
                              </w:rPr>
                              <w:t>0.246</w:t>
                            </w:r>
                          </w:p>
                        </w:txbxContent>
                      </v:textbox>
                    </v:shape>
                  </w:pict>
                </mc:Fallback>
              </mc:AlternateContent>
            </w:r>
          </w:p>
          <w:p>
            <w:pPr>
              <w:pStyle w:val="27"/>
              <w:jc w:val="center"/>
              <w:rPr>
                <w:rFonts w:eastAsiaTheme="minorEastAsia"/>
                <w:color w:val="auto"/>
              </w:rPr>
            </w:pPr>
            <w:r>
              <w:rPr>
                <w:rFonts w:eastAsiaTheme="minorEastAsia"/>
                <w:color w:val="auto"/>
              </w:rPr>
              <mc:AlternateContent>
                <mc:Choice Requires="wps">
                  <w:drawing>
                    <wp:anchor distT="0" distB="0" distL="114300" distR="114300" simplePos="0" relativeHeight="251674624" behindDoc="0" locked="0" layoutInCell="1" allowOverlap="1">
                      <wp:simplePos x="0" y="0"/>
                      <wp:positionH relativeFrom="column">
                        <wp:posOffset>2573020</wp:posOffset>
                      </wp:positionH>
                      <wp:positionV relativeFrom="paragraph">
                        <wp:posOffset>20320</wp:posOffset>
                      </wp:positionV>
                      <wp:extent cx="2419985" cy="567055"/>
                      <wp:effectExtent l="0" t="0" r="0" b="0"/>
                      <wp:wrapNone/>
                      <wp:docPr id="12" name="文本框 12"/>
                      <wp:cNvGraphicFramePr/>
                      <a:graphic xmlns:a="http://schemas.openxmlformats.org/drawingml/2006/main">
                        <a:graphicData uri="http://schemas.microsoft.com/office/word/2010/wordprocessingShape">
                          <wps:wsp>
                            <wps:cNvSpPr txBox="true"/>
                            <wps:spPr>
                              <a:xfrm>
                                <a:off x="0" y="0"/>
                                <a:ext cx="2419985" cy="567055"/>
                              </a:xfrm>
                              <a:prstGeom prst="rect">
                                <a:avLst/>
                              </a:prstGeom>
                              <a:noFill/>
                              <a:ln w="15875">
                                <a:noFill/>
                              </a:ln>
                            </wps:spPr>
                            <wps:txbx>
                              <w:txbxContent>
                                <w:p>
                                  <w:r>
                                    <w:rPr>
                                      <w:szCs w:val="21"/>
                                    </w:rPr>
                                    <w:t>职工盥洗废水水质简单，泼洒厂区抑尘，防渗化粪池定期清掏</w:t>
                                  </w:r>
                                </w:p>
                              </w:txbxContent>
                            </wps:txbx>
                            <wps:bodyPr upright="true"/>
                          </wps:wsp>
                        </a:graphicData>
                      </a:graphic>
                    </wp:anchor>
                  </w:drawing>
                </mc:Choice>
                <mc:Fallback>
                  <w:pict>
                    <v:shape id="_x0000_s1026" o:spid="_x0000_s1026" o:spt="202" type="#_x0000_t202" style="position:absolute;left:0pt;margin-left:202.6pt;margin-top:1.6pt;height:44.65pt;width:190.55pt;z-index:251674624;mso-width-relative:page;mso-height-relative:page;" filled="f" stroked="f" coordsize="21600,21600" o:gfxdata="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PBTTaHcAAAACAEAAA8AAAAAAAAAAQAgAAAAOAAAAGRycy9kb3ducmV2LnhtbFBLAQIUABQA&#10;AAAIAIdO4kBeDYgBnQEAABIDAAAOAAAAAAAAAAEAIAAAAEEBAABkcnMvZTJvRG9jLnhtbFBLBQYA&#10;AAAABgAGAFkBAABQBQAAAAA=&#10;">
                      <v:fill on="f" focussize="0,0"/>
                      <v:stroke on="f" weight="1.25pt"/>
                      <v:imagedata o:title=""/>
                      <o:lock v:ext="edit" aspectratio="f"/>
                      <v:textbox>
                        <w:txbxContent>
                          <w:p>
                            <w:r>
                              <w:rPr>
                                <w:szCs w:val="21"/>
                              </w:rPr>
                              <w:t>职工盥洗废水水质简单，泼洒厂区抑尘，防渗化粪池定期清掏</w:t>
                            </w:r>
                          </w:p>
                        </w:txbxContent>
                      </v:textbox>
                    </v:shape>
                  </w:pict>
                </mc:Fallback>
              </mc:AlternateContent>
            </w:r>
            <w:r>
              <w:rPr>
                <w:rFonts w:eastAsiaTheme="minorEastAsia"/>
                <w:color w:val="auto"/>
                <w:spacing w:val="-6"/>
              </w:rPr>
              <mc:AlternateContent>
                <mc:Choice Requires="wps">
                  <w:drawing>
                    <wp:anchor distT="0" distB="0" distL="114300" distR="114300" simplePos="0" relativeHeight="251694080" behindDoc="0" locked="0" layoutInCell="1" allowOverlap="1">
                      <wp:simplePos x="0" y="0"/>
                      <wp:positionH relativeFrom="column">
                        <wp:posOffset>771525</wp:posOffset>
                      </wp:positionH>
                      <wp:positionV relativeFrom="paragraph">
                        <wp:posOffset>238125</wp:posOffset>
                      </wp:positionV>
                      <wp:extent cx="14605" cy="2325370"/>
                      <wp:effectExtent l="4445" t="0" r="19050" b="17780"/>
                      <wp:wrapNone/>
                      <wp:docPr id="9" name="直接箭头连接符 9"/>
                      <wp:cNvGraphicFramePr/>
                      <a:graphic xmlns:a="http://schemas.openxmlformats.org/drawingml/2006/main">
                        <a:graphicData uri="http://schemas.microsoft.com/office/word/2010/wordprocessingShape">
                          <wps:wsp>
                            <wps:cNvCnPr/>
                            <wps:spPr>
                              <a:xfrm>
                                <a:off x="0" y="0"/>
                                <a:ext cx="14605" cy="232537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60.75pt;margin-top:18.75pt;height:183.1pt;width:1.15pt;z-index:251694080;mso-width-relative:page;mso-height-relative:page;" filled="f" stroked="t" coordsize="21600,21600" o:gfxdata="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BLgHcY2AAAAAoBAAAPAAAAAAAAAAEAIAAAADgAAABkcnMvZG93bnJl&#10;di54bWxQSwECFAAUAAAACACHTuJAzb8oAOcBAACiAwAADgAAAAAAAAABACAAAAA9AQAAZHJzL2Uy&#10;b0RvYy54bWxQSwUGAAAAAAYABgBZAQAAlgUAAAAA&#10;">
                      <v:fill on="f" focussize="0,0"/>
                      <v:stroke color="#000000" joinstyle="round"/>
                      <v:imagedata o:title=""/>
                      <o:lock v:ext="edit" aspectratio="f"/>
                    </v:shape>
                  </w:pict>
                </mc:Fallback>
              </mc:AlternateContent>
            </w:r>
            <w:r>
              <w:rPr>
                <w:rFonts w:eastAsiaTheme="minorEastAsia"/>
                <w:color w:val="auto"/>
              </w:rPr>
              <mc:AlternateContent>
                <mc:Choice Requires="wps">
                  <w:drawing>
                    <wp:anchor distT="0" distB="0" distL="114300" distR="114300" simplePos="0" relativeHeight="251669504" behindDoc="0" locked="0" layoutInCell="1" allowOverlap="1">
                      <wp:simplePos x="0" y="0"/>
                      <wp:positionH relativeFrom="column">
                        <wp:posOffset>1188720</wp:posOffset>
                      </wp:positionH>
                      <wp:positionV relativeFrom="paragraph">
                        <wp:posOffset>85090</wp:posOffset>
                      </wp:positionV>
                      <wp:extent cx="824230" cy="311785"/>
                      <wp:effectExtent l="4445" t="5080" r="9525" b="6985"/>
                      <wp:wrapNone/>
                      <wp:docPr id="10" name="文本框 10"/>
                      <wp:cNvGraphicFramePr/>
                      <a:graphic xmlns:a="http://schemas.openxmlformats.org/drawingml/2006/main">
                        <a:graphicData uri="http://schemas.microsoft.com/office/word/2010/wordprocessingShape">
                          <wps:wsp>
                            <wps:cNvSpPr txBox="true"/>
                            <wps:spPr>
                              <a:xfrm>
                                <a:off x="0" y="0"/>
                                <a:ext cx="824230" cy="31178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rPr>
                                      <w:sz w:val="24"/>
                                      <w:szCs w:val="24"/>
                                    </w:rPr>
                                  </w:pPr>
                                  <w:r>
                                    <w:rPr>
                                      <w:rFonts w:hint="eastAsia"/>
                                      <w:sz w:val="24"/>
                                    </w:rPr>
                                    <w:t>生活用水</w:t>
                                  </w:r>
                                </w:p>
                              </w:txbxContent>
                            </wps:txbx>
                            <wps:bodyPr upright="true"/>
                          </wps:wsp>
                        </a:graphicData>
                      </a:graphic>
                    </wp:anchor>
                  </w:drawing>
                </mc:Choice>
                <mc:Fallback>
                  <w:pict>
                    <v:shape id="_x0000_s1026" o:spid="_x0000_s1026" o:spt="202" type="#_x0000_t202" style="position:absolute;left:0pt;margin-left:93.6pt;margin-top:6.7pt;height:24.55pt;width:64.9pt;z-index:251669504;mso-width-relative:page;mso-height-relative:page;" fillcolor="#FFFFFF" filled="t" stroked="t" coordsize="21600,21600" o:gfxdata="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Oo3pvtUAAAAJAQAADwAAAAAAAAABACAAAAA4AAAAZHJz&#10;L2Rvd25yZXYueG1sUEsBAhQAFAAAAAgAh07iQDb3giTxAQAA7wMAAA4AAAAAAAAAAQAgAAAAOgEA&#10;AGRycy9lMm9Eb2MueG1sUEsFBgAAAAAGAAYAWQEAAJ0FAAAAAA==&#10;">
                      <v:fill on="t" focussize="0,0"/>
                      <v:stroke weight="0.5pt" color="#000000" joinstyle="miter"/>
                      <v:imagedata o:title=""/>
                      <o:lock v:ext="edit" aspectratio="f"/>
                      <v:textbox>
                        <w:txbxContent>
                          <w:p>
                            <w:pPr>
                              <w:rPr>
                                <w:sz w:val="24"/>
                                <w:szCs w:val="24"/>
                              </w:rPr>
                            </w:pPr>
                            <w:r>
                              <w:rPr>
                                <w:rFonts w:hint="eastAsia"/>
                                <w:sz w:val="24"/>
                              </w:rPr>
                              <w:t>生活用水</w:t>
                            </w:r>
                          </w:p>
                        </w:txbxContent>
                      </v:textbox>
                    </v:shape>
                  </w:pict>
                </mc:Fallback>
              </mc:AlternateContent>
            </w:r>
          </w:p>
          <w:p>
            <w:pPr>
              <w:pStyle w:val="27"/>
              <w:rPr>
                <w:rFonts w:eastAsiaTheme="minorEastAsia"/>
                <w:color w:val="auto"/>
                <w:spacing w:val="-6"/>
              </w:rPr>
            </w:pPr>
            <w:r>
              <w:rPr>
                <w:rFonts w:eastAsiaTheme="minorEastAsia"/>
                <w:color w:val="auto"/>
              </w:rPr>
              <mc:AlternateContent>
                <mc:Choice Requires="wps">
                  <w:drawing>
                    <wp:anchor distT="0" distB="0" distL="114300" distR="114300" simplePos="0" relativeHeight="251681792" behindDoc="0" locked="0" layoutInCell="1" allowOverlap="1">
                      <wp:simplePos x="0" y="0"/>
                      <wp:positionH relativeFrom="column">
                        <wp:posOffset>783590</wp:posOffset>
                      </wp:positionH>
                      <wp:positionV relativeFrom="paragraph">
                        <wp:posOffset>10795</wp:posOffset>
                      </wp:positionV>
                      <wp:extent cx="395605" cy="0"/>
                      <wp:effectExtent l="0" t="38100" r="4445" b="38100"/>
                      <wp:wrapNone/>
                      <wp:docPr id="40" name="直接箭头连接符 40"/>
                      <wp:cNvGraphicFramePr/>
                      <a:graphic xmlns:a="http://schemas.openxmlformats.org/drawingml/2006/main">
                        <a:graphicData uri="http://schemas.microsoft.com/office/word/2010/wordprocessingShape">
                          <wps:wsp>
                            <wps:cNvCnPr/>
                            <wps:spPr>
                              <a:xfrm>
                                <a:off x="0" y="0"/>
                                <a:ext cx="39560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61.7pt;margin-top:0.85pt;height:0pt;width:31.15pt;z-index:251681792;mso-width-relative:page;mso-height-relative:page;" filled="f" stroked="t" coordsize="21600,21600" o:gfxdata="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iZKt0NUAAAAHAQAADwAAAAAAAAABACAAAAA4AAAAZHJzL2Rvd25yZXYu&#10;eG1sUEsBAhQAFAAAAAgAh07iQFIp0YXoAQAAowMAAA4AAAAAAAAAAQAgAAAAOgEAAGRycy9lMm9E&#10;b2MueG1sUEsFBgAAAAAGAAYAWQEAAJQFAAAAAA==&#10;">
                      <v:fill on="f" focussize="0,0"/>
                      <v:stroke color="#000000" joinstyle="round" endarrow="block"/>
                      <v:imagedata o:title=""/>
                      <o:lock v:ext="edit" aspectratio="f"/>
                    </v:shape>
                  </w:pict>
                </mc:Fallback>
              </mc:AlternateContent>
            </w:r>
            <w:r>
              <w:rPr>
                <w:rFonts w:eastAsiaTheme="minorEastAsia"/>
                <w:color w:val="auto"/>
              </w:rPr>
              <mc:AlternateContent>
                <mc:Choice Requires="wps">
                  <w:drawing>
                    <wp:anchor distT="0" distB="0" distL="114300" distR="114300" simplePos="0" relativeHeight="251671552" behindDoc="0" locked="0" layoutInCell="1" allowOverlap="1">
                      <wp:simplePos x="0" y="0"/>
                      <wp:positionH relativeFrom="column">
                        <wp:posOffset>2013585</wp:posOffset>
                      </wp:positionH>
                      <wp:positionV relativeFrom="paragraph">
                        <wp:posOffset>1270</wp:posOffset>
                      </wp:positionV>
                      <wp:extent cx="492125" cy="635"/>
                      <wp:effectExtent l="0" t="37465" r="3175" b="38100"/>
                      <wp:wrapNone/>
                      <wp:docPr id="31" name="直接连接符 31"/>
                      <wp:cNvGraphicFramePr/>
                      <a:graphic xmlns:a="http://schemas.openxmlformats.org/drawingml/2006/main">
                        <a:graphicData uri="http://schemas.microsoft.com/office/word/2010/wordprocessingShape">
                          <wps:wsp>
                            <wps:cNvCnPr/>
                            <wps:spPr>
                              <a:xfrm>
                                <a:off x="0" y="0"/>
                                <a:ext cx="492125" cy="635"/>
                              </a:xfrm>
                              <a:prstGeom prst="line">
                                <a:avLst/>
                              </a:prstGeom>
                              <a:ln w="6350"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158.55pt;margin-top:0.1pt;height:0.05pt;width:38.75pt;z-index:251671552;mso-width-relative:page;mso-height-relative:page;" filled="f" stroked="t" coordsize="21600,21600" o:gfxdata="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JuW&#10;UojVAAAABQEAAA8AAAAAAAAAAQAgAAAAOAAAAGRycy9kb3ducmV2LnhtbFBLAQIUABQAAAAIAIdO&#10;4kBF2Y+V1wEAAJEDAAAOAAAAAAAAAAEAIAAAADoBAABkcnMvZTJvRG9jLnhtbFBLBQYAAAAABgAG&#10;AFkBAACDBQAAAAA=&#10;">
                      <v:fill on="f" focussize="0,0"/>
                      <v:stroke weight="0.5pt" color="#000000" joinstyle="round" endarrow="block"/>
                      <v:imagedata o:title=""/>
                      <o:lock v:ext="edit" aspectratio="f"/>
                    </v:line>
                  </w:pict>
                </mc:Fallback>
              </mc:AlternateContent>
            </w:r>
          </w:p>
          <w:p>
            <w:pPr>
              <w:pStyle w:val="27"/>
              <w:tabs>
                <w:tab w:val="left" w:pos="6375"/>
              </w:tabs>
              <w:rPr>
                <w:rFonts w:eastAsiaTheme="minorEastAsia"/>
                <w:color w:val="auto"/>
                <w:spacing w:val="-6"/>
              </w:rPr>
            </w:pPr>
            <w:r>
              <w:rPr>
                <w:rFonts w:eastAsiaTheme="minorEastAsia"/>
                <w:color w:val="auto"/>
              </w:rPr>
              <mc:AlternateContent>
                <mc:Choice Requires="wps">
                  <w:drawing>
                    <wp:anchor distT="0" distB="0" distL="114300" distR="114300" simplePos="0" relativeHeight="251665408" behindDoc="0" locked="0" layoutInCell="1" allowOverlap="1">
                      <wp:simplePos x="0" y="0"/>
                      <wp:positionH relativeFrom="column">
                        <wp:posOffset>688340</wp:posOffset>
                      </wp:positionH>
                      <wp:positionV relativeFrom="paragraph">
                        <wp:posOffset>224155</wp:posOffset>
                      </wp:positionV>
                      <wp:extent cx="535940" cy="315595"/>
                      <wp:effectExtent l="0" t="0" r="0" b="0"/>
                      <wp:wrapNone/>
                      <wp:docPr id="16" name="文本框 16"/>
                      <wp:cNvGraphicFramePr/>
                      <a:graphic xmlns:a="http://schemas.openxmlformats.org/drawingml/2006/main">
                        <a:graphicData uri="http://schemas.microsoft.com/office/word/2010/wordprocessingShape">
                          <wps:wsp>
                            <wps:cNvSpPr txBox="true"/>
                            <wps:spPr>
                              <a:xfrm>
                                <a:off x="0" y="0"/>
                                <a:ext cx="535940" cy="315595"/>
                              </a:xfrm>
                              <a:prstGeom prst="rect">
                                <a:avLst/>
                              </a:prstGeom>
                              <a:noFill/>
                              <a:ln>
                                <a:noFill/>
                              </a:ln>
                            </wps:spPr>
                            <wps:txbx>
                              <w:txbxContent>
                                <w:p>
                                  <w:pPr>
                                    <w:rPr>
                                      <w:sz w:val="24"/>
                                      <w:szCs w:val="24"/>
                                    </w:rPr>
                                  </w:pPr>
                                  <w:r>
                                    <w:rPr>
                                      <w:rFonts w:hint="eastAsia"/>
                                      <w:sz w:val="24"/>
                                      <w:szCs w:val="24"/>
                                    </w:rPr>
                                    <w:t>133.3</w:t>
                                  </w:r>
                                </w:p>
                              </w:txbxContent>
                            </wps:txbx>
                            <wps:bodyPr upright="true"/>
                          </wps:wsp>
                        </a:graphicData>
                      </a:graphic>
                    </wp:anchor>
                  </w:drawing>
                </mc:Choice>
                <mc:Fallback>
                  <w:pict>
                    <v:shape id="_x0000_s1026" o:spid="_x0000_s1026" o:spt="202" type="#_x0000_t202" style="position:absolute;left:0pt;margin-left:54.2pt;margin-top:17.65pt;height:24.85pt;width:42.2pt;z-index:251665408;mso-width-relative:page;mso-height-relative:page;" filled="f" stroked="f" coordsize="21600,21600" o:gfxdata="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BYAAABkcnMvUEsBAhQAFAAAAAgAh07iQFwWoYTWAAAACQEA&#10;AA8AAAAAAAAAAQAgAAAAOAAAAGRycy9kb3ducmV2LnhtbFBLAQIUABQAAAAIAIdO4kDz5CkDlAEA&#10;AAcDAAAOAAAAAAAAAAEAIAAAADsBAABkcnMvZTJvRG9jLnhtbFBLBQYAAAAABgAGAFkBAABBBQAA&#10;AAA=&#10;">
                      <v:fill on="f" focussize="0,0"/>
                      <v:stroke on="f"/>
                      <v:imagedata o:title=""/>
                      <o:lock v:ext="edit" aspectratio="f"/>
                      <v:textbox>
                        <w:txbxContent>
                          <w:p>
                            <w:pPr>
                              <w:rPr>
                                <w:sz w:val="24"/>
                                <w:szCs w:val="24"/>
                              </w:rPr>
                            </w:pPr>
                            <w:r>
                              <w:rPr>
                                <w:rFonts w:hint="eastAsia"/>
                                <w:sz w:val="24"/>
                                <w:szCs w:val="24"/>
                              </w:rPr>
                              <w:t>133.3</w:t>
                            </w:r>
                          </w:p>
                        </w:txbxContent>
                      </v:textbox>
                    </v:shape>
                  </w:pict>
                </mc:Fallback>
              </mc:AlternateContent>
            </w:r>
            <w:r>
              <w:rPr>
                <w:rFonts w:eastAsiaTheme="minorEastAsia"/>
                <w:color w:val="auto"/>
                <w:spacing w:val="-6"/>
              </w:rPr>
              <w:tab/>
            </w:r>
          </w:p>
          <w:p>
            <w:pPr>
              <w:pStyle w:val="27"/>
              <w:rPr>
                <w:rFonts w:eastAsiaTheme="minorEastAsia"/>
                <w:color w:val="auto"/>
                <w:spacing w:val="-6"/>
              </w:rPr>
            </w:pPr>
            <w:r>
              <w:rPr>
                <w:rFonts w:eastAsiaTheme="minorEastAsia"/>
                <w:color w:val="auto"/>
              </w:rPr>
              <mc:AlternateContent>
                <mc:Choice Requires="wps">
                  <w:drawing>
                    <wp:anchor distT="0" distB="0" distL="114300" distR="114300" simplePos="0" relativeHeight="251676672" behindDoc="0" locked="0" layoutInCell="1" allowOverlap="1">
                      <wp:simplePos x="0" y="0"/>
                      <wp:positionH relativeFrom="column">
                        <wp:posOffset>2705100</wp:posOffset>
                      </wp:positionH>
                      <wp:positionV relativeFrom="paragraph">
                        <wp:posOffset>15240</wp:posOffset>
                      </wp:positionV>
                      <wp:extent cx="888365" cy="375285"/>
                      <wp:effectExtent l="0" t="0" r="0" b="0"/>
                      <wp:wrapNone/>
                      <wp:docPr id="30" name="文本框 30"/>
                      <wp:cNvGraphicFramePr/>
                      <a:graphic xmlns:a="http://schemas.openxmlformats.org/drawingml/2006/main">
                        <a:graphicData uri="http://schemas.microsoft.com/office/word/2010/wordprocessingShape">
                          <wps:wsp>
                            <wps:cNvSpPr txBox="true"/>
                            <wps:spPr>
                              <a:xfrm>
                                <a:off x="0" y="0"/>
                                <a:ext cx="888365" cy="375285"/>
                              </a:xfrm>
                              <a:prstGeom prst="rect">
                                <a:avLst/>
                              </a:prstGeom>
                              <a:noFill/>
                              <a:ln>
                                <a:noFill/>
                              </a:ln>
                            </wps:spPr>
                            <wps:txbx>
                              <w:txbxContent>
                                <w:p>
                                  <w:pPr>
                                    <w:rPr>
                                      <w:sz w:val="24"/>
                                      <w:szCs w:val="24"/>
                                    </w:rPr>
                                  </w:pPr>
                                  <w:r>
                                    <w:rPr>
                                      <w:rFonts w:hint="eastAsia"/>
                                      <w:sz w:val="24"/>
                                      <w:szCs w:val="24"/>
                                    </w:rPr>
                                    <w:t>进入产品</w:t>
                                  </w:r>
                                </w:p>
                              </w:txbxContent>
                            </wps:txbx>
                            <wps:bodyPr upright="true"/>
                          </wps:wsp>
                        </a:graphicData>
                      </a:graphic>
                    </wp:anchor>
                  </w:drawing>
                </mc:Choice>
                <mc:Fallback>
                  <w:pict>
                    <v:shape id="_x0000_s1026" o:spid="_x0000_s1026" o:spt="202" type="#_x0000_t202" style="position:absolute;left:0pt;margin-left:213pt;margin-top:1.2pt;height:29.55pt;width:69.95pt;z-index:251676672;mso-width-relative:page;mso-height-relative:page;" filled="f" stroked="f" coordsize="21600,21600" o:gfxdata="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BYAAABkcnMvUEsBAhQAFAAAAAgAh07iQMo+z8nWAAAACAEA&#10;AA8AAAAAAAAAAQAgAAAAOAAAAGRycy9kb3ducmV2LnhtbFBLAQIUABQAAAAIAIdO4kAeStIxlAEA&#10;AAcDAAAOAAAAAAAAAAEAIAAAADsBAABkcnMvZTJvRG9jLnhtbFBLBQYAAAAABgAGAFkBAABBBQAA&#10;AAA=&#10;">
                      <v:fill on="f" focussize="0,0"/>
                      <v:stroke on="f"/>
                      <v:imagedata o:title=""/>
                      <o:lock v:ext="edit" aspectratio="f"/>
                      <v:textbox>
                        <w:txbxContent>
                          <w:p>
                            <w:pPr>
                              <w:rPr>
                                <w:sz w:val="24"/>
                                <w:szCs w:val="24"/>
                              </w:rPr>
                            </w:pPr>
                            <w:r>
                              <w:rPr>
                                <w:rFonts w:hint="eastAsia"/>
                                <w:sz w:val="24"/>
                                <w:szCs w:val="24"/>
                              </w:rPr>
                              <w:t>进入产品</w:t>
                            </w:r>
                          </w:p>
                        </w:txbxContent>
                      </v:textbox>
                    </v:shape>
                  </w:pict>
                </mc:Fallback>
              </mc:AlternateContent>
            </w:r>
            <w:r>
              <w:rPr>
                <w:rFonts w:eastAsiaTheme="minorEastAsia"/>
                <w:color w:val="auto"/>
              </w:rPr>
              <mc:AlternateContent>
                <mc:Choice Requires="wps">
                  <w:drawing>
                    <wp:anchor distT="0" distB="0" distL="114300" distR="114300" simplePos="0" relativeHeight="251684864" behindDoc="0" locked="0" layoutInCell="1" allowOverlap="1">
                      <wp:simplePos x="0" y="0"/>
                      <wp:positionH relativeFrom="column">
                        <wp:posOffset>2301240</wp:posOffset>
                      </wp:positionH>
                      <wp:positionV relativeFrom="paragraph">
                        <wp:posOffset>178435</wp:posOffset>
                      </wp:positionV>
                      <wp:extent cx="411480" cy="0"/>
                      <wp:effectExtent l="0" t="38100" r="7620" b="38100"/>
                      <wp:wrapNone/>
                      <wp:docPr id="28" name="直接箭头连接符 28"/>
                      <wp:cNvGraphicFramePr/>
                      <a:graphic xmlns:a="http://schemas.openxmlformats.org/drawingml/2006/main">
                        <a:graphicData uri="http://schemas.microsoft.com/office/word/2010/wordprocessingShape">
                          <wps:wsp>
                            <wps:cNvCnPr/>
                            <wps:spPr>
                              <a:xfrm>
                                <a:off x="0" y="0"/>
                                <a:ext cx="41148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81.2pt;margin-top:14.05pt;height:0pt;width:32.4pt;z-index:251684864;mso-width-relative:page;mso-height-relative:page;" filled="f" stroked="t" coordsize="21600,21600" o:gfxdata="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COn6Nj2QAAAAkBAAAPAAAAAAAAAAEAIAAAADgAAABkcnMvZG93&#10;bnJldi54bWxQSwECFAAUAAAACACHTuJAAQEGbekBAACjAwAADgAAAAAAAAABACAAAAA+AQAAZHJz&#10;L2Uyb0RvYy54bWxQSwUGAAAAAAYABgBZAQAAmQUAAAAA&#10;">
                      <v:fill on="f" focussize="0,0"/>
                      <v:stroke color="#000000" joinstyle="round" endarrow="block"/>
                      <v:imagedata o:title=""/>
                      <o:lock v:ext="edit" aspectratio="f"/>
                    </v:shape>
                  </w:pict>
                </mc:Fallback>
              </mc:AlternateContent>
            </w:r>
            <w:r>
              <w:rPr>
                <w:rFonts w:eastAsiaTheme="minorEastAsia"/>
                <w:color w:val="auto"/>
              </w:rPr>
              <mc:AlternateContent>
                <mc:Choice Requires="wps">
                  <w:drawing>
                    <wp:anchor distT="0" distB="0" distL="114300" distR="114300" simplePos="0" relativeHeight="251675648" behindDoc="0" locked="0" layoutInCell="1" allowOverlap="1">
                      <wp:simplePos x="0" y="0"/>
                      <wp:positionH relativeFrom="column">
                        <wp:posOffset>1169670</wp:posOffset>
                      </wp:positionH>
                      <wp:positionV relativeFrom="paragraph">
                        <wp:posOffset>27940</wp:posOffset>
                      </wp:positionV>
                      <wp:extent cx="1231900" cy="311785"/>
                      <wp:effectExtent l="4445" t="5080" r="20955" b="6985"/>
                      <wp:wrapNone/>
                      <wp:docPr id="26" name="文本框 26"/>
                      <wp:cNvGraphicFramePr/>
                      <a:graphic xmlns:a="http://schemas.openxmlformats.org/drawingml/2006/main">
                        <a:graphicData uri="http://schemas.microsoft.com/office/word/2010/wordprocessingShape">
                          <wps:wsp>
                            <wps:cNvSpPr txBox="true"/>
                            <wps:spPr>
                              <a:xfrm>
                                <a:off x="0" y="0"/>
                                <a:ext cx="1231900" cy="31178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rPr>
                                      <w:sz w:val="24"/>
                                      <w:szCs w:val="24"/>
                                    </w:rPr>
                                  </w:pPr>
                                  <w:r>
                                    <w:rPr>
                                      <w:rFonts w:hint="eastAsia"/>
                                      <w:sz w:val="24"/>
                                    </w:rPr>
                                    <w:t>搅拌用水-133.3</w:t>
                                  </w:r>
                                </w:p>
                              </w:txbxContent>
                            </wps:txbx>
                            <wps:bodyPr upright="true"/>
                          </wps:wsp>
                        </a:graphicData>
                      </a:graphic>
                    </wp:anchor>
                  </w:drawing>
                </mc:Choice>
                <mc:Fallback>
                  <w:pict>
                    <v:shape id="_x0000_s1026" o:spid="_x0000_s1026" o:spt="202" type="#_x0000_t202" style="position:absolute;left:0pt;margin-left:92.1pt;margin-top:2.2pt;height:24.55pt;width:97pt;z-index:251675648;mso-width-relative:page;mso-height-relative:page;" fillcolor="#FFFFFF" filled="t" stroked="t" coordsize="21600,21600" o:gfxdata="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GLlrJ7UAAAACAEAAA8AAAAAAAAAAQAgAAAAOAAAAGRy&#10;cy9kb3ducmV2LnhtbFBLAQIUABQAAAAIAIdO4kDb8mj+8wEAAPADAAAOAAAAAAAAAAEAIAAAADkB&#10;AABkcnMvZTJvRG9jLnhtbFBLBQYAAAAABgAGAFkBAACeBQAAAAA=&#10;">
                      <v:fill on="t" focussize="0,0"/>
                      <v:stroke weight="0.5pt" color="#000000" joinstyle="miter"/>
                      <v:imagedata o:title=""/>
                      <o:lock v:ext="edit" aspectratio="f"/>
                      <v:textbox>
                        <w:txbxContent>
                          <w:p>
                            <w:pPr>
                              <w:rPr>
                                <w:sz w:val="24"/>
                                <w:szCs w:val="24"/>
                              </w:rPr>
                            </w:pPr>
                            <w:r>
                              <w:rPr>
                                <w:rFonts w:hint="eastAsia"/>
                                <w:sz w:val="24"/>
                              </w:rPr>
                              <w:t>搅拌用水-133.3</w:t>
                            </w:r>
                          </w:p>
                        </w:txbxContent>
                      </v:textbox>
                    </v:shape>
                  </w:pict>
                </mc:Fallback>
              </mc:AlternateContent>
            </w:r>
            <w:r>
              <w:rPr>
                <w:rFonts w:eastAsiaTheme="minorEastAsia"/>
                <w:color w:val="auto"/>
              </w:rPr>
              <mc:AlternateContent>
                <mc:Choice Requires="wps">
                  <w:drawing>
                    <wp:anchor distT="0" distB="0" distL="114300" distR="114300" simplePos="0" relativeHeight="251683840" behindDoc="0" locked="0" layoutInCell="1" allowOverlap="1">
                      <wp:simplePos x="0" y="0"/>
                      <wp:positionH relativeFrom="column">
                        <wp:posOffset>783590</wp:posOffset>
                      </wp:positionH>
                      <wp:positionV relativeFrom="paragraph">
                        <wp:posOffset>222250</wp:posOffset>
                      </wp:positionV>
                      <wp:extent cx="386715" cy="0"/>
                      <wp:effectExtent l="0" t="38100" r="13335" b="38100"/>
                      <wp:wrapNone/>
                      <wp:docPr id="27" name="直接箭头连接符 27"/>
                      <wp:cNvGraphicFramePr/>
                      <a:graphic xmlns:a="http://schemas.openxmlformats.org/drawingml/2006/main">
                        <a:graphicData uri="http://schemas.microsoft.com/office/word/2010/wordprocessingShape">
                          <wps:wsp>
                            <wps:cNvCnPr/>
                            <wps:spPr>
                              <a:xfrm>
                                <a:off x="0" y="0"/>
                                <a:ext cx="38671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61.7pt;margin-top:17.5pt;height:0pt;width:30.45pt;z-index:251683840;mso-width-relative:page;mso-height-relative:page;" filled="f" stroked="t" coordsize="21600,21600" o:gfxdata="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GMNZivYAAAACQEAAA8AAAAAAAAAAQAgAAAAOAAAAGRycy9kb3du&#10;cmV2LnhtbFBLAQIUABQAAAAIAIdO4kD5kdzt6QEAAKMDAAAOAAAAAAAAAAEAIAAAAD0BAABkcnMv&#10;ZTJvRG9jLnhtbFBLBQYAAAAABgAGAFkBAACYBQAAAAA=&#10;">
                      <v:fill on="f" focussize="0,0"/>
                      <v:stroke color="#000000" joinstyle="round" endarrow="block"/>
                      <v:imagedata o:title=""/>
                      <o:lock v:ext="edit" aspectratio="f"/>
                    </v:shape>
                  </w:pict>
                </mc:Fallback>
              </mc:AlternateContent>
            </w:r>
          </w:p>
          <w:p>
            <w:pPr>
              <w:pStyle w:val="27"/>
              <w:rPr>
                <w:rFonts w:eastAsiaTheme="minorEastAsia"/>
                <w:color w:val="auto"/>
                <w:spacing w:val="-6"/>
              </w:rPr>
            </w:pPr>
          </w:p>
          <w:p>
            <w:pPr>
              <w:pStyle w:val="38"/>
              <w:ind w:firstLine="0" w:firstLineChars="0"/>
              <w:jc w:val="left"/>
              <w:rPr>
                <w:rFonts w:eastAsiaTheme="minorEastAsia"/>
                <w:color w:val="auto"/>
              </w:rPr>
            </w:pPr>
            <w:r>
              <w:rPr>
                <w:rFonts w:eastAsiaTheme="minorEastAsia"/>
                <w:color w:val="auto"/>
              </w:rPr>
              <mc:AlternateContent>
                <mc:Choice Requires="wps">
                  <w:drawing>
                    <wp:anchor distT="0" distB="0" distL="114300" distR="114300" simplePos="0" relativeHeight="251685888" behindDoc="0" locked="0" layoutInCell="1" allowOverlap="1">
                      <wp:simplePos x="0" y="0"/>
                      <wp:positionH relativeFrom="column">
                        <wp:posOffset>809625</wp:posOffset>
                      </wp:positionH>
                      <wp:positionV relativeFrom="paragraph">
                        <wp:posOffset>122555</wp:posOffset>
                      </wp:positionV>
                      <wp:extent cx="438785" cy="282575"/>
                      <wp:effectExtent l="0" t="0" r="0" b="0"/>
                      <wp:wrapNone/>
                      <wp:docPr id="36" name="文本框 36"/>
                      <wp:cNvGraphicFramePr/>
                      <a:graphic xmlns:a="http://schemas.openxmlformats.org/drawingml/2006/main">
                        <a:graphicData uri="http://schemas.microsoft.com/office/word/2010/wordprocessingShape">
                          <wps:wsp>
                            <wps:cNvSpPr txBox="true"/>
                            <wps:spPr>
                              <a:xfrm>
                                <a:off x="0" y="0"/>
                                <a:ext cx="438785" cy="282575"/>
                              </a:xfrm>
                              <a:prstGeom prst="rect">
                                <a:avLst/>
                              </a:prstGeom>
                              <a:noFill/>
                              <a:ln w="15875">
                                <a:noFill/>
                              </a:ln>
                            </wps:spPr>
                            <wps:txbx>
                              <w:txbxContent>
                                <w:p>
                                  <w:pPr>
                                    <w:rPr>
                                      <w:sz w:val="24"/>
                                      <w:szCs w:val="24"/>
                                    </w:rPr>
                                  </w:pPr>
                                  <w:r>
                                    <w:rPr>
                                      <w:rFonts w:hint="eastAsia"/>
                                      <w:sz w:val="24"/>
                                      <w:szCs w:val="24"/>
                                    </w:rPr>
                                    <w:t>10</w:t>
                                  </w:r>
                                </w:p>
                              </w:txbxContent>
                            </wps:txbx>
                            <wps:bodyPr upright="true"/>
                          </wps:wsp>
                        </a:graphicData>
                      </a:graphic>
                    </wp:anchor>
                  </w:drawing>
                </mc:Choice>
                <mc:Fallback>
                  <w:pict>
                    <v:shape id="_x0000_s1026" o:spid="_x0000_s1026" o:spt="202" type="#_x0000_t202" style="position:absolute;left:0pt;margin-left:63.75pt;margin-top:9.65pt;height:22.25pt;width:34.55pt;z-index:251685888;mso-width-relative:page;mso-height-relative:page;" filled="f" stroked="f" coordsize="21600,21600" o:gfxdata="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QO+9DtsAAAAJAQAADwAAAAAAAAABACAAAAA4AAAAZHJzL2Rvd25yZXYueG1sUEsBAhQAFAAA&#10;AAgAh07iQOPnz32dAQAAEQMAAA4AAAAAAAAAAQAgAAAAQAEAAGRycy9lMm9Eb2MueG1sUEsFBgAA&#10;AAAGAAYAWQEAAE8FAAAAAA==&#10;">
                      <v:fill on="f" focussize="0,0"/>
                      <v:stroke on="f" weight="1.25pt"/>
                      <v:imagedata o:title=""/>
                      <o:lock v:ext="edit" aspectratio="f"/>
                      <v:textbox>
                        <w:txbxContent>
                          <w:p>
                            <w:pPr>
                              <w:rPr>
                                <w:sz w:val="24"/>
                                <w:szCs w:val="24"/>
                              </w:rPr>
                            </w:pPr>
                            <w:r>
                              <w:rPr>
                                <w:rFonts w:hint="eastAsia"/>
                                <w:sz w:val="24"/>
                                <w:szCs w:val="24"/>
                              </w:rPr>
                              <w:t>10</w:t>
                            </w:r>
                          </w:p>
                        </w:txbxContent>
                      </v:textbox>
                    </v:shape>
                  </w:pict>
                </mc:Fallback>
              </mc:AlternateContent>
            </w:r>
            <w:r>
              <w:rPr>
                <w:rFonts w:eastAsiaTheme="minorEastAsia"/>
                <w:color w:val="auto"/>
              </w:rPr>
              <mc:AlternateContent>
                <mc:Choice Requires="wps">
                  <w:drawing>
                    <wp:anchor distT="0" distB="0" distL="114300" distR="114300" simplePos="0" relativeHeight="251686912" behindDoc="0" locked="0" layoutInCell="1" allowOverlap="1">
                      <wp:simplePos x="0" y="0"/>
                      <wp:positionH relativeFrom="column">
                        <wp:posOffset>1335405</wp:posOffset>
                      </wp:positionH>
                      <wp:positionV relativeFrom="paragraph">
                        <wp:posOffset>244475</wp:posOffset>
                      </wp:positionV>
                      <wp:extent cx="1120775" cy="329565"/>
                      <wp:effectExtent l="4445" t="5080" r="17780" b="8255"/>
                      <wp:wrapNone/>
                      <wp:docPr id="35" name="文本框 35"/>
                      <wp:cNvGraphicFramePr/>
                      <a:graphic xmlns:a="http://schemas.openxmlformats.org/drawingml/2006/main">
                        <a:graphicData uri="http://schemas.microsoft.com/office/word/2010/wordprocessingShape">
                          <wps:wsp>
                            <wps:cNvSpPr txBox="true"/>
                            <wps:spPr>
                              <a:xfrm>
                                <a:off x="0" y="0"/>
                                <a:ext cx="1120775" cy="32956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rPr>
                                      <w:sz w:val="24"/>
                                      <w:szCs w:val="24"/>
                                    </w:rPr>
                                  </w:pPr>
                                  <w:r>
                                    <w:rPr>
                                      <w:rFonts w:hint="eastAsia"/>
                                      <w:sz w:val="24"/>
                                      <w:szCs w:val="24"/>
                                    </w:rPr>
                                    <w:t>微雾用水-10</w:t>
                                  </w:r>
                                </w:p>
                              </w:txbxContent>
                            </wps:txbx>
                            <wps:bodyPr upright="true"/>
                          </wps:wsp>
                        </a:graphicData>
                      </a:graphic>
                    </wp:anchor>
                  </w:drawing>
                </mc:Choice>
                <mc:Fallback>
                  <w:pict>
                    <v:shape id="_x0000_s1026" o:spid="_x0000_s1026" o:spt="202" type="#_x0000_t202" style="position:absolute;left:0pt;margin-left:105.15pt;margin-top:19.25pt;height:25.95pt;width:88.25pt;z-index:251686912;mso-width-relative:page;mso-height-relative:page;" fillcolor="#FFFFFF" filled="t" stroked="t" coordsize="21600,21600" o:gfxdata="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cMvSNYAAAAJAQAADwAAAAAAAAABACAAAAA4&#10;AAAAZHJzL2Rvd25yZXYueG1sUEsBAhQAFAAAAAgAh07iQF8DYVz2AQAA8AMAAA4AAAAAAAAAAQAg&#10;AAAAOwEAAGRycy9lMm9Eb2MueG1sUEsFBgAAAAAGAAYAWQEAAKMFAAAAAA==&#10;">
                      <v:fill on="t" focussize="0,0"/>
                      <v:stroke weight="0.5pt" color="#000000" joinstyle="miter"/>
                      <v:imagedata o:title=""/>
                      <o:lock v:ext="edit" aspectratio="f"/>
                      <v:textbox>
                        <w:txbxContent>
                          <w:p>
                            <w:pPr>
                              <w:rPr>
                                <w:sz w:val="24"/>
                                <w:szCs w:val="24"/>
                              </w:rPr>
                            </w:pPr>
                            <w:r>
                              <w:rPr>
                                <w:rFonts w:hint="eastAsia"/>
                                <w:sz w:val="24"/>
                                <w:szCs w:val="24"/>
                              </w:rPr>
                              <w:t>微雾用水-10</w:t>
                            </w:r>
                          </w:p>
                        </w:txbxContent>
                      </v:textbox>
                    </v:shape>
                  </w:pict>
                </mc:Fallback>
              </mc:AlternateContent>
            </w:r>
          </w:p>
          <w:p>
            <w:pPr>
              <w:pStyle w:val="38"/>
              <w:ind w:firstLine="0" w:firstLineChars="0"/>
              <w:jc w:val="left"/>
              <w:rPr>
                <w:rFonts w:eastAsiaTheme="minorEastAsia"/>
                <w:color w:val="auto"/>
              </w:rPr>
            </w:pPr>
            <w:r>
              <w:rPr>
                <w:rFonts w:eastAsiaTheme="minorEastAsia"/>
                <w:color w:val="auto"/>
              </w:rPr>
              <mc:AlternateContent>
                <mc:Choice Requires="wps">
                  <w:drawing>
                    <wp:anchor distT="0" distB="0" distL="114300" distR="114300" simplePos="0" relativeHeight="251695104" behindDoc="0" locked="0" layoutInCell="1" allowOverlap="1">
                      <wp:simplePos x="0" y="0"/>
                      <wp:positionH relativeFrom="column">
                        <wp:posOffset>749935</wp:posOffset>
                      </wp:positionH>
                      <wp:positionV relativeFrom="paragraph">
                        <wp:posOffset>44450</wp:posOffset>
                      </wp:positionV>
                      <wp:extent cx="585470" cy="3175"/>
                      <wp:effectExtent l="0" t="35560" r="5080" b="37465"/>
                      <wp:wrapNone/>
                      <wp:docPr id="34" name="直接箭头连接符 34"/>
                      <wp:cNvGraphicFramePr/>
                      <a:graphic xmlns:a="http://schemas.openxmlformats.org/drawingml/2006/main">
                        <a:graphicData uri="http://schemas.microsoft.com/office/word/2010/wordprocessingShape">
                          <wps:wsp>
                            <wps:cNvCnPr>
                              <a:endCxn id="35" idx="1"/>
                            </wps:cNvCnPr>
                            <wps:spPr>
                              <a:xfrm>
                                <a:off x="0" y="0"/>
                                <a:ext cx="585470" cy="31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59.05pt;margin-top:3.5pt;height:0.25pt;width:46.1pt;z-index:251695104;mso-width-relative:page;mso-height-relative:page;" filled="f" stroked="t" coordsize="21600,21600" o:gfxdata="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CMePTM1gAAAAcBAAAPAAAAAAAA&#10;AAEAIAAAADgAAABkcnMvZG93bnJldi54bWxQSwECFAAUAAAACACHTuJAN7Rm7P4BAADOAwAADgAA&#10;AAAAAAABACAAAAA7AQAAZHJzL2Uyb0RvYy54bWxQSwUGAAAAAAYABgBZAQAAqwUAAAAA&#10;">
                      <v:fill on="f" focussize="0,0"/>
                      <v:stroke color="#000000" joinstyle="round" endarrow="block"/>
                      <v:imagedata o:title=""/>
                      <o:lock v:ext="edit" aspectratio="f"/>
                    </v:shape>
                  </w:pict>
                </mc:Fallback>
              </mc:AlternateContent>
            </w:r>
            <w:r>
              <w:rPr>
                <w:rFonts w:eastAsiaTheme="minorEastAsia"/>
                <w:bCs/>
                <w:color w:val="auto"/>
              </w:rPr>
              <mc:AlternateContent>
                <mc:Choice Requires="wps">
                  <w:drawing>
                    <wp:anchor distT="0" distB="0" distL="114300" distR="114300" simplePos="0" relativeHeight="251663360" behindDoc="0" locked="0" layoutInCell="1" allowOverlap="1">
                      <wp:simplePos x="0" y="0"/>
                      <wp:positionH relativeFrom="column">
                        <wp:posOffset>36195</wp:posOffset>
                      </wp:positionH>
                      <wp:positionV relativeFrom="paragraph">
                        <wp:posOffset>124460</wp:posOffset>
                      </wp:positionV>
                      <wp:extent cx="908685" cy="534035"/>
                      <wp:effectExtent l="0" t="0" r="0" b="0"/>
                      <wp:wrapNone/>
                      <wp:docPr id="37" name="文本框 37"/>
                      <wp:cNvGraphicFramePr/>
                      <a:graphic xmlns:a="http://schemas.openxmlformats.org/drawingml/2006/main">
                        <a:graphicData uri="http://schemas.microsoft.com/office/word/2010/wordprocessingShape">
                          <wps:wsp>
                            <wps:cNvSpPr txBox="true"/>
                            <wps:spPr>
                              <a:xfrm>
                                <a:off x="0" y="0"/>
                                <a:ext cx="908685" cy="534035"/>
                              </a:xfrm>
                              <a:prstGeom prst="rect">
                                <a:avLst/>
                              </a:prstGeom>
                              <a:noFill/>
                              <a:ln>
                                <a:noFill/>
                              </a:ln>
                            </wps:spPr>
                            <wps:txbx>
                              <w:txbxContent>
                                <w:p>
                                  <w:pPr>
                                    <w:rPr>
                                      <w:rFonts w:hint="eastAsia"/>
                                      <w:sz w:val="24"/>
                                      <w:szCs w:val="24"/>
                                      <w:lang w:val="en-US" w:eastAsia="zh-CN"/>
                                    </w:rPr>
                                  </w:pPr>
                                  <w:r>
                                    <w:rPr>
                                      <w:rFonts w:hint="eastAsia"/>
                                      <w:sz w:val="24"/>
                                      <w:szCs w:val="24"/>
                                      <w:lang w:val="en-US" w:eastAsia="zh-CN"/>
                                    </w:rPr>
                                    <w:t>155.53</w:t>
                                  </w:r>
                                </w:p>
                                <w:p>
                                  <w:pPr>
                                    <w:rPr>
                                      <w:sz w:val="24"/>
                                      <w:szCs w:val="24"/>
                                    </w:rPr>
                                  </w:pPr>
                                  <w:r>
                                    <w:rPr>
                                      <w:rFonts w:hint="eastAsia"/>
                                      <w:sz w:val="24"/>
                                      <w:szCs w:val="24"/>
                                    </w:rPr>
                                    <w:t>新鲜水</w:t>
                                  </w:r>
                                </w:p>
                              </w:txbxContent>
                            </wps:txbx>
                            <wps:bodyPr upright="true"/>
                          </wps:wsp>
                        </a:graphicData>
                      </a:graphic>
                    </wp:anchor>
                  </w:drawing>
                </mc:Choice>
                <mc:Fallback>
                  <w:pict>
                    <v:shape id="_x0000_s1026" o:spid="_x0000_s1026" o:spt="202" type="#_x0000_t202" style="position:absolute;left:0pt;margin-left:2.85pt;margin-top:9.8pt;height:42.05pt;width:71.55pt;z-index:251663360;mso-width-relative:page;mso-height-relative:page;" filled="f" stroked="f" coordsize="21600,21600" o:gfxdata="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WAAAAZHJzL1BLAQIUABQAAAAIAIdO4kCIzPud1QAAAAgB&#10;AAAPAAAAAAAAAAEAIAAAADgAAABkcnMvZG93bnJldi54bWxQSwECFAAUAAAACACHTuJA7PoVhpYB&#10;AAAHAwAADgAAAAAAAAABACAAAAA6AQAAZHJzL2Uyb0RvYy54bWxQSwUGAAAAAAYABgBZAQAAQgUA&#10;AAAA&#10;">
                      <v:fill on="f" focussize="0,0"/>
                      <v:stroke on="f"/>
                      <v:imagedata o:title=""/>
                      <o:lock v:ext="edit" aspectratio="f"/>
                      <v:textbox>
                        <w:txbxContent>
                          <w:p>
                            <w:pPr>
                              <w:rPr>
                                <w:rFonts w:hint="eastAsia"/>
                                <w:sz w:val="24"/>
                                <w:szCs w:val="24"/>
                                <w:lang w:val="en-US" w:eastAsia="zh-CN"/>
                              </w:rPr>
                            </w:pPr>
                            <w:r>
                              <w:rPr>
                                <w:rFonts w:hint="eastAsia"/>
                                <w:sz w:val="24"/>
                                <w:szCs w:val="24"/>
                                <w:lang w:val="en-US" w:eastAsia="zh-CN"/>
                              </w:rPr>
                              <w:t>155.53</w:t>
                            </w:r>
                          </w:p>
                          <w:p>
                            <w:pPr>
                              <w:rPr>
                                <w:sz w:val="24"/>
                                <w:szCs w:val="24"/>
                              </w:rPr>
                            </w:pPr>
                            <w:r>
                              <w:rPr>
                                <w:rFonts w:hint="eastAsia"/>
                                <w:sz w:val="24"/>
                                <w:szCs w:val="24"/>
                              </w:rPr>
                              <w:t>新鲜水</w:t>
                            </w:r>
                          </w:p>
                        </w:txbxContent>
                      </v:textbox>
                    </v:shape>
                  </w:pict>
                </mc:Fallback>
              </mc:AlternateContent>
            </w:r>
            <w:r>
              <w:rPr>
                <w:rFonts w:eastAsiaTheme="minorEastAsia"/>
                <w:color w:val="auto"/>
              </w:rPr>
              <mc:AlternateContent>
                <mc:Choice Requires="wps">
                  <w:drawing>
                    <wp:anchor distT="0" distB="0" distL="114300" distR="114300" simplePos="0" relativeHeight="251680768" behindDoc="0" locked="0" layoutInCell="1" allowOverlap="1">
                      <wp:simplePos x="0" y="0"/>
                      <wp:positionH relativeFrom="column">
                        <wp:posOffset>4338955</wp:posOffset>
                      </wp:positionH>
                      <wp:positionV relativeFrom="paragraph">
                        <wp:posOffset>241300</wp:posOffset>
                      </wp:positionV>
                      <wp:extent cx="892175" cy="406400"/>
                      <wp:effectExtent l="0" t="0" r="0" b="0"/>
                      <wp:wrapNone/>
                      <wp:docPr id="38" name="文本框 38"/>
                      <wp:cNvGraphicFramePr/>
                      <a:graphic xmlns:a="http://schemas.openxmlformats.org/drawingml/2006/main">
                        <a:graphicData uri="http://schemas.microsoft.com/office/word/2010/wordprocessingShape">
                          <wps:wsp>
                            <wps:cNvSpPr txBox="true"/>
                            <wps:spPr>
                              <a:xfrm>
                                <a:off x="0" y="0"/>
                                <a:ext cx="892175" cy="406400"/>
                              </a:xfrm>
                              <a:prstGeom prst="rect">
                                <a:avLst/>
                              </a:prstGeom>
                              <a:noFill/>
                              <a:ln w="15875">
                                <a:noFill/>
                              </a:ln>
                            </wps:spPr>
                            <wps:txbx>
                              <w:txbxContent>
                                <w:p>
                                  <w:pPr>
                                    <w:rPr>
                                      <w:rFonts w:hint="eastAsia" w:eastAsia="宋体"/>
                                      <w:sz w:val="24"/>
                                      <w:szCs w:val="24"/>
                                      <w:lang w:eastAsia="zh-CN"/>
                                    </w:rPr>
                                  </w:pPr>
                                  <w:r>
                                    <w:rPr>
                                      <w:rFonts w:hint="eastAsia"/>
                                      <w:szCs w:val="21"/>
                                    </w:rPr>
                                    <w:t>循环水</w:t>
                                  </w:r>
                                  <w:r>
                                    <w:rPr>
                                      <w:rFonts w:hint="eastAsia"/>
                                      <w:sz w:val="24"/>
                                      <w:szCs w:val="24"/>
                                      <w:lang w:val="en-US" w:eastAsia="zh-CN"/>
                                    </w:rPr>
                                    <w:t>6</w:t>
                                  </w:r>
                                </w:p>
                              </w:txbxContent>
                            </wps:txbx>
                            <wps:bodyPr upright="true"/>
                          </wps:wsp>
                        </a:graphicData>
                      </a:graphic>
                    </wp:anchor>
                  </w:drawing>
                </mc:Choice>
                <mc:Fallback>
                  <w:pict>
                    <v:shape id="_x0000_s1026" o:spid="_x0000_s1026" o:spt="202" type="#_x0000_t202" style="position:absolute;left:0pt;margin-left:341.65pt;margin-top:19pt;height:32pt;width:70.25pt;z-index:251680768;mso-width-relative:page;mso-height-relative:page;" filled="f" stroked="f" coordsize="21600,21600" o:gfxdata="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DwXd2Q2gAAAAoBAAAPAAAAAAAAAAEAIAAAADgAAABkcnMvZG93bnJldi54bWxQSwECFAAUAAAA&#10;CACHTuJAKJvCap0BAAARAwAADgAAAAAAAAABACAAAAA/AQAAZHJzL2Uyb0RvYy54bWxQSwUGAAAA&#10;AAYABgBZAQAATgUAAAAA&#10;">
                      <v:fill on="f" focussize="0,0"/>
                      <v:stroke on="f" weight="1.25pt"/>
                      <v:imagedata o:title=""/>
                      <o:lock v:ext="edit" aspectratio="f"/>
                      <v:textbox>
                        <w:txbxContent>
                          <w:p>
                            <w:pPr>
                              <w:rPr>
                                <w:rFonts w:hint="eastAsia" w:eastAsia="宋体"/>
                                <w:sz w:val="24"/>
                                <w:szCs w:val="24"/>
                                <w:lang w:eastAsia="zh-CN"/>
                              </w:rPr>
                            </w:pPr>
                            <w:r>
                              <w:rPr>
                                <w:rFonts w:hint="eastAsia"/>
                                <w:szCs w:val="21"/>
                              </w:rPr>
                              <w:t>循环水</w:t>
                            </w:r>
                            <w:r>
                              <w:rPr>
                                <w:rFonts w:hint="eastAsia"/>
                                <w:sz w:val="24"/>
                                <w:szCs w:val="24"/>
                                <w:lang w:val="en-US" w:eastAsia="zh-CN"/>
                              </w:rPr>
                              <w:t>6</w:t>
                            </w:r>
                          </w:p>
                        </w:txbxContent>
                      </v:textbox>
                    </v:shape>
                  </w:pict>
                </mc:Fallback>
              </mc:AlternateContent>
            </w:r>
          </w:p>
          <w:p>
            <w:pPr>
              <w:pStyle w:val="38"/>
              <w:ind w:firstLine="0" w:firstLineChars="0"/>
              <w:jc w:val="left"/>
              <w:rPr>
                <w:rFonts w:eastAsiaTheme="minorEastAsia"/>
                <w:color w:val="auto"/>
              </w:rPr>
            </w:pPr>
            <w:r>
              <w:rPr>
                <w:rFonts w:eastAsiaTheme="minorEastAsia"/>
                <w:color w:val="auto"/>
              </w:rPr>
              <mc:AlternateContent>
                <mc:Choice Requires="wps">
                  <w:drawing>
                    <wp:anchor distT="0" distB="0" distL="114300" distR="114300" simplePos="0" relativeHeight="251692032" behindDoc="0" locked="0" layoutInCell="1" allowOverlap="1">
                      <wp:simplePos x="0" y="0"/>
                      <wp:positionH relativeFrom="column">
                        <wp:posOffset>2319020</wp:posOffset>
                      </wp:positionH>
                      <wp:positionV relativeFrom="paragraph">
                        <wp:posOffset>168910</wp:posOffset>
                      </wp:positionV>
                      <wp:extent cx="546100" cy="301625"/>
                      <wp:effectExtent l="0" t="0" r="0" b="0"/>
                      <wp:wrapNone/>
                      <wp:docPr id="46" name="文本框 46"/>
                      <wp:cNvGraphicFramePr/>
                      <a:graphic xmlns:a="http://schemas.openxmlformats.org/drawingml/2006/main">
                        <a:graphicData uri="http://schemas.microsoft.com/office/word/2010/wordprocessingShape">
                          <wps:wsp>
                            <wps:cNvSpPr txBox="true"/>
                            <wps:spPr>
                              <a:xfrm>
                                <a:off x="0" y="0"/>
                                <a:ext cx="546100" cy="301625"/>
                              </a:xfrm>
                              <a:prstGeom prst="rect">
                                <a:avLst/>
                              </a:prstGeom>
                              <a:noFill/>
                              <a:ln w="15875">
                                <a:noFill/>
                              </a:ln>
                            </wps:spPr>
                            <wps:txbx>
                              <w:txbxContent>
                                <w:p>
                                  <w:pPr>
                                    <w:rPr>
                                      <w:rFonts w:hint="default" w:eastAsia="宋体"/>
                                      <w:sz w:val="24"/>
                                      <w:szCs w:val="24"/>
                                      <w:lang w:val="en-US" w:eastAsia="zh-CN"/>
                                    </w:rPr>
                                  </w:pPr>
                                  <w:r>
                                    <w:rPr>
                                      <w:rFonts w:hint="eastAsia"/>
                                      <w:sz w:val="24"/>
                                      <w:szCs w:val="24"/>
                                      <w:lang w:val="en-US" w:eastAsia="zh-CN"/>
                                    </w:rPr>
                                    <w:t>0.6</w:t>
                                  </w:r>
                                </w:p>
                              </w:txbxContent>
                            </wps:txbx>
                            <wps:bodyPr upright="true"/>
                          </wps:wsp>
                        </a:graphicData>
                      </a:graphic>
                    </wp:anchor>
                  </w:drawing>
                </mc:Choice>
                <mc:Fallback>
                  <w:pict>
                    <v:shape id="_x0000_s1026" o:spid="_x0000_s1026" o:spt="202" type="#_x0000_t202" style="position:absolute;left:0pt;margin-left:182.6pt;margin-top:13.3pt;height:23.75pt;width:43pt;z-index:251692032;mso-width-relative:page;mso-height-relative:page;" filled="f" stroked="f" coordsize="21600,21600" o:gfxdata="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Kc4FS9sAAAAJAQAADwAAAAAAAAABACAAAAA4AAAAZHJzL2Rvd25yZXYueG1sUEsBAhQAFAAA&#10;AAgAh07iQAsN7LGdAQAAEQMAAA4AAAAAAAAAAQAgAAAAQAEAAGRycy9lMm9Eb2MueG1sUEsFBgAA&#10;AAAGAAYAWQEAAE8FAAAAAA==&#10;">
                      <v:fill on="f" focussize="0,0"/>
                      <v:stroke on="f" weight="1.25pt"/>
                      <v:imagedata o:title=""/>
                      <o:lock v:ext="edit" aspectratio="f"/>
                      <v:textbox>
                        <w:txbxContent>
                          <w:p>
                            <w:pPr>
                              <w:rPr>
                                <w:rFonts w:hint="default" w:eastAsia="宋体"/>
                                <w:sz w:val="24"/>
                                <w:szCs w:val="24"/>
                                <w:lang w:val="en-US" w:eastAsia="zh-CN"/>
                              </w:rPr>
                            </w:pPr>
                            <w:r>
                              <w:rPr>
                                <w:rFonts w:hint="eastAsia"/>
                                <w:sz w:val="24"/>
                                <w:szCs w:val="24"/>
                                <w:lang w:val="en-US" w:eastAsia="zh-CN"/>
                              </w:rPr>
                              <w:t>0.6</w:t>
                            </w:r>
                          </w:p>
                        </w:txbxContent>
                      </v:textbox>
                    </v:shape>
                  </w:pict>
                </mc:Fallback>
              </mc:AlternateContent>
            </w:r>
            <w:r>
              <w:rPr>
                <w:rFonts w:eastAsiaTheme="minorEastAsia"/>
                <w:color w:val="auto"/>
              </w:rPr>
              <mc:AlternateContent>
                <mc:Choice Requires="wps">
                  <w:drawing>
                    <wp:anchor distT="0" distB="0" distL="114300" distR="114300" simplePos="0" relativeHeight="251689984" behindDoc="0" locked="0" layoutInCell="1" allowOverlap="1">
                      <wp:simplePos x="0" y="0"/>
                      <wp:positionH relativeFrom="column">
                        <wp:posOffset>3587115</wp:posOffset>
                      </wp:positionH>
                      <wp:positionV relativeFrom="paragraph">
                        <wp:posOffset>165100</wp:posOffset>
                      </wp:positionV>
                      <wp:extent cx="903605" cy="267970"/>
                      <wp:effectExtent l="38100" t="242570" r="563245" b="22860"/>
                      <wp:wrapNone/>
                      <wp:docPr id="50" name="肘形连接符 50"/>
                      <wp:cNvGraphicFramePr/>
                      <a:graphic xmlns:a="http://schemas.openxmlformats.org/drawingml/2006/main">
                        <a:graphicData uri="http://schemas.microsoft.com/office/word/2010/wordprocessingShape">
                          <wps:wsp>
                            <wps:cNvCnPr/>
                            <wps:spPr>
                              <a:xfrm rot="10800000">
                                <a:off x="0" y="0"/>
                                <a:ext cx="903605" cy="267970"/>
                              </a:xfrm>
                              <a:prstGeom prst="bentConnector4">
                                <a:avLst>
                                  <a:gd name="adj1" fmla="val -61417"/>
                                  <a:gd name="adj2" fmla="val 188861"/>
                                </a:avLst>
                              </a:prstGeom>
                              <a:ln w="9525" cap="flat" cmpd="sng">
                                <a:solidFill>
                                  <a:srgbClr val="000000"/>
                                </a:solidFill>
                                <a:prstDash val="dash"/>
                                <a:miter/>
                                <a:headEnd type="none" w="med" len="med"/>
                                <a:tailEnd type="triangle" w="med" len="med"/>
                              </a:ln>
                            </wps:spPr>
                            <wps:bodyPr/>
                          </wps:wsp>
                        </a:graphicData>
                      </a:graphic>
                    </wp:anchor>
                  </w:drawing>
                </mc:Choice>
                <mc:Fallback>
                  <w:pict>
                    <v:shape id="_x0000_s1026" o:spid="_x0000_s1026" o:spt="35" type="#_x0000_t35" style="position:absolute;left:0pt;margin-left:282.45pt;margin-top:13pt;height:21.1pt;width:71.15pt;rotation:11796480f;z-index:251689984;mso-width-relative:page;mso-height-relative:page;" filled="f" stroked="t" coordsize="21600,21600" o:gfxdata="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DTM2nDVAAAACQEAAA8AAAAAAAAAAQAgAAAAOAAAAGRycy9kb3ducmV2LnhtbFBL&#10;AQIUABQAAAAIAIdO4kANQMnUHAIAAAkEAAAOAAAAAAAAAAEAIAAAADoBAABkcnMvZTJvRG9jLnht&#10;bFBLBQYAAAAABgAGAFkBAADIBQAAAAA=&#10;" adj="0,40794">
                      <v:fill on="f" focussize="0,0"/>
                      <v:stroke color="#000000" joinstyle="miter" dashstyle="dash" endarrow="block"/>
                      <v:imagedata o:title=""/>
                      <o:lock v:ext="edit" aspectratio="f"/>
                    </v:shape>
                  </w:pict>
                </mc:Fallback>
              </mc:AlternateContent>
            </w:r>
            <w:r>
              <w:rPr>
                <w:rFonts w:eastAsiaTheme="minorEastAsia"/>
                <w:color w:val="auto"/>
              </w:rPr>
              <mc:AlternateContent>
                <mc:Choice Requires="wps">
                  <w:drawing>
                    <wp:anchor distT="0" distB="0" distL="114300" distR="114300" simplePos="0" relativeHeight="251667456" behindDoc="0" locked="0" layoutInCell="1" allowOverlap="1">
                      <wp:simplePos x="0" y="0"/>
                      <wp:positionH relativeFrom="column">
                        <wp:posOffset>96520</wp:posOffset>
                      </wp:positionH>
                      <wp:positionV relativeFrom="paragraph">
                        <wp:posOffset>66040</wp:posOffset>
                      </wp:positionV>
                      <wp:extent cx="677545" cy="0"/>
                      <wp:effectExtent l="0" t="38100" r="8255" b="38100"/>
                      <wp:wrapNone/>
                      <wp:docPr id="47" name="直接箭头连接符 47"/>
                      <wp:cNvGraphicFramePr/>
                      <a:graphic xmlns:a="http://schemas.openxmlformats.org/drawingml/2006/main">
                        <a:graphicData uri="http://schemas.microsoft.com/office/word/2010/wordprocessingShape">
                          <wps:wsp>
                            <wps:cNvCnPr/>
                            <wps:spPr>
                              <a:xfrm>
                                <a:off x="0" y="0"/>
                                <a:ext cx="677545" cy="0"/>
                              </a:xfrm>
                              <a:prstGeom prst="straightConnector1">
                                <a:avLst/>
                              </a:prstGeom>
                              <a:ln w="6350"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7.6pt;margin-top:5.2pt;height:0pt;width:53.35pt;z-index:251667456;mso-width-relative:page;mso-height-relative:page;" filled="f" stroked="t" coordsize="21600,21600" o:gfxdata="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EgrLuPVAAAACAEAAA8AAAAAAAAAAQAgAAAAOAAAAGRycy9kb3ducmV2&#10;LnhtbFBLAQIUABQAAAAIAIdO4kCZfBeq6QEAAKMDAAAOAAAAAAAAAAEAIAAAADoBAABkcnMvZTJv&#10;RG9jLnhtbFBLBQYAAAAABgAGAFkBAACVBQAAAAA=&#10;">
                      <v:fill on="f" focussize="0,0"/>
                      <v:stroke weight="0.5pt" color="#000000" joinstyle="round" endarrow="block"/>
                      <v:imagedata o:title=""/>
                      <o:lock v:ext="edit" aspectratio="f"/>
                    </v:shape>
                  </w:pict>
                </mc:Fallback>
              </mc:AlternateContent>
            </w:r>
            <w:r>
              <w:rPr>
                <w:rFonts w:eastAsiaTheme="minorEastAsia"/>
                <w:color w:val="auto"/>
              </w:rPr>
              <mc:AlternateContent>
                <mc:Choice Requires="wps">
                  <w:drawing>
                    <wp:anchor distT="0" distB="0" distL="114300" distR="114300" simplePos="0" relativeHeight="251672576" behindDoc="0" locked="0" layoutInCell="1" allowOverlap="1">
                      <wp:simplePos x="0" y="0"/>
                      <wp:positionH relativeFrom="column">
                        <wp:posOffset>785495</wp:posOffset>
                      </wp:positionH>
                      <wp:positionV relativeFrom="paragraph">
                        <wp:posOffset>306070</wp:posOffset>
                      </wp:positionV>
                      <wp:extent cx="546100" cy="368300"/>
                      <wp:effectExtent l="0" t="0" r="0" b="0"/>
                      <wp:wrapNone/>
                      <wp:docPr id="51" name="文本框 51"/>
                      <wp:cNvGraphicFramePr/>
                      <a:graphic xmlns:a="http://schemas.openxmlformats.org/drawingml/2006/main">
                        <a:graphicData uri="http://schemas.microsoft.com/office/word/2010/wordprocessingShape">
                          <wps:wsp>
                            <wps:cNvSpPr txBox="true"/>
                            <wps:spPr>
                              <a:xfrm>
                                <a:off x="0" y="0"/>
                                <a:ext cx="546100" cy="368300"/>
                              </a:xfrm>
                              <a:prstGeom prst="rect">
                                <a:avLst/>
                              </a:prstGeom>
                              <a:noFill/>
                              <a:ln w="15875">
                                <a:noFill/>
                              </a:ln>
                            </wps:spPr>
                            <wps:txbx>
                              <w:txbxContent>
                                <w:p>
                                  <w:pPr>
                                    <w:rPr>
                                      <w:sz w:val="24"/>
                                      <w:szCs w:val="24"/>
                                    </w:rPr>
                                  </w:pPr>
                                  <w:r>
                                    <w:rPr>
                                      <w:rFonts w:hint="eastAsia"/>
                                      <w:sz w:val="24"/>
                                      <w:szCs w:val="24"/>
                                    </w:rPr>
                                    <w:t>1</w:t>
                                  </w:r>
                                </w:p>
                              </w:txbxContent>
                            </wps:txbx>
                            <wps:bodyPr upright="true"/>
                          </wps:wsp>
                        </a:graphicData>
                      </a:graphic>
                    </wp:anchor>
                  </w:drawing>
                </mc:Choice>
                <mc:Fallback>
                  <w:pict>
                    <v:shape id="_x0000_s1026" o:spid="_x0000_s1026" o:spt="202" type="#_x0000_t202" style="position:absolute;left:0pt;margin-left:61.85pt;margin-top:24.1pt;height:29pt;width:43pt;z-index:251672576;mso-width-relative:page;mso-height-relative:page;" filled="f" stroked="f" coordsize="21600,21600" o:gfxdata="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DV/ZlN2gAAAAoBAAAPAAAAAAAAAAEAIAAAADgAAABkcnMvZG93bnJldi54bWxQSwECFAAUAAAA&#10;CACHTuJA7KJ0Xp0BAAARAwAADgAAAAAAAAABACAAAAA/AQAAZHJzL2Uyb0RvYy54bWxQSwUGAAAA&#10;AAYABgBZAQAATgUAAAAA&#10;">
                      <v:fill on="f" focussize="0,0"/>
                      <v:stroke on="f" weight="1.25pt"/>
                      <v:imagedata o:title=""/>
                      <o:lock v:ext="edit" aspectratio="f"/>
                      <v:textbox>
                        <w:txbxContent>
                          <w:p>
                            <w:pPr>
                              <w:rPr>
                                <w:sz w:val="24"/>
                                <w:szCs w:val="24"/>
                              </w:rPr>
                            </w:pPr>
                            <w:r>
                              <w:rPr>
                                <w:rFonts w:hint="eastAsia"/>
                                <w:sz w:val="24"/>
                                <w:szCs w:val="24"/>
                              </w:rPr>
                              <w:t>1</w:t>
                            </w:r>
                          </w:p>
                        </w:txbxContent>
                      </v:textbox>
                    </v:shape>
                  </w:pict>
                </mc:Fallback>
              </mc:AlternateContent>
            </w:r>
            <w:r>
              <w:rPr>
                <w:rFonts w:eastAsiaTheme="minorEastAsia"/>
                <w:color w:val="auto"/>
              </w:rPr>
              <mc:AlternateContent>
                <mc:Choice Requires="wps">
                  <w:drawing>
                    <wp:anchor distT="0" distB="0" distL="114300" distR="114300" simplePos="0" relativeHeight="251677696" behindDoc="0" locked="0" layoutInCell="1" allowOverlap="1">
                      <wp:simplePos x="0" y="0"/>
                      <wp:positionH relativeFrom="column">
                        <wp:posOffset>2665095</wp:posOffset>
                      </wp:positionH>
                      <wp:positionV relativeFrom="paragraph">
                        <wp:posOffset>165100</wp:posOffset>
                      </wp:positionV>
                      <wp:extent cx="1824355" cy="551180"/>
                      <wp:effectExtent l="5080" t="4445" r="18415" b="15875"/>
                      <wp:wrapNone/>
                      <wp:docPr id="59" name="文本框 59"/>
                      <wp:cNvGraphicFramePr/>
                      <a:graphic xmlns:a="http://schemas.openxmlformats.org/drawingml/2006/main">
                        <a:graphicData uri="http://schemas.microsoft.com/office/word/2010/wordprocessingShape">
                          <wps:wsp>
                            <wps:cNvSpPr txBox="true"/>
                            <wps:spPr>
                              <a:xfrm>
                                <a:off x="0" y="0"/>
                                <a:ext cx="1824355" cy="55118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rPr>
                                      <w:rFonts w:hint="eastAsia" w:eastAsia="宋体"/>
                                      <w:sz w:val="24"/>
                                      <w:szCs w:val="24"/>
                                      <w:lang w:eastAsia="zh-CN"/>
                                    </w:rPr>
                                  </w:pPr>
                                  <w:r>
                                    <w:rPr>
                                      <w:rFonts w:hint="eastAsia"/>
                                      <w:snapToGrid w:val="0"/>
                                      <w:color w:val="000000"/>
                                      <w:kern w:val="0"/>
                                      <w:sz w:val="24"/>
                                    </w:rPr>
                                    <w:t>搅拌机、皮带输送机</w:t>
                                  </w:r>
                                  <w:r>
                                    <w:rPr>
                                      <w:rFonts w:hint="eastAsia"/>
                                      <w:sz w:val="24"/>
                                      <w:szCs w:val="24"/>
                                    </w:rPr>
                                    <w:t>清洗用水-0.</w:t>
                                  </w:r>
                                  <w:r>
                                    <w:rPr>
                                      <w:rFonts w:hint="eastAsia"/>
                                      <w:sz w:val="24"/>
                                      <w:szCs w:val="24"/>
                                      <w:lang w:val="en-US" w:eastAsia="zh-CN"/>
                                    </w:rPr>
                                    <w:t>6</w:t>
                                  </w:r>
                                </w:p>
                              </w:txbxContent>
                            </wps:txbx>
                            <wps:bodyPr upright="true"/>
                          </wps:wsp>
                        </a:graphicData>
                      </a:graphic>
                    </wp:anchor>
                  </w:drawing>
                </mc:Choice>
                <mc:Fallback>
                  <w:pict>
                    <v:shape id="_x0000_s1026" o:spid="_x0000_s1026" o:spt="202" type="#_x0000_t202" style="position:absolute;left:0pt;margin-left:209.85pt;margin-top:13pt;height:43.4pt;width:143.65pt;z-index:251677696;mso-width-relative:page;mso-height-relative:page;" fillcolor="#FFFFFF" filled="t" stroked="t" coordsize="21600,21600" o:gfxdata="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ETA0sjWAAAACgEAAA8AAAAAAAAAAQAgAAAA&#10;OAAAAGRycy9kb3ducmV2LnhtbFBLAQIUABQAAAAIAIdO4kCvk6439wEAAPADAAAOAAAAAAAAAAEA&#10;IAAAADsBAABkcnMvZTJvRG9jLnhtbFBLBQYAAAAABgAGAFkBAACkBQAAAAA=&#10;">
                      <v:fill on="t" focussize="0,0"/>
                      <v:stroke weight="0.5pt" color="#000000" joinstyle="miter"/>
                      <v:imagedata o:title=""/>
                      <o:lock v:ext="edit" aspectratio="f"/>
                      <v:textbox>
                        <w:txbxContent>
                          <w:p>
                            <w:pPr>
                              <w:rPr>
                                <w:rFonts w:hint="eastAsia" w:eastAsia="宋体"/>
                                <w:sz w:val="24"/>
                                <w:szCs w:val="24"/>
                                <w:lang w:eastAsia="zh-CN"/>
                              </w:rPr>
                            </w:pPr>
                            <w:r>
                              <w:rPr>
                                <w:rFonts w:hint="eastAsia"/>
                                <w:snapToGrid w:val="0"/>
                                <w:color w:val="000000"/>
                                <w:kern w:val="0"/>
                                <w:sz w:val="24"/>
                              </w:rPr>
                              <w:t>搅拌机、皮带输送机</w:t>
                            </w:r>
                            <w:r>
                              <w:rPr>
                                <w:rFonts w:hint="eastAsia"/>
                                <w:sz w:val="24"/>
                                <w:szCs w:val="24"/>
                              </w:rPr>
                              <w:t>清洗用水-0.</w:t>
                            </w:r>
                            <w:r>
                              <w:rPr>
                                <w:rFonts w:hint="eastAsia"/>
                                <w:sz w:val="24"/>
                                <w:szCs w:val="24"/>
                                <w:lang w:val="en-US" w:eastAsia="zh-CN"/>
                              </w:rPr>
                              <w:t>6</w:t>
                            </w:r>
                          </w:p>
                        </w:txbxContent>
                      </v:textbox>
                    </v:shape>
                  </w:pict>
                </mc:Fallback>
              </mc:AlternateContent>
            </w:r>
          </w:p>
          <w:p>
            <w:pPr>
              <w:pStyle w:val="38"/>
              <w:ind w:firstLine="471"/>
              <w:jc w:val="left"/>
              <w:rPr>
                <w:rFonts w:eastAsiaTheme="minorEastAsia"/>
                <w:color w:val="auto"/>
              </w:rPr>
            </w:pPr>
            <w:r>
              <w:rPr>
                <w:rFonts w:eastAsiaTheme="minorEastAsia"/>
                <w:color w:val="auto"/>
              </w:rPr>
              <mc:AlternateContent>
                <mc:Choice Requires="wps">
                  <w:drawing>
                    <wp:anchor distT="0" distB="0" distL="114300" distR="114300" simplePos="0" relativeHeight="251693056" behindDoc="0" locked="0" layoutInCell="1" allowOverlap="1">
                      <wp:simplePos x="0" y="0"/>
                      <wp:positionH relativeFrom="column">
                        <wp:posOffset>2280920</wp:posOffset>
                      </wp:positionH>
                      <wp:positionV relativeFrom="paragraph">
                        <wp:posOffset>214630</wp:posOffset>
                      </wp:positionV>
                      <wp:extent cx="546100" cy="349250"/>
                      <wp:effectExtent l="0" t="0" r="0" b="0"/>
                      <wp:wrapNone/>
                      <wp:docPr id="48" name="文本框 48"/>
                      <wp:cNvGraphicFramePr/>
                      <a:graphic xmlns:a="http://schemas.openxmlformats.org/drawingml/2006/main">
                        <a:graphicData uri="http://schemas.microsoft.com/office/word/2010/wordprocessingShape">
                          <wps:wsp>
                            <wps:cNvSpPr txBox="true"/>
                            <wps:spPr>
                              <a:xfrm>
                                <a:off x="0" y="0"/>
                                <a:ext cx="546100" cy="349250"/>
                              </a:xfrm>
                              <a:prstGeom prst="rect">
                                <a:avLst/>
                              </a:prstGeom>
                              <a:noFill/>
                              <a:ln w="15875">
                                <a:noFill/>
                              </a:ln>
                            </wps:spPr>
                            <wps:txbx>
                              <w:txbxContent>
                                <w:p>
                                  <w:pPr>
                                    <w:rPr>
                                      <w:rFonts w:hint="default" w:eastAsia="宋体"/>
                                      <w:sz w:val="24"/>
                                      <w:szCs w:val="24"/>
                                      <w:lang w:val="en-US" w:eastAsia="zh-CN"/>
                                    </w:rPr>
                                  </w:pPr>
                                  <w:r>
                                    <w:rPr>
                                      <w:rFonts w:hint="eastAsia"/>
                                      <w:sz w:val="24"/>
                                      <w:szCs w:val="24"/>
                                      <w:lang w:val="en-US" w:eastAsia="zh-CN"/>
                                    </w:rPr>
                                    <w:t>0.4</w:t>
                                  </w:r>
                                </w:p>
                              </w:txbxContent>
                            </wps:txbx>
                            <wps:bodyPr upright="true"/>
                          </wps:wsp>
                        </a:graphicData>
                      </a:graphic>
                    </wp:anchor>
                  </w:drawing>
                </mc:Choice>
                <mc:Fallback>
                  <w:pict>
                    <v:shape id="_x0000_s1026" o:spid="_x0000_s1026" o:spt="202" type="#_x0000_t202" style="position:absolute;left:0pt;margin-left:179.6pt;margin-top:16.9pt;height:27.5pt;width:43pt;z-index:251693056;mso-width-relative:page;mso-height-relative:page;" filled="f" stroked="f" coordsize="21600,21600" o:gfxdata="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BBgicrbAAAACQEAAA8AAAAAAAAAAQAgAAAAOAAAAGRycy9kb3ducmV2LnhtbFBLAQIUABQA&#10;AAAIAIdO4kATxxXFngEAABEDAAAOAAAAAAAAAAEAIAAAAEABAABkcnMvZTJvRG9jLnhtbFBLBQYA&#10;AAAABgAGAFkBAABQBQAAAAA=&#10;">
                      <v:fill on="f" focussize="0,0"/>
                      <v:stroke on="f" weight="1.25pt"/>
                      <v:imagedata o:title=""/>
                      <o:lock v:ext="edit" aspectratio="f"/>
                      <v:textbox>
                        <w:txbxContent>
                          <w:p>
                            <w:pPr>
                              <w:rPr>
                                <w:rFonts w:hint="default" w:eastAsia="宋体"/>
                                <w:sz w:val="24"/>
                                <w:szCs w:val="24"/>
                                <w:lang w:val="en-US" w:eastAsia="zh-CN"/>
                              </w:rPr>
                            </w:pPr>
                            <w:r>
                              <w:rPr>
                                <w:rFonts w:hint="eastAsia"/>
                                <w:sz w:val="24"/>
                                <w:szCs w:val="24"/>
                                <w:lang w:val="en-US" w:eastAsia="zh-CN"/>
                              </w:rPr>
                              <w:t>0.4</w:t>
                            </w:r>
                          </w:p>
                        </w:txbxContent>
                      </v:textbox>
                    </v:shape>
                  </w:pict>
                </mc:Fallback>
              </mc:AlternateContent>
            </w:r>
            <w:r>
              <w:rPr>
                <w:rFonts w:eastAsiaTheme="minorEastAsia"/>
                <w:color w:val="auto"/>
              </w:rPr>
              <mc:AlternateContent>
                <mc:Choice Requires="wps">
                  <w:drawing>
                    <wp:anchor distT="0" distB="0" distL="114300" distR="114300" simplePos="0" relativeHeight="251664384" behindDoc="0" locked="0" layoutInCell="1" allowOverlap="1">
                      <wp:simplePos x="0" y="0"/>
                      <wp:positionH relativeFrom="column">
                        <wp:posOffset>1140460</wp:posOffset>
                      </wp:positionH>
                      <wp:positionV relativeFrom="paragraph">
                        <wp:posOffset>104775</wp:posOffset>
                      </wp:positionV>
                      <wp:extent cx="838835" cy="310515"/>
                      <wp:effectExtent l="4445" t="5080" r="13970" b="8255"/>
                      <wp:wrapNone/>
                      <wp:docPr id="49" name="文本框 49"/>
                      <wp:cNvGraphicFramePr/>
                      <a:graphic xmlns:a="http://schemas.openxmlformats.org/drawingml/2006/main">
                        <a:graphicData uri="http://schemas.microsoft.com/office/word/2010/wordprocessingShape">
                          <wps:wsp>
                            <wps:cNvSpPr txBox="true"/>
                            <wps:spPr>
                              <a:xfrm>
                                <a:off x="0" y="0"/>
                                <a:ext cx="838835" cy="31051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rPr>
                                      <w:sz w:val="24"/>
                                      <w:szCs w:val="24"/>
                                    </w:rPr>
                                  </w:pPr>
                                  <w:r>
                                    <w:rPr>
                                      <w:rFonts w:hint="eastAsia"/>
                                      <w:sz w:val="24"/>
                                      <w:szCs w:val="24"/>
                                    </w:rPr>
                                    <w:t>清洗用水</w:t>
                                  </w:r>
                                </w:p>
                              </w:txbxContent>
                            </wps:txbx>
                            <wps:bodyPr upright="true"/>
                          </wps:wsp>
                        </a:graphicData>
                      </a:graphic>
                    </wp:anchor>
                  </w:drawing>
                </mc:Choice>
                <mc:Fallback>
                  <w:pict>
                    <v:shape id="_x0000_s1026" o:spid="_x0000_s1026" o:spt="202" type="#_x0000_t202" style="position:absolute;left:0pt;margin-left:89.8pt;margin-top:8.25pt;height:24.45pt;width:66.05pt;z-index:251664384;mso-width-relative:page;mso-height-relative:page;" fillcolor="#FFFFFF" filled="t" stroked="t" coordsize="21600,21600" o:gfxdata="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qy+GA9YAAAAJAQAADwAAAAAAAAABACAAAAA4AAAA&#10;ZHJzL2Rvd25yZXYueG1sUEsBAhQAFAAAAAgAh07iQJNMcZ3zAQAA7wMAAA4AAAAAAAAAAQAgAAAA&#10;OwEAAGRycy9lMm9Eb2MueG1sUEsFBgAAAAAGAAYAWQEAAKAFAAAAAA==&#10;">
                      <v:fill on="t" focussize="0,0"/>
                      <v:stroke weight="0.5pt" color="#000000" joinstyle="miter"/>
                      <v:imagedata o:title=""/>
                      <o:lock v:ext="edit" aspectratio="f"/>
                      <v:textbox>
                        <w:txbxContent>
                          <w:p>
                            <w:pPr>
                              <w:rPr>
                                <w:sz w:val="24"/>
                                <w:szCs w:val="24"/>
                              </w:rPr>
                            </w:pPr>
                            <w:r>
                              <w:rPr>
                                <w:rFonts w:hint="eastAsia"/>
                                <w:sz w:val="24"/>
                                <w:szCs w:val="24"/>
                              </w:rPr>
                              <w:t>清洗用水</w:t>
                            </w:r>
                          </w:p>
                        </w:txbxContent>
                      </v:textbox>
                    </v:shape>
                  </w:pict>
                </mc:Fallback>
              </mc:AlternateContent>
            </w:r>
            <w:r>
              <w:rPr>
                <w:rFonts w:eastAsiaTheme="minorEastAsia"/>
                <w:color w:val="auto"/>
              </w:rPr>
              <mc:AlternateContent>
                <mc:Choice Requires="wps">
                  <w:drawing>
                    <wp:anchor distT="0" distB="0" distL="114300" distR="114300" simplePos="0" relativeHeight="251668480" behindDoc="0" locked="0" layoutInCell="1" allowOverlap="1">
                      <wp:simplePos x="0" y="0"/>
                      <wp:positionH relativeFrom="column">
                        <wp:posOffset>1983105</wp:posOffset>
                      </wp:positionH>
                      <wp:positionV relativeFrom="paragraph">
                        <wp:posOffset>97790</wp:posOffset>
                      </wp:positionV>
                      <wp:extent cx="681990" cy="146685"/>
                      <wp:effectExtent l="0" t="38100" r="3810" b="5715"/>
                      <wp:wrapNone/>
                      <wp:docPr id="52" name="肘形连接符 52"/>
                      <wp:cNvGraphicFramePr/>
                      <a:graphic xmlns:a="http://schemas.openxmlformats.org/drawingml/2006/main">
                        <a:graphicData uri="http://schemas.microsoft.com/office/word/2010/wordprocessingShape">
                          <wps:wsp>
                            <wps:cNvCnPr/>
                            <wps:spPr>
                              <a:xfrm flipV="true">
                                <a:off x="0" y="0"/>
                                <a:ext cx="681990" cy="146685"/>
                              </a:xfrm>
                              <a:prstGeom prst="bentConnector3">
                                <a:avLst>
                                  <a:gd name="adj1" fmla="val 50093"/>
                                </a:avLst>
                              </a:prstGeom>
                              <a:ln w="6350"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4" type="#_x0000_t34" style="position:absolute;left:0pt;flip:y;margin-left:156.15pt;margin-top:7.7pt;height:11.55pt;width:53.7pt;z-index:251668480;mso-width-relative:page;mso-height-relative:page;" filled="f" stroked="t" coordsize="21600,21600" o:gfxdata="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zPlAz9oAAAAJAQAADwAAAAAAAAABACAAAAA4AAAAZHJzL2Rvd25yZXYueG1sUEsBAhQAFAAAAAgA&#10;h07iQD30Vo8NAgAA4gMAAA4AAAAAAAAAAQAgAAAAPwEAAGRycy9lMm9Eb2MueG1sUEsFBgAAAAAG&#10;AAYAWQEAAL4FAAAAAA==&#10;" adj="10820">
                      <v:fill on="f" focussize="0,0"/>
                      <v:stroke weight="0.5pt" color="#000000" joinstyle="miter" endarrow="block"/>
                      <v:imagedata o:title=""/>
                      <o:lock v:ext="edit" aspectratio="f"/>
                    </v:shape>
                  </w:pict>
                </mc:Fallback>
              </mc:AlternateContent>
            </w:r>
            <w:r>
              <w:rPr>
                <w:rFonts w:eastAsiaTheme="minorEastAsia"/>
                <w:color w:val="auto"/>
              </w:rPr>
              <mc:AlternateContent>
                <mc:Choice Requires="wps">
                  <w:drawing>
                    <wp:anchor distT="0" distB="0" distL="114300" distR="114300" simplePos="0" relativeHeight="251682816" behindDoc="0" locked="0" layoutInCell="1" allowOverlap="1">
                      <wp:simplePos x="0" y="0"/>
                      <wp:positionH relativeFrom="column">
                        <wp:posOffset>783590</wp:posOffset>
                      </wp:positionH>
                      <wp:positionV relativeFrom="paragraph">
                        <wp:posOffset>253365</wp:posOffset>
                      </wp:positionV>
                      <wp:extent cx="347345" cy="0"/>
                      <wp:effectExtent l="0" t="38100" r="14605" b="38100"/>
                      <wp:wrapNone/>
                      <wp:docPr id="54" name="直接箭头连接符 54"/>
                      <wp:cNvGraphicFramePr/>
                      <a:graphic xmlns:a="http://schemas.openxmlformats.org/drawingml/2006/main">
                        <a:graphicData uri="http://schemas.microsoft.com/office/word/2010/wordprocessingShape">
                          <wps:wsp>
                            <wps:cNvCnPr/>
                            <wps:spPr>
                              <a:xfrm>
                                <a:off x="0" y="0"/>
                                <a:ext cx="34734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61.7pt;margin-top:19.95pt;height:0pt;width:27.35pt;z-index:251682816;mso-width-relative:page;mso-height-relative:page;" filled="f" stroked="t" coordsize="21600,21600" o:gfxdata="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Au1ez72QAAAAkBAAAPAAAAAAAAAAEAIAAAADgAAABkcnMvZG93&#10;bnJldi54bWxQSwECFAAUAAAACACHTuJAqcFUWukBAACjAwAADgAAAAAAAAABACAAAAA+AQAAZHJz&#10;L2Uyb0RvYy54bWxQSwUGAAAAAAYABgBZAQAAmQUAAAAA&#10;">
                      <v:fill on="f" focussize="0,0"/>
                      <v:stroke color="#000000" joinstyle="round" endarrow="block"/>
                      <v:imagedata o:title=""/>
                      <o:lock v:ext="edit" aspectratio="f"/>
                    </v:shape>
                  </w:pict>
                </mc:Fallback>
              </mc:AlternateContent>
            </w:r>
            <w:r>
              <w:rPr>
                <w:rFonts w:eastAsiaTheme="minorEastAsia"/>
                <w:color w:val="auto"/>
              </w:rPr>
              <mc:AlternateContent>
                <mc:Choice Requires="wps">
                  <w:drawing>
                    <wp:anchor distT="0" distB="0" distL="114300" distR="114300" simplePos="0" relativeHeight="251691008" behindDoc="0" locked="0" layoutInCell="1" allowOverlap="1">
                      <wp:simplePos x="0" y="0"/>
                      <wp:positionH relativeFrom="column">
                        <wp:posOffset>1983105</wp:posOffset>
                      </wp:positionH>
                      <wp:positionV relativeFrom="paragraph">
                        <wp:posOffset>247650</wp:posOffset>
                      </wp:positionV>
                      <wp:extent cx="681990" cy="256540"/>
                      <wp:effectExtent l="0" t="4445" r="3810" b="43815"/>
                      <wp:wrapNone/>
                      <wp:docPr id="53" name="肘形连接符 53"/>
                      <wp:cNvGraphicFramePr/>
                      <a:graphic xmlns:a="http://schemas.openxmlformats.org/drawingml/2006/main">
                        <a:graphicData uri="http://schemas.microsoft.com/office/word/2010/wordprocessingShape">
                          <wps:wsp>
                            <wps:cNvCnPr/>
                            <wps:spPr>
                              <a:xfrm>
                                <a:off x="0" y="0"/>
                                <a:ext cx="681990" cy="256540"/>
                              </a:xfrm>
                              <a:prstGeom prst="bentConnector3">
                                <a:avLst>
                                  <a:gd name="adj1" fmla="val 50093"/>
                                </a:avLst>
                              </a:prstGeom>
                              <a:ln w="6350"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4" type="#_x0000_t34" style="position:absolute;left:0pt;margin-left:156.15pt;margin-top:19.5pt;height:20.2pt;width:53.7pt;z-index:251691008;mso-width-relative:page;mso-height-relative:page;" filled="f" stroked="t" coordsize="21600,21600" o:gfxdata="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IMKFcfbAAAA&#10;CQEAAA8AAAAAAAAAAQAgAAAAOAAAAGRycy9kb3ducmV2LnhtbFBLAQIUABQAAAAIAIdO4kA0zHk4&#10;BAIAANUDAAAOAAAAAAAAAAEAIAAAAEABAABkcnMvZTJvRG9jLnhtbFBLBQYAAAAABgAGAFkBAAC2&#10;BQAAAAA=&#10;" adj="10820">
                      <v:fill on="f" focussize="0,0"/>
                      <v:stroke weight="0.5pt" color="#000000" joinstyle="miter" endarrow="block"/>
                      <v:imagedata o:title=""/>
                      <o:lock v:ext="edit" aspectratio="f"/>
                    </v:shape>
                  </w:pict>
                </mc:Fallback>
              </mc:AlternateContent>
            </w:r>
          </w:p>
          <w:p>
            <w:pPr>
              <w:pStyle w:val="38"/>
              <w:ind w:firstLine="471"/>
              <w:jc w:val="left"/>
              <w:rPr>
                <w:rFonts w:eastAsiaTheme="minorEastAsia"/>
                <w:color w:val="auto"/>
              </w:rPr>
            </w:pPr>
            <w:r>
              <w:rPr>
                <w:rFonts w:eastAsiaTheme="minorEastAsia"/>
                <w:color w:val="auto"/>
              </w:rPr>
              <mc:AlternateContent>
                <mc:Choice Requires="wps">
                  <w:drawing>
                    <wp:anchor distT="0" distB="0" distL="114300" distR="114300" simplePos="0" relativeHeight="251679744" behindDoc="0" locked="0" layoutInCell="1" allowOverlap="1">
                      <wp:simplePos x="0" y="0"/>
                      <wp:positionH relativeFrom="column">
                        <wp:posOffset>4279900</wp:posOffset>
                      </wp:positionH>
                      <wp:positionV relativeFrom="paragraph">
                        <wp:posOffset>331470</wp:posOffset>
                      </wp:positionV>
                      <wp:extent cx="780415" cy="386080"/>
                      <wp:effectExtent l="0" t="0" r="0" b="0"/>
                      <wp:wrapNone/>
                      <wp:docPr id="55" name="文本框 55"/>
                      <wp:cNvGraphicFramePr/>
                      <a:graphic xmlns:a="http://schemas.openxmlformats.org/drawingml/2006/main">
                        <a:graphicData uri="http://schemas.microsoft.com/office/word/2010/wordprocessingShape">
                          <wps:wsp>
                            <wps:cNvSpPr txBox="true"/>
                            <wps:spPr>
                              <a:xfrm>
                                <a:off x="0" y="0"/>
                                <a:ext cx="780415" cy="386080"/>
                              </a:xfrm>
                              <a:prstGeom prst="rect">
                                <a:avLst/>
                              </a:prstGeom>
                              <a:noFill/>
                              <a:ln w="6350">
                                <a:noFill/>
                              </a:ln>
                            </wps:spPr>
                            <wps:txbx>
                              <w:txbxContent>
                                <w:p>
                                  <w:pPr>
                                    <w:rPr>
                                      <w:rFonts w:hint="eastAsia" w:eastAsia="宋体"/>
                                      <w:szCs w:val="21"/>
                                      <w:lang w:eastAsia="zh-CN"/>
                                    </w:rPr>
                                  </w:pPr>
                                  <w:r>
                                    <w:rPr>
                                      <w:rFonts w:hint="eastAsia"/>
                                      <w:szCs w:val="21"/>
                                    </w:rPr>
                                    <w:t>循环水</w:t>
                                  </w:r>
                                  <w:r>
                                    <w:rPr>
                                      <w:rFonts w:hint="eastAsia"/>
                                      <w:szCs w:val="21"/>
                                      <w:lang w:val="en-US" w:eastAsia="zh-CN"/>
                                    </w:rPr>
                                    <w:t>4</w:t>
                                  </w:r>
                                </w:p>
                              </w:txbxContent>
                            </wps:txbx>
                            <wps:bodyPr upright="true"/>
                          </wps:wsp>
                        </a:graphicData>
                      </a:graphic>
                    </wp:anchor>
                  </w:drawing>
                </mc:Choice>
                <mc:Fallback>
                  <w:pict>
                    <v:shape id="_x0000_s1026" o:spid="_x0000_s1026" o:spt="202" type="#_x0000_t202" style="position:absolute;left:0pt;margin-left:337pt;margin-top:26.1pt;height:30.4pt;width:61.45pt;z-index:251679744;mso-width-relative:page;mso-height-relative:page;" filled="f" stroked="f" coordsize="21600,21600" o:gfxdata="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NmfXYzcAAAACgEAAA8AAAAAAAAAAQAgAAAAOAAAAGRycy9kb3ducmV2LnhtbFBLAQIUABQA&#10;AAAIAIdO4kAgSlsRnQEAABADAAAOAAAAAAAAAAEAIAAAAEEBAABkcnMvZTJvRG9jLnhtbFBLBQYA&#10;AAAABgAGAFkBAABQBQAAAAA=&#10;">
                      <v:fill on="f" focussize="0,0"/>
                      <v:stroke on="f" weight="0.5pt"/>
                      <v:imagedata o:title=""/>
                      <o:lock v:ext="edit" aspectratio="f"/>
                      <v:textbox>
                        <w:txbxContent>
                          <w:p>
                            <w:pPr>
                              <w:rPr>
                                <w:rFonts w:hint="eastAsia" w:eastAsia="宋体"/>
                                <w:szCs w:val="21"/>
                                <w:lang w:eastAsia="zh-CN"/>
                              </w:rPr>
                            </w:pPr>
                            <w:r>
                              <w:rPr>
                                <w:rFonts w:hint="eastAsia"/>
                                <w:szCs w:val="21"/>
                              </w:rPr>
                              <w:t>循环水</w:t>
                            </w:r>
                            <w:r>
                              <w:rPr>
                                <w:rFonts w:hint="eastAsia"/>
                                <w:szCs w:val="21"/>
                                <w:lang w:val="en-US" w:eastAsia="zh-CN"/>
                              </w:rPr>
                              <w:t>4</w:t>
                            </w:r>
                          </w:p>
                        </w:txbxContent>
                      </v:textbox>
                    </v:shape>
                  </w:pict>
                </mc:Fallback>
              </mc:AlternateContent>
            </w:r>
            <w:r>
              <w:rPr>
                <w:rFonts w:eastAsiaTheme="minorEastAsia"/>
                <w:color w:val="auto"/>
              </w:rPr>
              <mc:AlternateContent>
                <mc:Choice Requires="wps">
                  <w:drawing>
                    <wp:anchor distT="0" distB="0" distL="114300" distR="114300" simplePos="0" relativeHeight="251678720" behindDoc="0" locked="0" layoutInCell="1" allowOverlap="1">
                      <wp:simplePos x="0" y="0"/>
                      <wp:positionH relativeFrom="column">
                        <wp:posOffset>2665095</wp:posOffset>
                      </wp:positionH>
                      <wp:positionV relativeFrom="paragraph">
                        <wp:posOffset>47625</wp:posOffset>
                      </wp:positionV>
                      <wp:extent cx="1824355" cy="318135"/>
                      <wp:effectExtent l="4445" t="5080" r="19050" b="19685"/>
                      <wp:wrapNone/>
                      <wp:docPr id="57" name="文本框 57"/>
                      <wp:cNvGraphicFramePr/>
                      <a:graphic xmlns:a="http://schemas.openxmlformats.org/drawingml/2006/main">
                        <a:graphicData uri="http://schemas.microsoft.com/office/word/2010/wordprocessingShape">
                          <wps:wsp>
                            <wps:cNvSpPr txBox="true"/>
                            <wps:spPr>
                              <a:xfrm>
                                <a:off x="0" y="0"/>
                                <a:ext cx="1824355" cy="31813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rPr>
                                      <w:rFonts w:hint="eastAsia" w:eastAsia="宋体"/>
                                      <w:sz w:val="24"/>
                                      <w:szCs w:val="24"/>
                                      <w:lang w:val="en-US" w:eastAsia="zh-CN"/>
                                    </w:rPr>
                                  </w:pPr>
                                  <w:r>
                                    <w:rPr>
                                      <w:rFonts w:hint="eastAsia"/>
                                      <w:sz w:val="24"/>
                                      <w:szCs w:val="24"/>
                                    </w:rPr>
                                    <w:t>运输车冲洗用水-0.</w:t>
                                  </w:r>
                                  <w:r>
                                    <w:rPr>
                                      <w:rFonts w:hint="eastAsia"/>
                                      <w:sz w:val="24"/>
                                      <w:szCs w:val="24"/>
                                      <w:lang w:val="en-US" w:eastAsia="zh-CN"/>
                                    </w:rPr>
                                    <w:t>4</w:t>
                                  </w:r>
                                </w:p>
                              </w:txbxContent>
                            </wps:txbx>
                            <wps:bodyPr upright="true"/>
                          </wps:wsp>
                        </a:graphicData>
                      </a:graphic>
                    </wp:anchor>
                  </w:drawing>
                </mc:Choice>
                <mc:Fallback>
                  <w:pict>
                    <v:shape id="_x0000_s1026" o:spid="_x0000_s1026" o:spt="202" type="#_x0000_t202" style="position:absolute;left:0pt;margin-left:209.85pt;margin-top:3.75pt;height:25.05pt;width:143.65pt;z-index:251678720;mso-width-relative:page;mso-height-relative:page;" fillcolor="#FFFFFF" filled="t" stroked="t" coordsize="21600,21600" o:gfxdata="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BbdiYH1gAAAAgBAAAPAAAAAAAAAAEAIAAAADgA&#10;AABkcnMvZG93bnJldi54bWxQSwECFAAUAAAACACHTuJAZKIdy/UBAADwAwAADgAAAAAAAAABACAA&#10;AAA7AQAAZHJzL2Uyb0RvYy54bWxQSwUGAAAAAAYABgBZAQAAogUAAAAA&#10;">
                      <v:fill on="t" focussize="0,0"/>
                      <v:stroke weight="0.5pt" color="#000000" joinstyle="miter"/>
                      <v:imagedata o:title=""/>
                      <o:lock v:ext="edit" aspectratio="f"/>
                      <v:textbox>
                        <w:txbxContent>
                          <w:p>
                            <w:pPr>
                              <w:rPr>
                                <w:rFonts w:hint="eastAsia" w:eastAsia="宋体"/>
                                <w:sz w:val="24"/>
                                <w:szCs w:val="24"/>
                                <w:lang w:val="en-US" w:eastAsia="zh-CN"/>
                              </w:rPr>
                            </w:pPr>
                            <w:r>
                              <w:rPr>
                                <w:rFonts w:hint="eastAsia"/>
                                <w:sz w:val="24"/>
                                <w:szCs w:val="24"/>
                              </w:rPr>
                              <w:t>运输车冲洗用水-0.</w:t>
                            </w:r>
                            <w:r>
                              <w:rPr>
                                <w:rFonts w:hint="eastAsia"/>
                                <w:sz w:val="24"/>
                                <w:szCs w:val="24"/>
                                <w:lang w:val="en-US" w:eastAsia="zh-CN"/>
                              </w:rPr>
                              <w:t>4</w:t>
                            </w:r>
                          </w:p>
                        </w:txbxContent>
                      </v:textbox>
                    </v:shape>
                  </w:pict>
                </mc:Fallback>
              </mc:AlternateContent>
            </w:r>
            <w:r>
              <w:rPr>
                <w:rFonts w:eastAsiaTheme="minorEastAsia"/>
                <w:color w:val="auto"/>
              </w:rPr>
              <mc:AlternateContent>
                <mc:Choice Requires="wps">
                  <w:drawing>
                    <wp:anchor distT="0" distB="0" distL="114300" distR="114300" simplePos="0" relativeHeight="251688960" behindDoc="0" locked="0" layoutInCell="1" allowOverlap="1">
                      <wp:simplePos x="0" y="0"/>
                      <wp:positionH relativeFrom="column">
                        <wp:posOffset>3577590</wp:posOffset>
                      </wp:positionH>
                      <wp:positionV relativeFrom="paragraph">
                        <wp:posOffset>215900</wp:posOffset>
                      </wp:positionV>
                      <wp:extent cx="922655" cy="149860"/>
                      <wp:effectExtent l="38100" t="5080" r="563245" b="302260"/>
                      <wp:wrapNone/>
                      <wp:docPr id="60" name="肘形连接符 60"/>
                      <wp:cNvGraphicFramePr/>
                      <a:graphic xmlns:a="http://schemas.openxmlformats.org/drawingml/2006/main">
                        <a:graphicData uri="http://schemas.microsoft.com/office/word/2010/wordprocessingShape">
                          <wps:wsp>
                            <wps:cNvCnPr/>
                            <wps:spPr>
                              <a:xfrm rot="-10800000" flipV="true">
                                <a:off x="0" y="0"/>
                                <a:ext cx="922655" cy="149860"/>
                              </a:xfrm>
                              <a:prstGeom prst="bentConnector4">
                                <a:avLst>
                                  <a:gd name="adj1" fmla="val -59250"/>
                                  <a:gd name="adj2" fmla="val 290676"/>
                                </a:avLst>
                              </a:prstGeom>
                              <a:ln w="9525" cap="flat" cmpd="sng">
                                <a:solidFill>
                                  <a:srgbClr val="000000"/>
                                </a:solidFill>
                                <a:prstDash val="dash"/>
                                <a:miter/>
                                <a:headEnd type="none" w="med" len="med"/>
                                <a:tailEnd type="triangle" w="med" len="med"/>
                              </a:ln>
                            </wps:spPr>
                            <wps:bodyPr/>
                          </wps:wsp>
                        </a:graphicData>
                      </a:graphic>
                    </wp:anchor>
                  </w:drawing>
                </mc:Choice>
                <mc:Fallback>
                  <w:pict>
                    <v:shape id="_x0000_s1026" o:spid="_x0000_s1026" o:spt="35" type="#_x0000_t35" style="position:absolute;left:0pt;flip:y;margin-left:281.7pt;margin-top:17pt;height:11.8pt;width:72.65pt;rotation:11796480f;z-index:251688960;mso-width-relative:page;mso-height-relative:page;" filled="f" stroked="t" coordsize="21600,21600" o:gfxdata="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NdaPzjUAAAACQEAAA8AAAAAAAAAAQAgAAAAOAAAAGRycy9kb3du&#10;cmV2LnhtbFBLAQIUABQAAAAIAIdO4kDD28hgJgIAABcEAAAOAAAAAAAAAAEAIAAAADkBAABkcnMv&#10;ZTJvRG9jLnhtbFBLBQYAAAAABgAGAFkBAADRBQAAAAA=&#10;" adj="0,62786">
                      <v:fill on="f" focussize="0,0"/>
                      <v:stroke color="#000000" joinstyle="miter" dashstyle="dash" endarrow="block"/>
                      <v:imagedata o:title=""/>
                      <o:lock v:ext="edit" aspectratio="f"/>
                    </v:shape>
                  </w:pict>
                </mc:Fallback>
              </mc:AlternateContent>
            </w:r>
          </w:p>
          <w:p>
            <w:pPr>
              <w:spacing w:line="360" w:lineRule="auto"/>
              <w:rPr>
                <w:rFonts w:hAnsiTheme="minorEastAsia" w:eastAsiaTheme="minorEastAsia"/>
                <w:b/>
                <w:color w:val="auto"/>
                <w:sz w:val="24"/>
              </w:rPr>
            </w:pPr>
          </w:p>
          <w:p>
            <w:pPr>
              <w:spacing w:line="440" w:lineRule="exact"/>
              <w:jc w:val="center"/>
              <w:rPr>
                <w:rFonts w:eastAsiaTheme="minorEastAsia"/>
                <w:b/>
                <w:color w:val="auto"/>
                <w:sz w:val="24"/>
              </w:rPr>
            </w:pPr>
            <w:r>
              <w:rPr>
                <w:rFonts w:hAnsiTheme="minorEastAsia" w:eastAsiaTheme="minorEastAsia"/>
                <w:b/>
                <w:color w:val="auto"/>
                <w:sz w:val="24"/>
              </w:rPr>
              <w:t>图</w:t>
            </w:r>
            <w:r>
              <w:rPr>
                <w:rFonts w:hint="eastAsia" w:hAnsiTheme="minorEastAsia" w:eastAsiaTheme="minorEastAsia"/>
                <w:b/>
                <w:color w:val="auto"/>
                <w:sz w:val="24"/>
              </w:rPr>
              <w:t>2-</w:t>
            </w:r>
            <w:r>
              <w:rPr>
                <w:rFonts w:hint="eastAsia" w:eastAsiaTheme="minorEastAsia"/>
                <w:b/>
                <w:color w:val="auto"/>
                <w:sz w:val="24"/>
              </w:rPr>
              <w:t>1</w:t>
            </w:r>
            <w:r>
              <w:rPr>
                <w:rFonts w:eastAsiaTheme="minorEastAsia"/>
                <w:b/>
                <w:color w:val="auto"/>
                <w:sz w:val="24"/>
              </w:rPr>
              <w:t xml:space="preserve">   </w:t>
            </w:r>
            <w:r>
              <w:rPr>
                <w:rFonts w:hAnsiTheme="minorEastAsia" w:eastAsiaTheme="minorEastAsia"/>
                <w:b/>
                <w:color w:val="auto"/>
                <w:sz w:val="24"/>
              </w:rPr>
              <w:t>项目用水水量平衡图</w:t>
            </w:r>
            <w:r>
              <w:rPr>
                <w:rFonts w:eastAsiaTheme="minorEastAsia"/>
                <w:b/>
                <w:color w:val="auto"/>
                <w:sz w:val="24"/>
              </w:rPr>
              <w:t xml:space="preserve">    m</w:t>
            </w:r>
            <w:r>
              <w:rPr>
                <w:rFonts w:eastAsiaTheme="minorEastAsia"/>
                <w:b/>
                <w:color w:val="auto"/>
                <w:sz w:val="24"/>
                <w:vertAlign w:val="superscript"/>
              </w:rPr>
              <w:t>3</w:t>
            </w:r>
            <w:r>
              <w:rPr>
                <w:rFonts w:eastAsiaTheme="minorEastAsia"/>
                <w:b/>
                <w:color w:val="auto"/>
                <w:sz w:val="24"/>
              </w:rPr>
              <w:t>/d</w:t>
            </w:r>
          </w:p>
          <w:p>
            <w:pPr>
              <w:spacing w:line="360" w:lineRule="auto"/>
              <w:ind w:firstLine="505" w:firstLineChars="214"/>
              <w:rPr>
                <w:rFonts w:asciiTheme="minorEastAsia" w:hAnsiTheme="minorEastAsia" w:eastAsiaTheme="minorEastAsia"/>
                <w:color w:val="auto"/>
                <w:sz w:val="24"/>
              </w:rPr>
            </w:pPr>
            <w:r>
              <w:rPr>
                <w:rFonts w:hint="eastAsia" w:hAnsiTheme="minorEastAsia" w:eastAsiaTheme="minorEastAsia"/>
                <w:snapToGrid w:val="0"/>
                <w:color w:val="auto"/>
                <w:kern w:val="0"/>
                <w:sz w:val="24"/>
                <w:szCs w:val="24"/>
              </w:rPr>
              <w:t>（2）</w:t>
            </w:r>
            <w:r>
              <w:rPr>
                <w:rFonts w:hAnsiTheme="minorEastAsia" w:eastAsiaTheme="minorEastAsia"/>
                <w:snapToGrid w:val="0"/>
                <w:color w:val="auto"/>
                <w:kern w:val="0"/>
                <w:sz w:val="24"/>
                <w:szCs w:val="24"/>
              </w:rPr>
              <w:t>供电</w:t>
            </w:r>
            <w:r>
              <w:rPr>
                <w:rFonts w:hint="eastAsia" w:hAnsiTheme="minorEastAsia" w:eastAsiaTheme="minorEastAsia"/>
                <w:snapToGrid w:val="0"/>
                <w:color w:val="auto"/>
                <w:kern w:val="0"/>
                <w:sz w:val="24"/>
                <w:szCs w:val="24"/>
              </w:rPr>
              <w:t>：</w:t>
            </w:r>
            <w:r>
              <w:rPr>
                <w:rFonts w:hAnsiTheme="minorEastAsia" w:eastAsiaTheme="minorEastAsia"/>
                <w:snapToGrid w:val="0"/>
                <w:color w:val="auto"/>
                <w:kern w:val="0"/>
                <w:sz w:val="24"/>
                <w:szCs w:val="24"/>
              </w:rPr>
              <w:t>项目用电</w:t>
            </w:r>
            <w:r>
              <w:rPr>
                <w:rFonts w:hint="eastAsia" w:hAnsiTheme="minorEastAsia" w:eastAsiaTheme="minorEastAsia"/>
                <w:snapToGrid w:val="0"/>
                <w:color w:val="auto"/>
                <w:kern w:val="0"/>
                <w:sz w:val="24"/>
                <w:szCs w:val="24"/>
              </w:rPr>
              <w:t>由</w:t>
            </w:r>
            <w:r>
              <w:rPr>
                <w:rFonts w:hAnsiTheme="minorEastAsia" w:eastAsiaTheme="minorEastAsia"/>
                <w:snapToGrid w:val="0"/>
                <w:color w:val="auto"/>
                <w:kern w:val="0"/>
                <w:sz w:val="24"/>
                <w:szCs w:val="24"/>
              </w:rPr>
              <w:t>当地电网接入，总用电量约为</w:t>
            </w:r>
            <w:r>
              <w:rPr>
                <w:rFonts w:hint="eastAsia" w:hAnsiTheme="minorEastAsia" w:eastAsiaTheme="minorEastAsia"/>
                <w:snapToGrid w:val="0"/>
                <w:color w:val="auto"/>
                <w:kern w:val="0"/>
                <w:sz w:val="24"/>
                <w:szCs w:val="24"/>
              </w:rPr>
              <w:t>45.6</w:t>
            </w:r>
            <w:r>
              <w:rPr>
                <w:rFonts w:hAnsiTheme="minorEastAsia" w:eastAsiaTheme="minorEastAsia"/>
                <w:snapToGrid w:val="0"/>
                <w:color w:val="auto"/>
                <w:kern w:val="0"/>
                <w:sz w:val="24"/>
                <w:szCs w:val="24"/>
              </w:rPr>
              <w:t>万</w:t>
            </w:r>
            <w:r>
              <w:rPr>
                <w:rFonts w:eastAsiaTheme="minorEastAsia"/>
                <w:snapToGrid w:val="0"/>
                <w:color w:val="auto"/>
                <w:kern w:val="0"/>
                <w:sz w:val="24"/>
                <w:szCs w:val="24"/>
              </w:rPr>
              <w:t xml:space="preserve"> kWh/a</w:t>
            </w:r>
            <w:r>
              <w:rPr>
                <w:rFonts w:hAnsiTheme="minorEastAsia" w:eastAsiaTheme="minorEastAsia"/>
                <w:snapToGrid w:val="0"/>
                <w:color w:val="auto"/>
                <w:kern w:val="0"/>
                <w:sz w:val="24"/>
                <w:szCs w:val="24"/>
              </w:rPr>
              <w:t>，可满足项目生产、生活用电需求。</w:t>
            </w:r>
          </w:p>
          <w:p>
            <w:pPr>
              <w:spacing w:line="360" w:lineRule="auto"/>
              <w:ind w:firstLine="472" w:firstLineChars="200"/>
              <w:rPr>
                <w:rFonts w:hAnsiTheme="minorEastAsia" w:eastAsiaTheme="minorEastAsia"/>
                <w:color w:val="auto"/>
                <w:sz w:val="24"/>
              </w:rPr>
            </w:pPr>
            <w:r>
              <w:rPr>
                <w:rFonts w:hint="eastAsia" w:hAnsiTheme="minorEastAsia" w:eastAsiaTheme="minorEastAsia"/>
                <w:color w:val="auto"/>
                <w:sz w:val="24"/>
              </w:rPr>
              <w:t>（3）</w:t>
            </w:r>
            <w:r>
              <w:rPr>
                <w:rFonts w:hAnsiTheme="minorEastAsia" w:eastAsiaTheme="minorEastAsia"/>
                <w:color w:val="auto"/>
                <w:sz w:val="24"/>
              </w:rPr>
              <w:t>供暖：项目</w:t>
            </w:r>
            <w:r>
              <w:rPr>
                <w:rFonts w:hint="eastAsia" w:hAnsiTheme="minorEastAsia" w:eastAsiaTheme="minorEastAsia"/>
                <w:color w:val="auto"/>
                <w:sz w:val="24"/>
              </w:rPr>
              <w:t>办公</w:t>
            </w:r>
            <w:r>
              <w:rPr>
                <w:rFonts w:hAnsiTheme="minorEastAsia" w:eastAsiaTheme="minorEastAsia"/>
                <w:color w:val="auto"/>
                <w:sz w:val="24"/>
              </w:rPr>
              <w:t>冬季采暖</w:t>
            </w:r>
            <w:r>
              <w:rPr>
                <w:rFonts w:hint="eastAsia" w:hAnsiTheme="minorEastAsia" w:eastAsiaTheme="minorEastAsia"/>
                <w:color w:val="auto"/>
                <w:sz w:val="24"/>
              </w:rPr>
              <w:t>由空调提供，生产无需供热</w:t>
            </w:r>
            <w:r>
              <w:rPr>
                <w:rFonts w:hAnsiTheme="minorEastAsia" w:eastAsiaTheme="minorEastAsia"/>
                <w:color w:val="auto"/>
                <w:sz w:val="24"/>
              </w:rPr>
              <w:t>。</w:t>
            </w:r>
          </w:p>
          <w:p>
            <w:pPr>
              <w:spacing w:line="360" w:lineRule="auto"/>
              <w:ind w:firstLine="472" w:firstLineChars="200"/>
              <w:rPr>
                <w:rFonts w:eastAsiaTheme="minorEastAsia"/>
                <w:b/>
                <w:color w:val="auto"/>
                <w:sz w:val="24"/>
              </w:rPr>
            </w:pPr>
            <w:r>
              <w:rPr>
                <w:rFonts w:hint="eastAsia" w:eastAsiaTheme="minorEastAsia"/>
                <w:b/>
                <w:color w:val="auto"/>
                <w:sz w:val="24"/>
              </w:rPr>
              <w:t>6</w:t>
            </w:r>
            <w:r>
              <w:rPr>
                <w:rFonts w:hAnsiTheme="minorEastAsia" w:eastAsiaTheme="minorEastAsia"/>
                <w:b/>
                <w:color w:val="auto"/>
                <w:sz w:val="24"/>
              </w:rPr>
              <w:t>、劳动定员及工作制度</w:t>
            </w:r>
          </w:p>
          <w:p>
            <w:pPr>
              <w:spacing w:line="360" w:lineRule="auto"/>
              <w:ind w:firstLine="464" w:firstLineChars="200"/>
              <w:rPr>
                <w:rFonts w:eastAsiaTheme="minorEastAsia"/>
                <w:b/>
                <w:color w:val="auto"/>
                <w:sz w:val="24"/>
              </w:rPr>
            </w:pPr>
            <w:r>
              <w:rPr>
                <w:rFonts w:hAnsiTheme="minorEastAsia" w:eastAsiaTheme="minorEastAsia"/>
                <w:bCs/>
                <w:color w:val="auto"/>
                <w:spacing w:val="-2"/>
                <w:sz w:val="24"/>
                <w:szCs w:val="24"/>
              </w:rPr>
              <w:t>项目劳动定员</w:t>
            </w:r>
            <w:r>
              <w:rPr>
                <w:rFonts w:hint="eastAsia" w:eastAsiaTheme="minorEastAsia"/>
                <w:bCs/>
                <w:color w:val="auto"/>
                <w:spacing w:val="-2"/>
                <w:sz w:val="24"/>
                <w:szCs w:val="24"/>
              </w:rPr>
              <w:t>20</w:t>
            </w:r>
            <w:r>
              <w:rPr>
                <w:rFonts w:hAnsiTheme="minorEastAsia" w:eastAsiaTheme="minorEastAsia"/>
                <w:bCs/>
                <w:color w:val="auto"/>
                <w:spacing w:val="-2"/>
                <w:sz w:val="24"/>
                <w:szCs w:val="24"/>
              </w:rPr>
              <w:t>人，</w:t>
            </w:r>
            <w:r>
              <w:rPr>
                <w:rFonts w:hint="eastAsia" w:hAnsiTheme="minorEastAsia" w:eastAsiaTheme="minorEastAsia"/>
                <w:bCs/>
                <w:color w:val="auto"/>
                <w:spacing w:val="-2"/>
                <w:sz w:val="24"/>
                <w:szCs w:val="24"/>
              </w:rPr>
              <w:t>一班制，每班工作</w:t>
            </w:r>
            <w:r>
              <w:rPr>
                <w:rFonts w:eastAsiaTheme="minorEastAsia"/>
                <w:bCs/>
                <w:color w:val="auto"/>
                <w:spacing w:val="-2"/>
                <w:sz w:val="24"/>
                <w:szCs w:val="24"/>
              </w:rPr>
              <w:t>8</w:t>
            </w:r>
            <w:r>
              <w:rPr>
                <w:rFonts w:hAnsiTheme="minorEastAsia" w:eastAsiaTheme="minorEastAsia"/>
                <w:bCs/>
                <w:color w:val="auto"/>
                <w:spacing w:val="-2"/>
                <w:sz w:val="24"/>
                <w:szCs w:val="24"/>
              </w:rPr>
              <w:t>小时，年工作日</w:t>
            </w:r>
            <w:r>
              <w:rPr>
                <w:rFonts w:hint="eastAsia" w:eastAsiaTheme="minorEastAsia"/>
                <w:bCs/>
                <w:color w:val="auto"/>
                <w:spacing w:val="-2"/>
                <w:sz w:val="24"/>
                <w:szCs w:val="24"/>
              </w:rPr>
              <w:t>300</w:t>
            </w:r>
            <w:r>
              <w:rPr>
                <w:rFonts w:hAnsiTheme="minorEastAsia" w:eastAsiaTheme="minorEastAsia"/>
                <w:bCs/>
                <w:color w:val="auto"/>
                <w:spacing w:val="-2"/>
                <w:sz w:val="24"/>
                <w:szCs w:val="24"/>
              </w:rPr>
              <w:t>天。</w:t>
            </w:r>
          </w:p>
          <w:p>
            <w:pPr>
              <w:spacing w:line="360" w:lineRule="auto"/>
              <w:ind w:firstLine="472" w:firstLineChars="200"/>
              <w:rPr>
                <w:rFonts w:eastAsiaTheme="minorEastAsia"/>
                <w:b/>
                <w:color w:val="auto"/>
                <w:sz w:val="24"/>
              </w:rPr>
            </w:pPr>
            <w:r>
              <w:rPr>
                <w:rFonts w:hint="eastAsia" w:eastAsiaTheme="minorEastAsia"/>
                <w:b/>
                <w:color w:val="auto"/>
                <w:sz w:val="24"/>
              </w:rPr>
              <w:t>7</w:t>
            </w:r>
            <w:r>
              <w:rPr>
                <w:rFonts w:hAnsiTheme="minorEastAsia" w:eastAsiaTheme="minorEastAsia"/>
                <w:b/>
                <w:color w:val="auto"/>
                <w:sz w:val="24"/>
              </w:rPr>
              <w:t>、平面布置</w:t>
            </w:r>
          </w:p>
          <w:p>
            <w:pPr>
              <w:pStyle w:val="37"/>
              <w:adjustRightInd w:val="0"/>
              <w:snapToGrid w:val="0"/>
              <w:spacing w:line="600" w:lineRule="exact"/>
              <w:ind w:firstLine="472" w:firstLineChars="200"/>
              <w:jc w:val="left"/>
              <w:rPr>
                <w:rFonts w:ascii="宋体" w:hAnsi="宋体" w:eastAsia="宋体"/>
                <w:snapToGrid w:val="0"/>
                <w:color w:val="auto"/>
                <w:kern w:val="0"/>
                <w:sz w:val="24"/>
              </w:rPr>
            </w:pPr>
            <w:r>
              <w:rPr>
                <w:rFonts w:hAnsiTheme="minorEastAsia" w:eastAsiaTheme="minorEastAsia"/>
                <w:snapToGrid w:val="0"/>
                <w:color w:val="auto"/>
                <w:kern w:val="0"/>
                <w:sz w:val="24"/>
              </w:rPr>
              <w:t>项目在满足生产工艺流程的前提下，考虑运输、安全等各方面要求，按各种设施不同功能进行分区和组合，项目大门位于厂区</w:t>
            </w:r>
            <w:r>
              <w:rPr>
                <w:rFonts w:hint="eastAsia" w:hAnsiTheme="minorEastAsia" w:eastAsiaTheme="minorEastAsia"/>
                <w:snapToGrid w:val="0"/>
                <w:color w:val="auto"/>
                <w:kern w:val="0"/>
                <w:sz w:val="24"/>
              </w:rPr>
              <w:t>东南</w:t>
            </w:r>
            <w:r>
              <w:rPr>
                <w:rFonts w:hAnsiTheme="minorEastAsia" w:eastAsiaTheme="minorEastAsia"/>
                <w:snapToGrid w:val="0"/>
                <w:color w:val="auto"/>
                <w:kern w:val="0"/>
                <w:sz w:val="24"/>
              </w:rPr>
              <w:t>侧，紧邻</w:t>
            </w:r>
            <w:r>
              <w:rPr>
                <w:rFonts w:hint="eastAsia" w:hAnsiTheme="minorEastAsia" w:eastAsiaTheme="minorEastAsia"/>
                <w:snapToGrid w:val="0"/>
                <w:color w:val="auto"/>
                <w:kern w:val="0"/>
                <w:sz w:val="24"/>
              </w:rPr>
              <w:t>乡道</w:t>
            </w:r>
            <w:r>
              <w:rPr>
                <w:rFonts w:hAnsiTheme="minorEastAsia" w:eastAsiaTheme="minorEastAsia"/>
                <w:snapToGrid w:val="0"/>
                <w:color w:val="auto"/>
                <w:kern w:val="0"/>
                <w:sz w:val="24"/>
              </w:rPr>
              <w:t>，便于运输</w:t>
            </w:r>
            <w:r>
              <w:rPr>
                <w:rFonts w:hint="eastAsia" w:hAnsiTheme="minorEastAsia" w:eastAsiaTheme="minorEastAsia"/>
                <w:snapToGrid w:val="0"/>
                <w:color w:val="auto"/>
                <w:kern w:val="0"/>
                <w:sz w:val="24"/>
              </w:rPr>
              <w:t>，</w:t>
            </w:r>
            <w:r>
              <w:rPr>
                <w:rFonts w:hAnsiTheme="minorEastAsia" w:eastAsiaTheme="minorEastAsia"/>
                <w:snapToGrid w:val="0"/>
                <w:color w:val="auto"/>
                <w:kern w:val="0"/>
                <w:sz w:val="24"/>
              </w:rPr>
              <w:t>厂区</w:t>
            </w:r>
            <w:r>
              <w:rPr>
                <w:rFonts w:hint="eastAsia" w:hAnsiTheme="minorEastAsia" w:eastAsiaTheme="minorEastAsia"/>
                <w:snapToGrid w:val="0"/>
                <w:color w:val="auto"/>
                <w:kern w:val="0"/>
                <w:sz w:val="24"/>
              </w:rPr>
              <w:t>东北侧为综合办公室，厂区南侧为原料仓库，厂区中部为生产车间</w:t>
            </w:r>
            <w:r>
              <w:rPr>
                <w:rFonts w:hAnsiTheme="minorEastAsia" w:eastAsiaTheme="minorEastAsia"/>
                <w:snapToGrid w:val="0"/>
                <w:color w:val="auto"/>
                <w:kern w:val="0"/>
                <w:sz w:val="24"/>
              </w:rPr>
              <w:t>。</w:t>
            </w:r>
            <w:r>
              <w:rPr>
                <w:rFonts w:ascii="宋体" w:hAnsi="宋体" w:eastAsia="宋体"/>
                <w:color w:val="auto"/>
                <w:sz w:val="24"/>
              </w:rPr>
              <w:t>项目平面布置图见</w:t>
            </w:r>
            <w:r>
              <w:rPr>
                <w:rFonts w:ascii="宋体" w:hAnsi="宋体" w:eastAsia="宋体"/>
                <w:snapToGrid w:val="0"/>
                <w:color w:val="auto"/>
                <w:kern w:val="0"/>
                <w:sz w:val="24"/>
              </w:rPr>
              <w:t>附图</w:t>
            </w:r>
            <w:r>
              <w:rPr>
                <w:rFonts w:eastAsia="宋体"/>
                <w:snapToGrid w:val="0"/>
                <w:color w:val="auto"/>
                <w:kern w:val="0"/>
                <w:sz w:val="24"/>
              </w:rPr>
              <w:t>3</w:t>
            </w:r>
            <w:r>
              <w:rPr>
                <w:rFonts w:ascii="宋体" w:hAnsi="宋体" w:eastAsia="宋体"/>
                <w:snapToGrid w:val="0"/>
                <w:color w:val="auto"/>
                <w:kern w:val="0"/>
                <w:sz w:val="24"/>
              </w:rPr>
              <w:t>。</w:t>
            </w:r>
          </w:p>
          <w:p>
            <w:pPr>
              <w:pStyle w:val="37"/>
              <w:adjustRightInd w:val="0"/>
              <w:snapToGrid w:val="0"/>
              <w:spacing w:line="600" w:lineRule="exact"/>
              <w:ind w:firstLine="0"/>
              <w:jc w:val="left"/>
              <w:rPr>
                <w:rFonts w:ascii="宋体" w:hAnsi="宋体" w:eastAsia="宋体"/>
                <w:snapToGrid w:val="0"/>
                <w:color w:val="auto"/>
                <w:kern w:val="0"/>
                <w:sz w:val="24"/>
              </w:rPr>
            </w:pPr>
          </w:p>
          <w:p>
            <w:pPr>
              <w:pStyle w:val="37"/>
              <w:adjustRightInd w:val="0"/>
              <w:snapToGrid w:val="0"/>
              <w:spacing w:line="600" w:lineRule="exact"/>
              <w:ind w:firstLine="0"/>
              <w:jc w:val="left"/>
              <w:rPr>
                <w:rFonts w:ascii="宋体" w:hAnsi="宋体" w:eastAsia="宋体"/>
                <w:snapToGrid w:val="0"/>
                <w:color w:val="auto"/>
                <w:kern w:val="0"/>
                <w:sz w:val="24"/>
              </w:rPr>
            </w:pPr>
          </w:p>
          <w:p>
            <w:pPr>
              <w:pStyle w:val="37"/>
              <w:adjustRightInd w:val="0"/>
              <w:snapToGrid w:val="0"/>
              <w:spacing w:line="600" w:lineRule="exact"/>
              <w:ind w:firstLine="472" w:firstLineChars="200"/>
              <w:jc w:val="left"/>
              <w:rPr>
                <w:rFonts w:ascii="宋体" w:hAnsi="宋体" w:eastAsia="宋体"/>
                <w:snapToGrid w:val="0"/>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51" w:type="dxa"/>
            <w:vAlign w:val="center"/>
          </w:tcPr>
          <w:p>
            <w:pPr>
              <w:pStyle w:val="27"/>
              <w:rPr>
                <w:rFonts w:ascii="宋体" w:hAnsi="宋体" w:cs="宋体"/>
                <w:color w:val="auto"/>
                <w:szCs w:val="24"/>
              </w:rPr>
            </w:pPr>
            <w:r>
              <w:rPr>
                <w:rFonts w:hint="eastAsia" w:ascii="宋体" w:hAnsi="宋体" w:cs="宋体"/>
                <w:color w:val="auto"/>
                <w:szCs w:val="24"/>
              </w:rPr>
              <w:t>工艺流程和产排污环节</w:t>
            </w:r>
          </w:p>
        </w:tc>
        <w:tc>
          <w:tcPr>
            <w:tcW w:w="9044" w:type="dxa"/>
            <w:vAlign w:val="center"/>
          </w:tcPr>
          <w:p>
            <w:pPr>
              <w:tabs>
                <w:tab w:val="left" w:pos="9585"/>
              </w:tabs>
              <w:spacing w:before="190" w:beforeLines="50" w:line="360" w:lineRule="auto"/>
              <w:rPr>
                <w:rFonts w:ascii="宋体" w:hAnsi="宋体" w:cs="宋体"/>
                <w:b/>
                <w:bCs/>
                <w:color w:val="auto"/>
                <w:sz w:val="24"/>
                <w:szCs w:val="24"/>
              </w:rPr>
            </w:pPr>
            <w:r>
              <w:rPr>
                <w:rFonts w:hint="eastAsia" w:ascii="宋体" w:hAnsi="宋体" w:cs="宋体"/>
                <w:b/>
                <w:bCs/>
                <w:color w:val="auto"/>
                <w:sz w:val="24"/>
                <w:szCs w:val="24"/>
              </w:rPr>
              <w:t>工艺流程(图示)：</w:t>
            </w:r>
          </w:p>
          <w:p>
            <w:pPr>
              <w:spacing w:line="420" w:lineRule="exact"/>
              <w:rPr>
                <w:rFonts w:ascii="宋体" w:hAnsi="宋体" w:cs="宋体"/>
                <w:b/>
                <w:bCs/>
                <w:color w:val="auto"/>
                <w:sz w:val="24"/>
                <w:szCs w:val="24"/>
              </w:rPr>
            </w:pPr>
            <w:r>
              <w:rPr>
                <w:rFonts w:hint="eastAsia" w:ascii="宋体" w:hAnsi="宋体" w:cs="宋体"/>
                <w:b/>
                <w:bCs/>
                <w:color w:val="auto"/>
                <w:sz w:val="24"/>
                <w:szCs w:val="24"/>
              </w:rPr>
              <w:t>一、施工期</w:t>
            </w:r>
          </w:p>
          <w:p>
            <w:pPr>
              <w:spacing w:line="360" w:lineRule="auto"/>
              <w:ind w:firstLine="472" w:firstLineChars="200"/>
              <w:rPr>
                <w:rFonts w:ascii="宋体" w:hAnsi="宋体" w:cs="宋体"/>
                <w:color w:val="auto"/>
                <w:sz w:val="24"/>
                <w:szCs w:val="24"/>
              </w:rPr>
            </w:pPr>
            <w:r>
              <w:rPr>
                <w:rFonts w:hint="eastAsia" w:ascii="宋体" w:hAnsi="宋体" w:cs="宋体"/>
                <w:color w:val="auto"/>
                <w:sz w:val="24"/>
                <w:szCs w:val="24"/>
              </w:rPr>
              <w:t>本项目施工期主要包括厂区内生产车间、原料库等主体工程和办公综合楼等辅助工程的施工。施工期污染如下：</w:t>
            </w:r>
          </w:p>
          <w:p>
            <w:pPr>
              <w:spacing w:line="360" w:lineRule="auto"/>
              <w:ind w:firstLine="472" w:firstLineChars="200"/>
              <w:rPr>
                <w:rFonts w:ascii="宋体" w:hAnsi="宋体" w:cs="宋体"/>
                <w:color w:val="auto"/>
                <w:sz w:val="24"/>
                <w:szCs w:val="24"/>
              </w:rPr>
            </w:pPr>
            <w:r>
              <w:rPr>
                <w:rFonts w:hint="eastAsia" w:ascii="宋体" w:hAnsi="宋体" w:cs="宋体"/>
                <w:color w:val="auto"/>
                <w:sz w:val="24"/>
                <w:szCs w:val="24"/>
              </w:rPr>
              <w:t>（1）废气：施工期大气污染源主要为施工产生的扬尘、施工机械的尾气；</w:t>
            </w:r>
          </w:p>
          <w:p>
            <w:pPr>
              <w:spacing w:line="360" w:lineRule="auto"/>
              <w:ind w:firstLine="472" w:firstLineChars="200"/>
              <w:rPr>
                <w:rFonts w:ascii="宋体" w:hAnsi="宋体" w:cs="宋体"/>
                <w:color w:val="auto"/>
                <w:sz w:val="24"/>
                <w:szCs w:val="24"/>
              </w:rPr>
            </w:pPr>
            <w:r>
              <w:rPr>
                <w:rFonts w:hint="eastAsia" w:ascii="宋体" w:hAnsi="宋体" w:cs="宋体"/>
                <w:color w:val="auto"/>
                <w:sz w:val="24"/>
                <w:szCs w:val="24"/>
              </w:rPr>
              <w:t>（2）废水：施工期废水主要为施工人员生活污水；</w:t>
            </w:r>
          </w:p>
          <w:p>
            <w:pPr>
              <w:spacing w:line="360" w:lineRule="auto"/>
              <w:ind w:firstLine="472" w:firstLineChars="200"/>
              <w:rPr>
                <w:rFonts w:ascii="宋体" w:hAnsi="宋体" w:cs="宋体"/>
                <w:color w:val="auto"/>
                <w:sz w:val="24"/>
                <w:szCs w:val="24"/>
              </w:rPr>
            </w:pPr>
            <w:r>
              <w:rPr>
                <w:rFonts w:hint="eastAsia" w:ascii="宋体" w:hAnsi="宋体" w:cs="宋体"/>
                <w:color w:val="auto"/>
                <w:sz w:val="24"/>
                <w:szCs w:val="24"/>
              </w:rPr>
              <w:t>（3）噪声：施工期间各种施工设备噪声和运输车辆的噪声；</w:t>
            </w:r>
          </w:p>
          <w:p>
            <w:pPr>
              <w:spacing w:line="360" w:lineRule="auto"/>
              <w:ind w:firstLine="472" w:firstLineChars="200"/>
              <w:rPr>
                <w:rFonts w:ascii="宋体" w:hAnsi="宋体" w:cs="宋体"/>
                <w:color w:val="auto"/>
                <w:sz w:val="24"/>
                <w:szCs w:val="24"/>
              </w:rPr>
            </w:pPr>
            <w:r>
              <w:rPr>
                <w:rFonts w:hint="eastAsia" w:ascii="宋体" w:hAnsi="宋体" w:cs="宋体"/>
                <w:color w:val="auto"/>
                <w:sz w:val="24"/>
                <w:szCs w:val="24"/>
              </w:rPr>
              <w:t>（4）固废：施工期产生的施工建筑垃圾和施工人员生活垃圾；</w:t>
            </w:r>
          </w:p>
          <w:p>
            <w:pPr>
              <w:spacing w:line="420" w:lineRule="exact"/>
              <w:jc w:val="left"/>
              <w:rPr>
                <w:rFonts w:ascii="宋体" w:hAnsi="宋体" w:cs="宋体"/>
                <w:color w:val="auto"/>
                <w:sz w:val="24"/>
                <w:szCs w:val="24"/>
              </w:rPr>
            </w:pPr>
            <w:r>
              <w:rPr>
                <w:rFonts w:hint="eastAsia" w:ascii="宋体" w:hAnsi="宋体" w:cs="宋体"/>
                <w:b/>
                <w:color w:val="auto"/>
                <w:sz w:val="24"/>
                <w:szCs w:val="24"/>
              </w:rPr>
              <mc:AlternateContent>
                <mc:Choice Requires="wpg">
                  <w:drawing>
                    <wp:anchor distT="0" distB="0" distL="114300" distR="114300" simplePos="0" relativeHeight="251662336" behindDoc="0" locked="0" layoutInCell="1" allowOverlap="1">
                      <wp:simplePos x="0" y="0"/>
                      <wp:positionH relativeFrom="column">
                        <wp:posOffset>13970</wp:posOffset>
                      </wp:positionH>
                      <wp:positionV relativeFrom="paragraph">
                        <wp:posOffset>163195</wp:posOffset>
                      </wp:positionV>
                      <wp:extent cx="4899025" cy="1158240"/>
                      <wp:effectExtent l="4445" t="4445" r="11430" b="18415"/>
                      <wp:wrapNone/>
                      <wp:docPr id="11" name="组合 11"/>
                      <wp:cNvGraphicFramePr/>
                      <a:graphic xmlns:a="http://schemas.openxmlformats.org/drawingml/2006/main">
                        <a:graphicData uri="http://schemas.microsoft.com/office/word/2010/wordprocessingGroup">
                          <wpg:wgp>
                            <wpg:cNvGrpSpPr/>
                            <wpg:grpSpPr>
                              <a:xfrm>
                                <a:off x="0" y="0"/>
                                <a:ext cx="4899025" cy="1158240"/>
                                <a:chOff x="1701" y="3683"/>
                                <a:chExt cx="8430" cy="1957"/>
                              </a:xfrm>
                            </wpg:grpSpPr>
                            <wps:wsp>
                              <wps:cNvPr id="4" name="矩形 4"/>
                              <wps:cNvSpPr/>
                              <wps:spPr>
                                <a:xfrm>
                                  <a:off x="3643" y="5009"/>
                                  <a:ext cx="1724" cy="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szCs w:val="21"/>
                                      </w:rPr>
                                    </w:pPr>
                                    <w:r>
                                      <w:rPr>
                                        <w:rFonts w:hint="eastAsia"/>
                                        <w:szCs w:val="21"/>
                                      </w:rPr>
                                      <w:t>主体施工</w:t>
                                    </w:r>
                                  </w:p>
                                </w:txbxContent>
                              </wps:txbx>
                              <wps:bodyPr upright="true"/>
                            </wps:wsp>
                            <wps:wsp>
                              <wps:cNvPr id="6" name="矩形 6"/>
                              <wps:cNvSpPr/>
                              <wps:spPr>
                                <a:xfrm>
                                  <a:off x="6434" y="5009"/>
                                  <a:ext cx="1724" cy="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jc w:val="center"/>
                                      <w:rPr>
                                        <w:szCs w:val="21"/>
                                      </w:rPr>
                                    </w:pPr>
                                    <w:r>
                                      <w:rPr>
                                        <w:rFonts w:hint="eastAsia"/>
                                        <w:szCs w:val="21"/>
                                      </w:rPr>
                                      <w:t>装修施工</w:t>
                                    </w:r>
                                  </w:p>
                                </w:txbxContent>
                              </wps:txbx>
                              <wps:bodyPr upright="true"/>
                            </wps:wsp>
                            <wps:wsp>
                              <wps:cNvPr id="17" name="直接连接符 17"/>
                              <wps:cNvCnPr/>
                              <wps:spPr>
                                <a:xfrm flipV="true">
                                  <a:off x="4458" y="4398"/>
                                  <a:ext cx="0" cy="585"/>
                                </a:xfrm>
                                <a:prstGeom prst="line">
                                  <a:avLst/>
                                </a:prstGeom>
                                <a:ln w="9525" cap="flat" cmpd="sng">
                                  <a:solidFill>
                                    <a:srgbClr val="000000"/>
                                  </a:solidFill>
                                  <a:prstDash val="dash"/>
                                  <a:headEnd type="none" w="med" len="med"/>
                                  <a:tailEnd type="none" w="med" len="med"/>
                                </a:ln>
                              </wps:spPr>
                              <wps:bodyPr/>
                            </wps:wsp>
                            <wps:wsp>
                              <wps:cNvPr id="18" name="直接连接符 18"/>
                              <wps:cNvCnPr/>
                              <wps:spPr>
                                <a:xfrm>
                                  <a:off x="4509" y="4424"/>
                                  <a:ext cx="2776" cy="0"/>
                                </a:xfrm>
                                <a:prstGeom prst="line">
                                  <a:avLst/>
                                </a:prstGeom>
                                <a:ln w="9525" cap="flat" cmpd="sng">
                                  <a:solidFill>
                                    <a:srgbClr val="000000"/>
                                  </a:solidFill>
                                  <a:prstDash val="dash"/>
                                  <a:headEnd type="none" w="med" len="med"/>
                                  <a:tailEnd type="none" w="med" len="med"/>
                                </a:ln>
                              </wps:spPr>
                              <wps:bodyPr/>
                            </wps:wsp>
                            <wps:wsp>
                              <wps:cNvPr id="19" name="直接连接符 19"/>
                              <wps:cNvCnPr/>
                              <wps:spPr>
                                <a:xfrm flipV="true">
                                  <a:off x="7307" y="4424"/>
                                  <a:ext cx="0" cy="585"/>
                                </a:xfrm>
                                <a:prstGeom prst="line">
                                  <a:avLst/>
                                </a:prstGeom>
                                <a:ln w="9525" cap="flat" cmpd="sng">
                                  <a:solidFill>
                                    <a:srgbClr val="000000"/>
                                  </a:solidFill>
                                  <a:prstDash val="dash"/>
                                  <a:headEnd type="none" w="med" len="med"/>
                                  <a:tailEnd type="none" w="med" len="med"/>
                                </a:ln>
                              </wps:spPr>
                              <wps:bodyPr/>
                            </wps:wsp>
                            <wps:wsp>
                              <wps:cNvPr id="20" name="矩形 20"/>
                              <wps:cNvSpPr/>
                              <wps:spPr>
                                <a:xfrm>
                                  <a:off x="1701" y="4979"/>
                                  <a:ext cx="1320" cy="66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pPr>
                                  </w:p>
                                  <w:p>
                                    <w:pPr>
                                      <w:spacing w:line="240" w:lineRule="exact"/>
                                      <w:jc w:val="center"/>
                                    </w:pPr>
                                    <w:r>
                                      <w:rPr>
                                        <w:rFonts w:hint="eastAsia"/>
                                      </w:rPr>
                                      <w:t>平整场地</w:t>
                                    </w:r>
                                  </w:p>
                                </w:txbxContent>
                              </wps:txbx>
                              <wps:bodyPr lIns="0" tIns="0" rIns="0" bIns="0" upright="true"/>
                            </wps:wsp>
                            <wps:wsp>
                              <wps:cNvPr id="21" name="直接连接符 21"/>
                              <wps:cNvCnPr/>
                              <wps:spPr>
                                <a:xfrm>
                                  <a:off x="3017" y="5294"/>
                                  <a:ext cx="630" cy="0"/>
                                </a:xfrm>
                                <a:prstGeom prst="line">
                                  <a:avLst/>
                                </a:prstGeom>
                                <a:ln w="9525" cap="flat" cmpd="sng">
                                  <a:solidFill>
                                    <a:srgbClr val="000000"/>
                                  </a:solidFill>
                                  <a:prstDash val="solid"/>
                                  <a:headEnd type="none" w="med" len="med"/>
                                  <a:tailEnd type="triangle" w="med" len="med"/>
                                </a:ln>
                              </wps:spPr>
                              <wps:bodyPr/>
                            </wps:wsp>
                            <wps:wsp>
                              <wps:cNvPr id="22" name="直接连接符 22"/>
                              <wps:cNvCnPr/>
                              <wps:spPr>
                                <a:xfrm>
                                  <a:off x="8199" y="5309"/>
                                  <a:ext cx="630" cy="0"/>
                                </a:xfrm>
                                <a:prstGeom prst="line">
                                  <a:avLst/>
                                </a:prstGeom>
                                <a:ln w="9525" cap="flat" cmpd="sng">
                                  <a:solidFill>
                                    <a:srgbClr val="000000"/>
                                  </a:solidFill>
                                  <a:prstDash val="solid"/>
                                  <a:headEnd type="none" w="med" len="med"/>
                                  <a:tailEnd type="triangle" w="med" len="med"/>
                                </a:ln>
                              </wps:spPr>
                              <wps:bodyPr/>
                            </wps:wsp>
                            <wps:wsp>
                              <wps:cNvPr id="23" name="矩形 23"/>
                              <wps:cNvSpPr/>
                              <wps:spPr>
                                <a:xfrm>
                                  <a:off x="8811" y="4934"/>
                                  <a:ext cx="1320" cy="67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jc w:val="center"/>
                                    </w:pPr>
                                    <w:r>
                                      <w:rPr>
                                        <w:rFonts w:hint="eastAsia"/>
                                        <w:szCs w:val="21"/>
                                      </w:rPr>
                                      <w:t>施工人员及设备出场</w:t>
                                    </w:r>
                                  </w:p>
                                </w:txbxContent>
                              </wps:txbx>
                              <wps:bodyPr lIns="0" tIns="0" rIns="0" bIns="0" upright="true"/>
                            </wps:wsp>
                            <wps:wsp>
                              <wps:cNvPr id="24" name="直接连接符 24"/>
                              <wps:cNvCnPr/>
                              <wps:spPr>
                                <a:xfrm>
                                  <a:off x="5425" y="5309"/>
                                  <a:ext cx="960" cy="0"/>
                                </a:xfrm>
                                <a:prstGeom prst="line">
                                  <a:avLst/>
                                </a:prstGeom>
                                <a:ln w="9525" cap="flat" cmpd="sng">
                                  <a:solidFill>
                                    <a:srgbClr val="000000"/>
                                  </a:solidFill>
                                  <a:prstDash val="solid"/>
                                  <a:headEnd type="none" w="med" len="med"/>
                                  <a:tailEnd type="triangle" w="med" len="med"/>
                                </a:ln>
                              </wps:spPr>
                              <wps:bodyPr/>
                            </wps:wsp>
                            <wps:wsp>
                              <wps:cNvPr id="25" name="直接连接符 25"/>
                              <wps:cNvCnPr/>
                              <wps:spPr>
                                <a:xfrm flipV="true">
                                  <a:off x="5889" y="4094"/>
                                  <a:ext cx="0" cy="315"/>
                                </a:xfrm>
                                <a:prstGeom prst="line">
                                  <a:avLst/>
                                </a:prstGeom>
                                <a:ln w="9525" cap="flat" cmpd="sng">
                                  <a:solidFill>
                                    <a:srgbClr val="000000"/>
                                  </a:solidFill>
                                  <a:prstDash val="dash"/>
                                  <a:headEnd type="none" w="med" len="med"/>
                                  <a:tailEnd type="triangle" w="med" len="med"/>
                                </a:ln>
                              </wps:spPr>
                              <wps:bodyPr/>
                            </wps:wsp>
                            <wps:wsp>
                              <wps:cNvPr id="29" name="矩形 29"/>
                              <wps:cNvSpPr/>
                              <wps:spPr>
                                <a:xfrm>
                                  <a:off x="4039" y="3683"/>
                                  <a:ext cx="3704" cy="435"/>
                                </a:xfrm>
                                <a:prstGeom prst="rect">
                                  <a:avLst/>
                                </a:prstGeom>
                                <a:noFill/>
                                <a:ln w="9525" cap="flat" cmpd="sng">
                                  <a:solidFill>
                                    <a:srgbClr val="000000"/>
                                  </a:solidFill>
                                  <a:prstDash val="dash"/>
                                  <a:miter/>
                                  <a:headEnd type="none" w="med" len="med"/>
                                  <a:tailEnd type="none" w="med" len="med"/>
                                </a:ln>
                              </wps:spPr>
                              <wps:txbx>
                                <w:txbxContent>
                                  <w:p>
                                    <w:pPr>
                                      <w:jc w:val="center"/>
                                      <w:rPr>
                                        <w:szCs w:val="21"/>
                                      </w:rPr>
                                    </w:pPr>
                                    <w:r>
                                      <w:rPr>
                                        <w:rFonts w:hint="eastAsia"/>
                                        <w:szCs w:val="21"/>
                                      </w:rPr>
                                      <w:t>废气、废水、固废</w:t>
                                    </w:r>
                                  </w:p>
                                </w:txbxContent>
                              </wps:txbx>
                              <wps:bodyPr lIns="0" tIns="0" rIns="0" bIns="0" upright="true"/>
                            </wps:wsp>
                          </wpg:wgp>
                        </a:graphicData>
                      </a:graphic>
                    </wp:anchor>
                  </w:drawing>
                </mc:Choice>
                <mc:Fallback>
                  <w:pict>
                    <v:group id="_x0000_s1026" o:spid="_x0000_s1026" o:spt="203" style="position:absolute;left:0pt;margin-left:1.1pt;margin-top:12.85pt;height:91.2pt;width:385.75pt;z-index:251662336;mso-width-relative:page;mso-height-relative:page;" coordorigin="1701,3683" coordsize="8430,1957" o:gfxdata="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">
                      <o:lock v:ext="edit" aspectratio="f"/>
                      <v:rect id="_x0000_s1026" o:spid="_x0000_s1026" o:spt="1" style="position:absolute;left:3643;top:5009;height:585;width:1724;" fillcolor="#FFFFFF" filled="t" stroked="t" coordsize="21600,21600" o:gfxdata="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CBc/0b0AAADaAAAADwAAAAAAAAABACAAAAA4AAAAZHJzL2Rvd25yZXYu&#10;eG1sUEsBAhQAFAAAAAgAh07iQDMvBZ47AAAAOQAAABAAAAAAAAAAAQAgAAAAIgEAAGRycy9zaGFw&#10;ZXhtbC54bWxQSwUGAAAAAAYABgBbAQAAzAMAAAAA&#10;">
                        <v:fill on="t" focussize="0,0"/>
                        <v:stroke color="#000000" joinstyle="miter"/>
                        <v:imagedata o:title=""/>
                        <o:lock v:ext="edit" aspectratio="f"/>
                        <v:textbox>
                          <w:txbxContent>
                            <w:p>
                              <w:pPr>
                                <w:spacing w:line="240" w:lineRule="exact"/>
                                <w:jc w:val="center"/>
                                <w:rPr>
                                  <w:szCs w:val="21"/>
                                </w:rPr>
                              </w:pPr>
                              <w:r>
                                <w:rPr>
                                  <w:rFonts w:hint="eastAsia"/>
                                  <w:szCs w:val="21"/>
                                </w:rPr>
                                <w:t>主体施工</w:t>
                              </w:r>
                            </w:p>
                          </w:txbxContent>
                        </v:textbox>
                      </v:rect>
                      <v:rect id="_x0000_s1026" o:spid="_x0000_s1026" o:spt="1" style="position:absolute;left:6434;top:5009;height:585;width:1724;" fillcolor="#FFFFFF" filled="t" stroked="t" coordsize="21600,21600" o:gfxdata="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JeJBD27AAAA2gAAAA8AAAAAAAAAAQAgAAAAOAAAAGRycy9kb3ducmV2Lnht&#10;bFBLAQIUABQAAAAIAIdO4kAzLwWeOwAAADkAAAAQAAAAAAAAAAEAIAAAACABAABkcnMvc2hhcGV4&#10;bWwueG1sUEsFBgAAAAAGAAYAWwEAAMoDAAAAAA==&#10;">
                        <v:fill on="t" focussize="0,0"/>
                        <v:stroke color="#000000" joinstyle="miter"/>
                        <v:imagedata o:title=""/>
                        <o:lock v:ext="edit" aspectratio="f"/>
                        <v:textbox>
                          <w:txbxContent>
                            <w:p>
                              <w:pPr>
                                <w:spacing w:line="260" w:lineRule="exact"/>
                                <w:jc w:val="center"/>
                                <w:rPr>
                                  <w:szCs w:val="21"/>
                                </w:rPr>
                              </w:pPr>
                              <w:r>
                                <w:rPr>
                                  <w:rFonts w:hint="eastAsia"/>
                                  <w:szCs w:val="21"/>
                                </w:rPr>
                                <w:t>装修施工</w:t>
                              </w:r>
                            </w:p>
                          </w:txbxContent>
                        </v:textbox>
                      </v:rect>
                      <v:line id="_x0000_s1026" o:spid="_x0000_s1026" o:spt="20" style="position:absolute;left:4458;top:4398;flip:y;height:585;width:0;" filled="f" stroked="t" coordsize="21600,21600" o:gfxdata="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&#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IabxHi4AAAA2wAAAA8AAAAAAAAAAQAgAAAAOAAAAGRycy9kb3ducmV2LnhtbFBL&#10;AQIUABQAAAAIAIdO4kAzLwWeOwAAADkAAAAQAAAAAAAAAAEAIAAAAB0BAABkcnMvc2hhcGV4bWwu&#10;eG1sUEsFBgAAAAAGAAYAWwEAAMcDAAAAAA==&#10;">
                        <v:fill on="f" focussize="0,0"/>
                        <v:stroke color="#000000" joinstyle="round" dashstyle="dash"/>
                        <v:imagedata o:title=""/>
                        <o:lock v:ext="edit" aspectratio="f"/>
                      </v:line>
                      <v:line id="_x0000_s1026" o:spid="_x0000_s1026" o:spt="20" style="position:absolute;left:4509;top:4424;height:0;width:2776;" filled="f" stroked="t" coordsize="21600,21600" o:gfxdata="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Or7N5K+AAAA2wAAAA8AAAAAAAAAAQAgAAAAOAAAAGRycy9kb3ducmV2&#10;LnhtbFBLAQIUABQAAAAIAIdO4kAzLwWeOwAAADkAAAAQAAAAAAAAAAEAIAAAACMBAABkcnMvc2hh&#10;cGV4bWwueG1sUEsFBgAAAAAGAAYAWwEAAM0DAAAAAA==&#10;">
                        <v:fill on="f" focussize="0,0"/>
                        <v:stroke color="#000000" joinstyle="round" dashstyle="dash"/>
                        <v:imagedata o:title=""/>
                        <o:lock v:ext="edit" aspectratio="f"/>
                      </v:line>
                      <v:line id="_x0000_s1026" o:spid="_x0000_s1026" o:spt="20" style="position:absolute;left:7307;top:4424;flip:y;height:585;width:0;" filled="f" stroked="t" coordsize="21600,21600" o:gfxdata="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&#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JhI9ZG4AAAA2wAAAA8AAAAAAAAAAQAgAAAAOAAAAGRycy9kb3ducmV2LnhtbFBL&#10;AQIUABQAAAAIAIdO4kAzLwWeOwAAADkAAAAQAAAAAAAAAAEAIAAAAB0BAABkcnMvc2hhcGV4bWwu&#10;eG1sUEsFBgAAAAAGAAYAWwEAAMcDAAAAAA==&#10;">
                        <v:fill on="f" focussize="0,0"/>
                        <v:stroke color="#000000" joinstyle="round" dashstyle="dash"/>
                        <v:imagedata o:title=""/>
                        <o:lock v:ext="edit" aspectratio="f"/>
                      </v:line>
                      <v:rect id="_x0000_s1026" o:spid="_x0000_s1026" o:spt="1" style="position:absolute;left:1701;top:4979;height:661;width:1320;" fillcolor="#FFFFFF" filled="t" stroked="t" coordsize="21600,21600" o:gfxdata="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fZFpHvAAAANsAAAAPAAAAAAAAAAEAIAAAADgAAABkcnMvZG93bnJldi54&#10;bWxQSwECFAAUAAAACACHTuJAMy8FnjsAAAA5AAAAEAAAAAAAAAABACAAAAAhAQAAZHJzL3NoYXBl&#10;eG1sLnhtbFBLBQYAAAAABgAGAFsBAADLAwAAAAA=&#10;">
                        <v:fill on="t" focussize="0,0"/>
                        <v:stroke color="#000000" joinstyle="miter"/>
                        <v:imagedata o:title=""/>
                        <o:lock v:ext="edit" aspectratio="f"/>
                        <v:textbox inset="0mm,0mm,0mm,0mm">
                          <w:txbxContent>
                            <w:p>
                              <w:pPr>
                                <w:spacing w:line="240" w:lineRule="exact"/>
                              </w:pPr>
                            </w:p>
                            <w:p>
                              <w:pPr>
                                <w:spacing w:line="240" w:lineRule="exact"/>
                                <w:jc w:val="center"/>
                              </w:pPr>
                              <w:r>
                                <w:rPr>
                                  <w:rFonts w:hint="eastAsia"/>
                                </w:rPr>
                                <w:t>平整场地</w:t>
                              </w:r>
                            </w:p>
                          </w:txbxContent>
                        </v:textbox>
                      </v:rect>
                      <v:line id="_x0000_s1026" o:spid="_x0000_s1026" o:spt="20" style="position:absolute;left:3017;top:5294;height:0;width:630;" filled="f" stroked="t" coordsize="21600,21600" o:gfxdata="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MiJk42+AAAA2wAAAA8AAAAAAAAAAQAgAAAAOAAAAGRycy9kb3ducmV2&#10;LnhtbFBLAQIUABQAAAAIAIdO4kAzLwWeOwAAADkAAAAQAAAAAAAAAAEAIAAAACMBAABkcnMvc2hh&#10;cGV4bWwueG1sUEsFBgAAAAAGAAYAWwEAAM0DAAAAAA==&#10;">
                        <v:fill on="f" focussize="0,0"/>
                        <v:stroke color="#000000" joinstyle="round" endarrow="block"/>
                        <v:imagedata o:title=""/>
                        <o:lock v:ext="edit" aspectratio="f"/>
                      </v:line>
                      <v:line id="_x0000_s1026" o:spid="_x0000_s1026" o:spt="20" style="position:absolute;left:8199;top:5309;height:0;width:630;" filled="f" stroked="t" coordsize="21600,21600" o:gfxdata="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4Ww36vwAAANsAAAAPAAAAAAAAAAEAIAAAADgAAABkcnMvZG93bnJl&#10;di54bWxQSwECFAAUAAAACACHTuJAMy8FnjsAAAA5AAAAEAAAAAAAAAABACAAAAAkAQAAZHJzL3No&#10;YXBleG1sLnhtbFBLBQYAAAAABgAGAFsBAADOAwAAAAA=&#10;">
                        <v:fill on="f" focussize="0,0"/>
                        <v:stroke color="#000000" joinstyle="round" endarrow="block"/>
                        <v:imagedata o:title=""/>
                        <o:lock v:ext="edit" aspectratio="f"/>
                      </v:line>
                      <v:rect id="_x0000_s1026" o:spid="_x0000_s1026" o:spt="1" style="position:absolute;left:8811;top:4934;height:676;width:1320;" fillcolor="#FFFFFF" filled="t" stroked="t" coordsize="21600,21600" o:gfxdata="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77bEML0AAADbAAAADwAAAAAAAAABACAAAAA4AAAAZHJzL2Rvd25yZXYu&#10;eG1sUEsBAhQAFAAAAAgAh07iQDMvBZ47AAAAOQAAABAAAAAAAAAAAQAgAAAAIgEAAGRycy9zaGFw&#10;ZXhtbC54bWxQSwUGAAAAAAYABgBbAQAAzAMAAAAA&#10;">
                        <v:fill on="t" focussize="0,0"/>
                        <v:stroke color="#000000" joinstyle="miter"/>
                        <v:imagedata o:title=""/>
                        <o:lock v:ext="edit" aspectratio="f"/>
                        <v:textbox inset="0mm,0mm,0mm,0mm">
                          <w:txbxContent>
                            <w:p>
                              <w:pPr>
                                <w:spacing w:line="260" w:lineRule="exact"/>
                                <w:jc w:val="center"/>
                              </w:pPr>
                              <w:r>
                                <w:rPr>
                                  <w:rFonts w:hint="eastAsia"/>
                                  <w:szCs w:val="21"/>
                                </w:rPr>
                                <w:t>施工人员及设备出场</w:t>
                              </w:r>
                            </w:p>
                          </w:txbxContent>
                        </v:textbox>
                      </v:rect>
                      <v:line id="_x0000_s1026" o:spid="_x0000_s1026" o:spt="20" style="position:absolute;left:5425;top:5309;height:0;width:960;" filled="f" stroked="t" coordsize="21600,21600" o:gfxdata="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Y/jAVvwAAANsAAAAPAAAAAAAAAAEAIAAAADgAAABkcnMvZG93bnJl&#10;di54bWxQSwECFAAUAAAACACHTuJAMy8FnjsAAAA5AAAAEAAAAAAAAAABACAAAAAkAQAAZHJzL3No&#10;YXBleG1sLnhtbFBLBQYAAAAABgAGAFsBAADOAwAAAAA=&#10;">
                        <v:fill on="f" focussize="0,0"/>
                        <v:stroke color="#000000" joinstyle="round" endarrow="block"/>
                        <v:imagedata o:title=""/>
                        <o:lock v:ext="edit" aspectratio="f"/>
                      </v:line>
                      <v:line id="_x0000_s1026" o:spid="_x0000_s1026" o:spt="20" style="position:absolute;left:5889;top:4094;flip:y;height:315;width:0;" filled="f" stroked="t" coordsize="21600,21600" o:gfxdata="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NF+sD7oAAADbAAAADwAAAAAAAAABACAAAAA4AAAAZHJzL2Rvd25yZXYueG1s&#10;UEsBAhQAFAAAAAgAh07iQDMvBZ47AAAAOQAAABAAAAAAAAAAAQAgAAAAHwEAAGRycy9zaGFwZXht&#10;bC54bWxQSwUGAAAAAAYABgBbAQAAyQMAAAAA&#10;">
                        <v:fill on="f" focussize="0,0"/>
                        <v:stroke color="#000000" joinstyle="round" dashstyle="dash" endarrow="block"/>
                        <v:imagedata o:title=""/>
                        <o:lock v:ext="edit" aspectratio="f"/>
                      </v:line>
                      <v:rect id="_x0000_s1026" o:spid="_x0000_s1026" o:spt="1" style="position:absolute;left:4039;top:3683;height:435;width:3704;" filled="f" stroked="t" coordsize="21600,21600" o:gfxdata="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mRFMVr0AAADbAAAADwAAAAAAAAABACAAAAA4AAAAZHJzL2Rvd25yZXYu&#10;eG1sUEsBAhQAFAAAAAgAh07iQDMvBZ47AAAAOQAAABAAAAAAAAAAAQAgAAAAIgEAAGRycy9zaGFw&#10;ZXhtbC54bWxQSwUGAAAAAAYABgBbAQAAzAMAAAAA&#10;">
                        <v:fill on="f" focussize="0,0"/>
                        <v:stroke color="#000000" joinstyle="miter" dashstyle="dash"/>
                        <v:imagedata o:title=""/>
                        <o:lock v:ext="edit" aspectratio="f"/>
                        <v:textbox inset="0mm,0mm,0mm,0mm">
                          <w:txbxContent>
                            <w:p>
                              <w:pPr>
                                <w:jc w:val="center"/>
                                <w:rPr>
                                  <w:szCs w:val="21"/>
                                </w:rPr>
                              </w:pPr>
                              <w:r>
                                <w:rPr>
                                  <w:rFonts w:hint="eastAsia"/>
                                  <w:szCs w:val="21"/>
                                </w:rPr>
                                <w:t>废气、废水、固废</w:t>
                              </w:r>
                            </w:p>
                          </w:txbxContent>
                        </v:textbox>
                      </v:rect>
                    </v:group>
                  </w:pict>
                </mc:Fallback>
              </mc:AlternateContent>
            </w:r>
          </w:p>
          <w:p>
            <w:pPr>
              <w:spacing w:line="360" w:lineRule="auto"/>
              <w:ind w:firstLine="472" w:firstLineChars="200"/>
              <w:rPr>
                <w:rFonts w:ascii="宋体" w:hAnsi="宋体" w:cs="宋体"/>
                <w:color w:val="auto"/>
                <w:sz w:val="24"/>
                <w:szCs w:val="24"/>
              </w:rPr>
            </w:pPr>
          </w:p>
          <w:p>
            <w:pPr>
              <w:spacing w:line="360" w:lineRule="auto"/>
              <w:ind w:firstLine="472" w:firstLineChars="200"/>
              <w:rPr>
                <w:rFonts w:ascii="宋体" w:hAnsi="宋体" w:cs="宋体"/>
                <w:color w:val="auto"/>
                <w:sz w:val="24"/>
                <w:szCs w:val="24"/>
              </w:rPr>
            </w:pPr>
          </w:p>
          <w:p>
            <w:pPr>
              <w:tabs>
                <w:tab w:val="left" w:pos="3225"/>
              </w:tabs>
              <w:spacing w:line="360" w:lineRule="auto"/>
              <w:rPr>
                <w:rFonts w:ascii="宋体" w:hAnsi="宋体" w:cs="宋体"/>
                <w:b/>
                <w:color w:val="auto"/>
                <w:sz w:val="24"/>
                <w:szCs w:val="24"/>
              </w:rPr>
            </w:pPr>
          </w:p>
          <w:p>
            <w:pPr>
              <w:tabs>
                <w:tab w:val="left" w:pos="3225"/>
              </w:tabs>
              <w:spacing w:line="360" w:lineRule="auto"/>
              <w:jc w:val="center"/>
              <w:rPr>
                <w:rFonts w:ascii="宋体" w:hAnsi="宋体" w:cs="宋体"/>
                <w:b/>
                <w:bCs/>
                <w:color w:val="auto"/>
                <w:sz w:val="24"/>
                <w:szCs w:val="24"/>
              </w:rPr>
            </w:pPr>
            <w:r>
              <w:rPr>
                <w:rFonts w:hint="eastAsia" w:ascii="宋体" w:hAnsi="宋体" w:cs="宋体"/>
                <w:b/>
                <w:color w:val="auto"/>
                <w:sz w:val="24"/>
                <w:szCs w:val="24"/>
              </w:rPr>
              <w:t>图3-1  施工期工艺</w:t>
            </w:r>
            <w:r>
              <w:rPr>
                <w:rFonts w:hint="eastAsia" w:ascii="宋体" w:hAnsi="宋体" w:cs="宋体"/>
                <w:b/>
                <w:color w:val="auto"/>
                <w:spacing w:val="12"/>
                <w:sz w:val="24"/>
                <w:szCs w:val="24"/>
              </w:rPr>
              <w:t>流程及产污环节图</w:t>
            </w:r>
          </w:p>
          <w:p>
            <w:pPr>
              <w:numPr>
                <w:ilvl w:val="0"/>
                <w:numId w:val="2"/>
              </w:numPr>
              <w:tabs>
                <w:tab w:val="left" w:pos="3225"/>
              </w:tabs>
              <w:spacing w:line="360" w:lineRule="auto"/>
              <w:rPr>
                <w:rFonts w:ascii="宋体" w:hAnsi="宋体" w:cs="宋体"/>
                <w:b/>
                <w:color w:val="auto"/>
                <w:sz w:val="24"/>
                <w:szCs w:val="24"/>
              </w:rPr>
            </w:pPr>
            <w:r>
              <w:rPr>
                <w:rFonts w:hint="eastAsia" w:ascii="宋体" w:hAnsi="宋体" w:cs="宋体"/>
                <w:b/>
                <w:color w:val="auto"/>
                <w:sz w:val="24"/>
                <w:szCs w:val="24"/>
              </w:rPr>
              <w:t>营运期</w:t>
            </w:r>
          </w:p>
          <w:p>
            <w:pPr>
              <w:spacing w:line="360" w:lineRule="auto"/>
              <w:ind w:firstLine="472" w:firstLineChars="200"/>
              <w:rPr>
                <w:rFonts w:ascii="宋体" w:hAnsi="宋体" w:cs="宋体"/>
                <w:b/>
                <w:bCs/>
                <w:color w:val="auto"/>
                <w:sz w:val="24"/>
                <w:szCs w:val="24"/>
              </w:rPr>
            </w:pPr>
            <w:r>
              <w:rPr>
                <w:rFonts w:hint="eastAsia" w:ascii="宋体" w:hAnsi="宋体" w:cs="宋体"/>
                <w:b/>
                <w:bCs/>
                <w:color w:val="auto"/>
                <w:sz w:val="24"/>
                <w:szCs w:val="24"/>
              </w:rPr>
              <w:t>1、水稳拌和站生产工艺流程及产排污节点分析：</w:t>
            </w:r>
          </w:p>
          <w:p>
            <w:pPr>
              <w:spacing w:line="360" w:lineRule="auto"/>
              <w:ind w:firstLine="472" w:firstLineChars="200"/>
              <w:rPr>
                <w:rFonts w:hAnsiTheme="minorEastAsia" w:eastAsiaTheme="minorEastAsia"/>
                <w:color w:val="auto"/>
                <w:sz w:val="24"/>
                <w:szCs w:val="24"/>
              </w:rPr>
            </w:pPr>
            <w:r>
              <w:rPr>
                <w:rFonts w:hint="eastAsia" w:hAnsiTheme="minorEastAsia" w:eastAsiaTheme="minorEastAsia"/>
                <w:color w:val="auto"/>
                <w:sz w:val="24"/>
                <w:szCs w:val="24"/>
              </w:rPr>
              <w:t>（1）</w:t>
            </w:r>
            <w:r>
              <w:rPr>
                <w:rFonts w:hint="eastAsia" w:hAnsiTheme="minorEastAsia" w:eastAsiaTheme="minorEastAsia"/>
                <w:color w:val="auto"/>
                <w:sz w:val="24"/>
                <w:szCs w:val="24"/>
                <w:lang w:val="en-US" w:eastAsia="zh-CN"/>
              </w:rPr>
              <w:t>物料进厂</w:t>
            </w:r>
            <w:r>
              <w:rPr>
                <w:rFonts w:hint="eastAsia" w:hAnsiTheme="minorEastAsia" w:eastAsiaTheme="minorEastAsia"/>
                <w:color w:val="auto"/>
                <w:sz w:val="24"/>
                <w:szCs w:val="24"/>
              </w:rPr>
              <w:t>：本项目水稳拌合站生产线所需原料为水泥、石子及各种粉料；水泥和粉料通过密闭罐车运至厂区，经罐车自带泵打入筒仓中储存备用；石子经汽车运输进厂，在原料仓库内储存。</w:t>
            </w:r>
          </w:p>
          <w:p>
            <w:pPr>
              <w:spacing w:line="360" w:lineRule="auto"/>
              <w:ind w:firstLine="472" w:firstLineChars="200"/>
              <w:rPr>
                <w:b/>
                <w:bCs/>
                <w:color w:val="auto"/>
                <w:sz w:val="24"/>
                <w:szCs w:val="24"/>
              </w:rPr>
            </w:pPr>
            <w:r>
              <w:rPr>
                <w:rFonts w:hint="eastAsia"/>
                <w:b/>
                <w:bCs/>
                <w:color w:val="auto"/>
                <w:sz w:val="24"/>
                <w:szCs w:val="24"/>
              </w:rPr>
              <w:t>本工序产生的废气污染源主要是汽车在运输石子过程中产生无组织扬尘G，水泥或者粉状物料罐车对物料卸车时产生的粉尘G，废水污染源主要是运输车辆冲洗产生的冲洗废水W，噪声污染源主要为汽车运输的噪声N和罐车自带泵产生的噪声N，固废主要是洗车循环水池产生沉渣S</w:t>
            </w:r>
            <w:r>
              <w:rPr>
                <w:rFonts w:hint="eastAsia" w:hAnsiTheme="minorEastAsia" w:eastAsiaTheme="minorEastAsia"/>
                <w:b/>
                <w:bCs/>
                <w:color w:val="auto"/>
                <w:sz w:val="24"/>
                <w:szCs w:val="24"/>
              </w:rPr>
              <w:t>。</w:t>
            </w:r>
          </w:p>
          <w:p>
            <w:pPr>
              <w:spacing w:line="360" w:lineRule="auto"/>
              <w:ind w:firstLine="472" w:firstLineChars="200"/>
              <w:rPr>
                <w:rFonts w:hAnsiTheme="minorEastAsia" w:eastAsiaTheme="minorEastAsia"/>
                <w:color w:val="auto"/>
                <w:sz w:val="24"/>
                <w:szCs w:val="24"/>
              </w:rPr>
            </w:pPr>
            <w:r>
              <w:rPr>
                <w:rFonts w:hint="eastAsia" w:hAnsiTheme="minorEastAsia" w:eastAsiaTheme="minorEastAsia"/>
                <w:color w:val="auto"/>
                <w:sz w:val="24"/>
                <w:szCs w:val="24"/>
              </w:rPr>
              <w:t>（2）配料：通过铲车将原料库内石子等骨料铲入骨料配料仓，骨料计量斗通过传感器发出信号，信号经处理后送往主控制室内的微机中，通过二次仪表转换变成物料重量值显示出来。按工艺配比</w:t>
            </w:r>
            <w:r>
              <w:rPr>
                <w:rFonts w:hint="eastAsia" w:hAnsiTheme="minorEastAsia" w:eastAsiaTheme="minorEastAsia"/>
                <w:color w:val="auto"/>
                <w:sz w:val="24"/>
                <w:szCs w:val="24"/>
                <w:lang w:eastAsia="zh-CN"/>
              </w:rPr>
              <w:t>（</w:t>
            </w:r>
            <w:r>
              <w:rPr>
                <w:rFonts w:hint="eastAsia" w:hAnsiTheme="minorEastAsia" w:eastAsiaTheme="minorEastAsia"/>
                <w:color w:val="auto"/>
                <w:sz w:val="24"/>
                <w:szCs w:val="24"/>
                <w:lang w:val="en-US" w:eastAsia="zh-CN"/>
              </w:rPr>
              <w:t>本项目水泥用量、搅拌用水量和石子用量大致配比为1：1：20,实际生产过程中可能会适当调整配比）</w:t>
            </w:r>
            <w:r>
              <w:rPr>
                <w:rFonts w:hint="eastAsia" w:hAnsiTheme="minorEastAsia" w:eastAsiaTheme="minorEastAsia"/>
                <w:color w:val="auto"/>
                <w:sz w:val="24"/>
                <w:szCs w:val="24"/>
              </w:rPr>
              <w:t>要求进行计量后，经输送皮带运往搅拌缓冲仓中，输送皮带为全封闭廊道，每天停止生产或运输时，需对皮带机进行清洗。生产搅拌用水采用压力供水，将水送入水计量斗中。水泥和粉料通过螺旋输送机从筒仓直接送到粉料计量斗中计量。</w:t>
            </w:r>
          </w:p>
          <w:p>
            <w:pPr>
              <w:spacing w:line="360" w:lineRule="auto"/>
              <w:ind w:firstLine="472" w:firstLineChars="200"/>
              <w:rPr>
                <w:rFonts w:hAnsiTheme="minorEastAsia" w:eastAsiaTheme="minorEastAsia"/>
                <w:color w:val="auto"/>
                <w:sz w:val="24"/>
                <w:szCs w:val="24"/>
              </w:rPr>
            </w:pPr>
            <w:r>
              <w:rPr>
                <w:rFonts w:hint="eastAsia" w:hAnsiTheme="minorEastAsia" w:eastAsiaTheme="minorEastAsia"/>
                <w:b/>
                <w:bCs/>
                <w:color w:val="auto"/>
                <w:sz w:val="24"/>
                <w:szCs w:val="24"/>
              </w:rPr>
              <w:t>本工序产生的废气污染源主要是铲车将石子铲入骨料配料仓时产生的粉尘G，骨料通过皮带输送时产生的粉尘G，废水污染源主要是皮带冲洗产生的冲洗废水W，噪声污染源主要为皮带输送的噪声N，固废主要是皮带清洗循环水池产生沉渣S。</w:t>
            </w:r>
          </w:p>
          <w:p>
            <w:pPr>
              <w:spacing w:line="360" w:lineRule="auto"/>
              <w:ind w:firstLine="472" w:firstLineChars="200"/>
              <w:rPr>
                <w:rFonts w:hAnsiTheme="minorEastAsia" w:eastAsiaTheme="minorEastAsia"/>
                <w:color w:val="auto"/>
                <w:sz w:val="24"/>
                <w:szCs w:val="24"/>
              </w:rPr>
            </w:pPr>
            <w:r>
              <w:rPr>
                <w:rFonts w:hint="eastAsia" w:hAnsiTheme="minorEastAsia" w:eastAsiaTheme="minorEastAsia"/>
                <w:color w:val="auto"/>
                <w:sz w:val="24"/>
                <w:szCs w:val="24"/>
              </w:rPr>
              <w:t>（3）下料搅拌：当各种物料计量完毕后，将缓冲仓卸料门打开，将粗骨料、细骨料卸入搅拌机内，延时后，将计量好的水、水泥和粉料按设定时序卸入封闭式搅拌机内搅拌，搅拌过程产生颗粒物，经集气系统收集后引至1套覆膜布袋除尘器处理后，由1根15米高排气筒排放。搅拌好的水稳材料由主机卸料门卸入储料斗内，再至搅拌车中。搅拌机、搅拌运输车罐体每天用水清洗。</w:t>
            </w:r>
          </w:p>
          <w:p>
            <w:pPr>
              <w:spacing w:line="360" w:lineRule="auto"/>
              <w:ind w:firstLine="472" w:firstLineChars="200"/>
              <w:rPr>
                <w:rFonts w:hAnsiTheme="minorEastAsia" w:eastAsiaTheme="minorEastAsia"/>
                <w:color w:val="auto"/>
                <w:sz w:val="24"/>
                <w:szCs w:val="24"/>
              </w:rPr>
            </w:pPr>
            <w:r>
              <w:rPr>
                <w:rFonts w:hint="eastAsia" w:hAnsiTheme="minorEastAsia" w:eastAsiaTheme="minorEastAsia"/>
                <w:b/>
                <w:bCs/>
                <w:color w:val="auto"/>
                <w:sz w:val="24"/>
                <w:szCs w:val="24"/>
              </w:rPr>
              <w:t>本工序污染物主要为原料下料及搅拌过程中产生的含尘废气G和噪声N，搅拌机、搅拌运输车罐体清洗产生的废水W和循环水池产生的沉渣S。</w:t>
            </w:r>
          </w:p>
          <w:p>
            <w:pPr>
              <w:spacing w:line="360" w:lineRule="auto"/>
              <w:ind w:firstLine="472" w:firstLineChars="200"/>
              <w:rPr>
                <w:rFonts w:hAnsiTheme="minorEastAsia" w:eastAsiaTheme="minorEastAsia"/>
                <w:color w:val="auto"/>
                <w:sz w:val="24"/>
                <w:szCs w:val="24"/>
              </w:rPr>
            </w:pPr>
            <w:r>
              <w:rPr>
                <w:rFonts w:hint="eastAsia" w:hAnsiTheme="minorEastAsia" w:eastAsiaTheme="minorEastAsia"/>
                <w:color w:val="auto"/>
                <w:sz w:val="24"/>
                <w:szCs w:val="24"/>
              </w:rPr>
              <w:t>水稳拌和站生产工艺流程及排污节点见图3-2，项目产排污节点汇总表见表3-1。</w:t>
            </w:r>
          </w:p>
          <w:p>
            <w:pPr>
              <w:pStyle w:val="27"/>
              <w:jc w:val="center"/>
              <w:rPr>
                <w:rFonts w:ascii="宋体" w:hAnsi="宋体" w:cs="宋体"/>
                <w:color w:val="auto"/>
                <w:szCs w:val="24"/>
              </w:rPr>
            </w:pPr>
            <w:r>
              <w:rPr>
                <w:rFonts w:hint="eastAsia" w:ascii="宋体" w:hAnsi="宋体" w:cs="宋体"/>
                <w:color w:val="auto"/>
                <w:szCs w:val="24"/>
              </w:rPr>
              <w:drawing>
                <wp:inline distT="0" distB="0" distL="114300" distR="114300">
                  <wp:extent cx="3247390" cy="3081655"/>
                  <wp:effectExtent l="0" t="0" r="10160" b="4445"/>
                  <wp:docPr id="8" name="图片 2" descr="166548291108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2" descr="1665482911086"/>
                          <pic:cNvPicPr>
                            <a:picLocks noChangeAspect="true"/>
                          </pic:cNvPicPr>
                        </pic:nvPicPr>
                        <pic:blipFill>
                          <a:blip r:embed="rId7"/>
                          <a:stretch>
                            <a:fillRect/>
                          </a:stretch>
                        </pic:blipFill>
                        <pic:spPr>
                          <a:xfrm>
                            <a:off x="0" y="0"/>
                            <a:ext cx="3247390" cy="3081655"/>
                          </a:xfrm>
                          <a:prstGeom prst="rect">
                            <a:avLst/>
                          </a:prstGeom>
                          <a:noFill/>
                          <a:ln>
                            <a:noFill/>
                          </a:ln>
                        </pic:spPr>
                      </pic:pic>
                    </a:graphicData>
                  </a:graphic>
                </wp:inline>
              </w:drawing>
            </w:r>
          </w:p>
          <w:p>
            <w:pPr>
              <w:jc w:val="center"/>
              <w:rPr>
                <w:rFonts w:ascii="宋体" w:hAnsi="宋体" w:cs="宋体"/>
                <w:color w:val="auto"/>
                <w:sz w:val="24"/>
                <w:szCs w:val="24"/>
              </w:rPr>
            </w:pPr>
            <w:r>
              <w:rPr>
                <w:rFonts w:hint="eastAsia" w:ascii="宋体" w:hAnsi="宋体" w:cs="宋体"/>
                <w:b/>
                <w:bCs/>
                <w:color w:val="auto"/>
                <w:sz w:val="24"/>
                <w:szCs w:val="24"/>
              </w:rPr>
              <w:t>图3-2 水稳拌合站主要生产工艺流程图</w:t>
            </w:r>
          </w:p>
          <w:p>
            <w:pPr>
              <w:spacing w:line="360" w:lineRule="auto"/>
              <w:ind w:firstLine="472" w:firstLineChars="200"/>
              <w:jc w:val="center"/>
              <w:rPr>
                <w:rFonts w:eastAsiaTheme="minorEastAsia"/>
                <w:b/>
                <w:bCs/>
                <w:color w:val="auto"/>
                <w:sz w:val="24"/>
              </w:rPr>
            </w:pPr>
            <w:r>
              <w:rPr>
                <w:rFonts w:hAnsiTheme="minorEastAsia" w:eastAsiaTheme="minorEastAsia"/>
                <w:b/>
                <w:color w:val="auto"/>
                <w:sz w:val="24"/>
                <w:szCs w:val="24"/>
              </w:rPr>
              <w:t>表</w:t>
            </w:r>
            <w:r>
              <w:rPr>
                <w:rFonts w:hint="eastAsia" w:eastAsiaTheme="minorEastAsia"/>
                <w:b/>
                <w:color w:val="auto"/>
                <w:sz w:val="24"/>
                <w:szCs w:val="24"/>
              </w:rPr>
              <w:t>3-1</w:t>
            </w:r>
            <w:r>
              <w:rPr>
                <w:rFonts w:eastAsiaTheme="minorEastAsia"/>
                <w:b/>
                <w:color w:val="auto"/>
                <w:sz w:val="24"/>
                <w:szCs w:val="24"/>
              </w:rPr>
              <w:t xml:space="preserve">  </w:t>
            </w:r>
            <w:r>
              <w:rPr>
                <w:rFonts w:hint="eastAsia" w:hAnsiTheme="minorEastAsia" w:eastAsiaTheme="minorEastAsia"/>
                <w:b/>
                <w:color w:val="auto"/>
                <w:sz w:val="24"/>
                <w:szCs w:val="24"/>
              </w:rPr>
              <w:t>水稳拌合生产线产排污节点汇总表</w:t>
            </w:r>
          </w:p>
          <w:tbl>
            <w:tblPr>
              <w:tblStyle w:val="23"/>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
            <w:tblGrid>
              <w:gridCol w:w="442"/>
              <w:gridCol w:w="711"/>
              <w:gridCol w:w="1315"/>
              <w:gridCol w:w="1095"/>
              <w:gridCol w:w="1204"/>
              <w:gridCol w:w="1202"/>
              <w:gridCol w:w="2859"/>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250" w:type="pct"/>
                  <w:vAlign w:val="center"/>
                </w:tcPr>
                <w:p>
                  <w:pPr>
                    <w:widowControl/>
                    <w:adjustRightInd w:val="0"/>
                    <w:snapToGrid w:val="0"/>
                    <w:spacing w:line="300" w:lineRule="exact"/>
                    <w:jc w:val="center"/>
                    <w:textAlignment w:val="center"/>
                    <w:rPr>
                      <w:color w:val="auto"/>
                      <w:kern w:val="0"/>
                      <w:szCs w:val="21"/>
                    </w:rPr>
                  </w:pPr>
                  <w:r>
                    <w:rPr>
                      <w:color w:val="auto"/>
                      <w:kern w:val="0"/>
                      <w:szCs w:val="21"/>
                    </w:rPr>
                    <w:t>类型</w:t>
                  </w:r>
                </w:p>
              </w:tc>
              <w:tc>
                <w:tcPr>
                  <w:tcW w:w="402" w:type="pct"/>
                  <w:vAlign w:val="center"/>
                </w:tcPr>
                <w:p>
                  <w:pPr>
                    <w:widowControl/>
                    <w:adjustRightInd w:val="0"/>
                    <w:snapToGrid w:val="0"/>
                    <w:spacing w:line="300" w:lineRule="exact"/>
                    <w:jc w:val="center"/>
                    <w:textAlignment w:val="center"/>
                    <w:rPr>
                      <w:color w:val="auto"/>
                      <w:kern w:val="0"/>
                      <w:szCs w:val="21"/>
                    </w:rPr>
                  </w:pPr>
                  <w:r>
                    <w:rPr>
                      <w:color w:val="auto"/>
                      <w:kern w:val="0"/>
                      <w:szCs w:val="21"/>
                    </w:rPr>
                    <w:t>序号</w:t>
                  </w:r>
                </w:p>
              </w:tc>
              <w:tc>
                <w:tcPr>
                  <w:tcW w:w="744" w:type="pct"/>
                  <w:vAlign w:val="center"/>
                </w:tcPr>
                <w:p>
                  <w:pPr>
                    <w:widowControl/>
                    <w:adjustRightInd w:val="0"/>
                    <w:snapToGrid w:val="0"/>
                    <w:spacing w:line="300" w:lineRule="exact"/>
                    <w:jc w:val="center"/>
                    <w:textAlignment w:val="center"/>
                    <w:rPr>
                      <w:color w:val="auto"/>
                      <w:kern w:val="0"/>
                      <w:szCs w:val="21"/>
                    </w:rPr>
                  </w:pPr>
                  <w:r>
                    <w:rPr>
                      <w:color w:val="auto"/>
                      <w:kern w:val="0"/>
                      <w:szCs w:val="21"/>
                    </w:rPr>
                    <w:t>污染工序</w:t>
                  </w:r>
                </w:p>
              </w:tc>
              <w:tc>
                <w:tcPr>
                  <w:tcW w:w="620" w:type="pct"/>
                  <w:vAlign w:val="center"/>
                </w:tcPr>
                <w:p>
                  <w:pPr>
                    <w:widowControl/>
                    <w:adjustRightInd w:val="0"/>
                    <w:snapToGrid w:val="0"/>
                    <w:spacing w:line="300" w:lineRule="exact"/>
                    <w:jc w:val="center"/>
                    <w:textAlignment w:val="center"/>
                    <w:rPr>
                      <w:color w:val="auto"/>
                      <w:kern w:val="0"/>
                      <w:szCs w:val="21"/>
                    </w:rPr>
                  </w:pPr>
                  <w:r>
                    <w:rPr>
                      <w:color w:val="auto"/>
                      <w:kern w:val="0"/>
                      <w:szCs w:val="21"/>
                    </w:rPr>
                    <w:t>类型</w:t>
                  </w:r>
                </w:p>
              </w:tc>
              <w:tc>
                <w:tcPr>
                  <w:tcW w:w="681" w:type="pct"/>
                  <w:vAlign w:val="center"/>
                </w:tcPr>
                <w:p>
                  <w:pPr>
                    <w:widowControl/>
                    <w:adjustRightInd w:val="0"/>
                    <w:snapToGrid w:val="0"/>
                    <w:spacing w:line="300" w:lineRule="exact"/>
                    <w:jc w:val="center"/>
                    <w:textAlignment w:val="center"/>
                    <w:rPr>
                      <w:color w:val="auto"/>
                      <w:kern w:val="0"/>
                      <w:szCs w:val="21"/>
                    </w:rPr>
                  </w:pPr>
                  <w:r>
                    <w:rPr>
                      <w:color w:val="auto"/>
                      <w:kern w:val="0"/>
                      <w:szCs w:val="21"/>
                    </w:rPr>
                    <w:t>主要污染物</w:t>
                  </w:r>
                </w:p>
              </w:tc>
              <w:tc>
                <w:tcPr>
                  <w:tcW w:w="681" w:type="pct"/>
                  <w:vAlign w:val="center"/>
                </w:tcPr>
                <w:p>
                  <w:pPr>
                    <w:widowControl/>
                    <w:adjustRightInd w:val="0"/>
                    <w:snapToGrid w:val="0"/>
                    <w:spacing w:line="300" w:lineRule="exact"/>
                    <w:jc w:val="center"/>
                    <w:textAlignment w:val="center"/>
                    <w:rPr>
                      <w:color w:val="auto"/>
                      <w:kern w:val="0"/>
                      <w:szCs w:val="21"/>
                    </w:rPr>
                  </w:pPr>
                  <w:r>
                    <w:rPr>
                      <w:color w:val="auto"/>
                      <w:kern w:val="0"/>
                      <w:szCs w:val="21"/>
                    </w:rPr>
                    <w:t>排放特征</w:t>
                  </w:r>
                </w:p>
              </w:tc>
              <w:tc>
                <w:tcPr>
                  <w:tcW w:w="1618" w:type="pct"/>
                  <w:vAlign w:val="center"/>
                </w:tcPr>
                <w:p>
                  <w:pPr>
                    <w:widowControl/>
                    <w:adjustRightInd w:val="0"/>
                    <w:snapToGrid w:val="0"/>
                    <w:spacing w:line="300" w:lineRule="exact"/>
                    <w:jc w:val="center"/>
                    <w:textAlignment w:val="center"/>
                    <w:rPr>
                      <w:color w:val="auto"/>
                      <w:kern w:val="0"/>
                      <w:szCs w:val="21"/>
                    </w:rPr>
                  </w:pPr>
                  <w:r>
                    <w:rPr>
                      <w:color w:val="auto"/>
                      <w:kern w:val="0"/>
                      <w:szCs w:val="21"/>
                    </w:rPr>
                    <w:t>处理措施及去向</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74" w:hRule="atLeast"/>
                <w:jc w:val="center"/>
              </w:trPr>
              <w:tc>
                <w:tcPr>
                  <w:tcW w:w="250" w:type="pct"/>
                  <w:vMerge w:val="restart"/>
                  <w:vAlign w:val="center"/>
                </w:tcPr>
                <w:p>
                  <w:pPr>
                    <w:adjustRightInd w:val="0"/>
                    <w:snapToGrid w:val="0"/>
                    <w:spacing w:line="300" w:lineRule="exact"/>
                    <w:jc w:val="center"/>
                    <w:rPr>
                      <w:color w:val="auto"/>
                      <w:szCs w:val="21"/>
                    </w:rPr>
                  </w:pPr>
                  <w:r>
                    <w:rPr>
                      <w:rFonts w:hint="eastAsia"/>
                      <w:color w:val="auto"/>
                      <w:szCs w:val="21"/>
                    </w:rPr>
                    <w:t>废气</w:t>
                  </w:r>
                </w:p>
              </w:tc>
              <w:tc>
                <w:tcPr>
                  <w:tcW w:w="402" w:type="pct"/>
                  <w:vAlign w:val="center"/>
                </w:tcPr>
                <w:p>
                  <w:pPr>
                    <w:spacing w:line="300" w:lineRule="exact"/>
                    <w:jc w:val="center"/>
                    <w:rPr>
                      <w:color w:val="auto"/>
                      <w:kern w:val="0"/>
                      <w:szCs w:val="21"/>
                    </w:rPr>
                  </w:pPr>
                  <w:r>
                    <w:rPr>
                      <w:color w:val="auto"/>
                      <w:kern w:val="0"/>
                      <w:szCs w:val="21"/>
                    </w:rPr>
                    <w:t>1</w:t>
                  </w:r>
                </w:p>
              </w:tc>
              <w:tc>
                <w:tcPr>
                  <w:tcW w:w="744" w:type="pct"/>
                  <w:vAlign w:val="center"/>
                </w:tcPr>
                <w:p>
                  <w:pPr>
                    <w:adjustRightInd w:val="0"/>
                    <w:snapToGrid w:val="0"/>
                    <w:spacing w:line="300" w:lineRule="exact"/>
                    <w:jc w:val="center"/>
                    <w:rPr>
                      <w:color w:val="auto"/>
                      <w:szCs w:val="21"/>
                    </w:rPr>
                  </w:pPr>
                  <w:r>
                    <w:rPr>
                      <w:rFonts w:hint="eastAsia"/>
                      <w:color w:val="auto"/>
                      <w:szCs w:val="21"/>
                    </w:rPr>
                    <w:t>配料</w:t>
                  </w:r>
                </w:p>
              </w:tc>
              <w:tc>
                <w:tcPr>
                  <w:tcW w:w="620" w:type="pct"/>
                  <w:vAlign w:val="center"/>
                </w:tcPr>
                <w:p>
                  <w:pPr>
                    <w:spacing w:line="300" w:lineRule="exact"/>
                    <w:jc w:val="center"/>
                    <w:rPr>
                      <w:color w:val="auto"/>
                    </w:rPr>
                  </w:pPr>
                  <w:r>
                    <w:rPr>
                      <w:rFonts w:hint="eastAsia"/>
                      <w:color w:val="auto"/>
                    </w:rPr>
                    <w:t>配料粉尘</w:t>
                  </w:r>
                </w:p>
              </w:tc>
              <w:tc>
                <w:tcPr>
                  <w:tcW w:w="681" w:type="pct"/>
                  <w:vAlign w:val="center"/>
                </w:tcPr>
                <w:p>
                  <w:pPr>
                    <w:spacing w:line="300" w:lineRule="exact"/>
                    <w:jc w:val="center"/>
                    <w:rPr>
                      <w:color w:val="auto"/>
                    </w:rPr>
                  </w:pPr>
                  <w:r>
                    <w:rPr>
                      <w:color w:val="auto"/>
                      <w:szCs w:val="21"/>
                    </w:rPr>
                    <w:t>颗粒物</w:t>
                  </w:r>
                </w:p>
              </w:tc>
              <w:tc>
                <w:tcPr>
                  <w:tcW w:w="681" w:type="pct"/>
                  <w:vAlign w:val="center"/>
                </w:tcPr>
                <w:p>
                  <w:pPr>
                    <w:spacing w:line="300" w:lineRule="exact"/>
                    <w:jc w:val="center"/>
                    <w:rPr>
                      <w:color w:val="auto"/>
                    </w:rPr>
                  </w:pPr>
                  <w:r>
                    <w:rPr>
                      <w:color w:val="auto"/>
                      <w:szCs w:val="21"/>
                    </w:rPr>
                    <w:t>间断</w:t>
                  </w:r>
                </w:p>
              </w:tc>
              <w:tc>
                <w:tcPr>
                  <w:tcW w:w="1618" w:type="pct"/>
                  <w:vAlign w:val="center"/>
                </w:tcPr>
                <w:p>
                  <w:pPr>
                    <w:spacing w:line="300" w:lineRule="exact"/>
                    <w:jc w:val="center"/>
                    <w:rPr>
                      <w:color w:val="auto"/>
                    </w:rPr>
                  </w:pPr>
                  <w:r>
                    <w:rPr>
                      <w:rFonts w:hint="eastAsia"/>
                      <w:color w:val="auto"/>
                    </w:rPr>
                    <w:t>2条生产线合用</w:t>
                  </w:r>
                  <w:r>
                    <w:rPr>
                      <w:color w:val="auto"/>
                    </w:rPr>
                    <w:t>配料</w:t>
                  </w:r>
                  <w:r>
                    <w:rPr>
                      <w:rFonts w:hint="eastAsia"/>
                      <w:color w:val="auto"/>
                    </w:rPr>
                    <w:t>仓</w:t>
                  </w:r>
                  <w:r>
                    <w:rPr>
                      <w:color w:val="auto"/>
                    </w:rPr>
                    <w:t>上方安装集气罩+</w:t>
                  </w:r>
                  <w:r>
                    <w:rPr>
                      <w:rFonts w:hint="eastAsia"/>
                      <w:color w:val="auto"/>
                    </w:rPr>
                    <w:t>1</w:t>
                  </w:r>
                  <w:r>
                    <w:rPr>
                      <w:color w:val="auto"/>
                    </w:rPr>
                    <w:t>套</w:t>
                  </w:r>
                  <w:r>
                    <w:rPr>
                      <w:rFonts w:hint="eastAsia"/>
                      <w:color w:val="auto"/>
                    </w:rPr>
                    <w:t>覆膜布袋除尘器</w:t>
                  </w:r>
                  <w:r>
                    <w:rPr>
                      <w:color w:val="auto"/>
                    </w:rPr>
                    <w:t>+</w:t>
                  </w:r>
                  <w:r>
                    <w:rPr>
                      <w:rFonts w:hint="eastAsia"/>
                      <w:color w:val="auto"/>
                    </w:rPr>
                    <w:t>1</w:t>
                  </w:r>
                  <w:r>
                    <w:rPr>
                      <w:color w:val="auto"/>
                    </w:rPr>
                    <w:t>根15m高排气筒</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74" w:hRule="atLeast"/>
                <w:jc w:val="center"/>
              </w:trPr>
              <w:tc>
                <w:tcPr>
                  <w:tcW w:w="250" w:type="pct"/>
                  <w:vMerge w:val="continue"/>
                  <w:vAlign w:val="center"/>
                </w:tcPr>
                <w:p>
                  <w:pPr>
                    <w:adjustRightInd w:val="0"/>
                    <w:snapToGrid w:val="0"/>
                    <w:spacing w:line="300" w:lineRule="exact"/>
                    <w:jc w:val="center"/>
                    <w:rPr>
                      <w:color w:val="auto"/>
                      <w:szCs w:val="21"/>
                    </w:rPr>
                  </w:pPr>
                </w:p>
              </w:tc>
              <w:tc>
                <w:tcPr>
                  <w:tcW w:w="402" w:type="pct"/>
                  <w:vAlign w:val="center"/>
                </w:tcPr>
                <w:p>
                  <w:pPr>
                    <w:spacing w:line="300" w:lineRule="exact"/>
                    <w:jc w:val="center"/>
                    <w:rPr>
                      <w:color w:val="auto"/>
                      <w:kern w:val="0"/>
                      <w:szCs w:val="21"/>
                    </w:rPr>
                  </w:pPr>
                  <w:r>
                    <w:rPr>
                      <w:rFonts w:hint="eastAsia"/>
                      <w:color w:val="auto"/>
                      <w:kern w:val="0"/>
                      <w:szCs w:val="21"/>
                    </w:rPr>
                    <w:t>2</w:t>
                  </w:r>
                </w:p>
              </w:tc>
              <w:tc>
                <w:tcPr>
                  <w:tcW w:w="744" w:type="pct"/>
                  <w:vAlign w:val="center"/>
                </w:tcPr>
                <w:p>
                  <w:pPr>
                    <w:adjustRightInd w:val="0"/>
                    <w:snapToGrid w:val="0"/>
                    <w:spacing w:line="300" w:lineRule="exact"/>
                    <w:jc w:val="center"/>
                    <w:rPr>
                      <w:color w:val="auto"/>
                      <w:szCs w:val="21"/>
                    </w:rPr>
                  </w:pPr>
                  <w:r>
                    <w:rPr>
                      <w:rFonts w:hint="eastAsia"/>
                      <w:color w:val="auto"/>
                      <w:szCs w:val="21"/>
                    </w:rPr>
                    <w:t>搅拌</w:t>
                  </w:r>
                </w:p>
              </w:tc>
              <w:tc>
                <w:tcPr>
                  <w:tcW w:w="620" w:type="pct"/>
                  <w:vAlign w:val="center"/>
                </w:tcPr>
                <w:p>
                  <w:pPr>
                    <w:spacing w:line="300" w:lineRule="exact"/>
                    <w:jc w:val="center"/>
                    <w:rPr>
                      <w:color w:val="auto"/>
                    </w:rPr>
                  </w:pPr>
                  <w:r>
                    <w:rPr>
                      <w:rFonts w:hint="eastAsia"/>
                      <w:color w:val="auto"/>
                    </w:rPr>
                    <w:t>搅拌粉尘</w:t>
                  </w:r>
                </w:p>
              </w:tc>
              <w:tc>
                <w:tcPr>
                  <w:tcW w:w="681" w:type="pct"/>
                  <w:vAlign w:val="center"/>
                </w:tcPr>
                <w:p>
                  <w:pPr>
                    <w:spacing w:line="300" w:lineRule="exact"/>
                    <w:jc w:val="center"/>
                    <w:rPr>
                      <w:color w:val="auto"/>
                      <w:szCs w:val="21"/>
                    </w:rPr>
                  </w:pPr>
                  <w:r>
                    <w:rPr>
                      <w:color w:val="auto"/>
                      <w:szCs w:val="21"/>
                    </w:rPr>
                    <w:t>颗粒物</w:t>
                  </w:r>
                </w:p>
              </w:tc>
              <w:tc>
                <w:tcPr>
                  <w:tcW w:w="681" w:type="pct"/>
                  <w:vAlign w:val="center"/>
                </w:tcPr>
                <w:p>
                  <w:pPr>
                    <w:spacing w:line="300" w:lineRule="exact"/>
                    <w:jc w:val="center"/>
                    <w:rPr>
                      <w:color w:val="auto"/>
                      <w:szCs w:val="21"/>
                    </w:rPr>
                  </w:pPr>
                  <w:r>
                    <w:rPr>
                      <w:color w:val="auto"/>
                      <w:szCs w:val="21"/>
                    </w:rPr>
                    <w:t>间断</w:t>
                  </w:r>
                </w:p>
              </w:tc>
              <w:tc>
                <w:tcPr>
                  <w:tcW w:w="1618" w:type="pct"/>
                  <w:vAlign w:val="center"/>
                </w:tcPr>
                <w:p>
                  <w:pPr>
                    <w:spacing w:line="300" w:lineRule="exact"/>
                    <w:jc w:val="center"/>
                    <w:rPr>
                      <w:color w:val="auto"/>
                    </w:rPr>
                  </w:pPr>
                  <w:r>
                    <w:rPr>
                      <w:color w:val="auto"/>
                    </w:rPr>
                    <w:t>搅拌楼整体外封+</w:t>
                  </w:r>
                  <w:r>
                    <w:rPr>
                      <w:rFonts w:hint="eastAsia"/>
                      <w:color w:val="auto"/>
                    </w:rPr>
                    <w:t>2</w:t>
                  </w:r>
                  <w:r>
                    <w:rPr>
                      <w:color w:val="auto"/>
                    </w:rPr>
                    <w:t>套覆膜布袋除尘器+</w:t>
                  </w:r>
                  <w:r>
                    <w:rPr>
                      <w:rFonts w:hint="eastAsia"/>
                      <w:color w:val="auto"/>
                    </w:rPr>
                    <w:t>2</w:t>
                  </w:r>
                  <w:r>
                    <w:rPr>
                      <w:color w:val="auto"/>
                    </w:rPr>
                    <w:t>根15m高排气筒</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74" w:hRule="atLeast"/>
                <w:jc w:val="center"/>
              </w:trPr>
              <w:tc>
                <w:tcPr>
                  <w:tcW w:w="250" w:type="pct"/>
                  <w:vMerge w:val="continue"/>
                  <w:vAlign w:val="center"/>
                </w:tcPr>
                <w:p>
                  <w:pPr>
                    <w:adjustRightInd w:val="0"/>
                    <w:snapToGrid w:val="0"/>
                    <w:spacing w:line="300" w:lineRule="exact"/>
                    <w:jc w:val="center"/>
                    <w:rPr>
                      <w:color w:val="auto"/>
                      <w:szCs w:val="21"/>
                    </w:rPr>
                  </w:pPr>
                </w:p>
              </w:tc>
              <w:tc>
                <w:tcPr>
                  <w:tcW w:w="402" w:type="pct"/>
                  <w:vAlign w:val="center"/>
                </w:tcPr>
                <w:p>
                  <w:pPr>
                    <w:spacing w:line="300" w:lineRule="exact"/>
                    <w:jc w:val="center"/>
                    <w:rPr>
                      <w:color w:val="auto"/>
                      <w:kern w:val="0"/>
                      <w:szCs w:val="21"/>
                    </w:rPr>
                  </w:pPr>
                  <w:r>
                    <w:rPr>
                      <w:color w:val="auto"/>
                      <w:kern w:val="0"/>
                      <w:szCs w:val="21"/>
                    </w:rPr>
                    <w:t>2</w:t>
                  </w:r>
                </w:p>
              </w:tc>
              <w:tc>
                <w:tcPr>
                  <w:tcW w:w="744" w:type="pct"/>
                  <w:vAlign w:val="center"/>
                </w:tcPr>
                <w:p>
                  <w:pPr>
                    <w:spacing w:line="300" w:lineRule="exact"/>
                    <w:jc w:val="center"/>
                    <w:rPr>
                      <w:color w:val="auto"/>
                      <w:szCs w:val="21"/>
                    </w:rPr>
                  </w:pPr>
                  <w:r>
                    <w:rPr>
                      <w:color w:val="auto"/>
                    </w:rPr>
                    <w:t>粉料入仓</w:t>
                  </w:r>
                </w:p>
              </w:tc>
              <w:tc>
                <w:tcPr>
                  <w:tcW w:w="620" w:type="pct"/>
                  <w:vAlign w:val="center"/>
                </w:tcPr>
                <w:p>
                  <w:pPr>
                    <w:spacing w:line="300" w:lineRule="exact"/>
                    <w:jc w:val="center"/>
                    <w:rPr>
                      <w:color w:val="auto"/>
                    </w:rPr>
                  </w:pPr>
                  <w:r>
                    <w:rPr>
                      <w:color w:val="auto"/>
                    </w:rPr>
                    <w:t>入仓颗粒物</w:t>
                  </w:r>
                </w:p>
              </w:tc>
              <w:tc>
                <w:tcPr>
                  <w:tcW w:w="681" w:type="pct"/>
                  <w:vAlign w:val="center"/>
                </w:tcPr>
                <w:p>
                  <w:pPr>
                    <w:spacing w:line="300" w:lineRule="exact"/>
                    <w:jc w:val="center"/>
                    <w:rPr>
                      <w:color w:val="auto"/>
                      <w:szCs w:val="21"/>
                    </w:rPr>
                  </w:pPr>
                  <w:r>
                    <w:rPr>
                      <w:color w:val="auto"/>
                      <w:szCs w:val="21"/>
                    </w:rPr>
                    <w:t>颗粒物</w:t>
                  </w:r>
                </w:p>
              </w:tc>
              <w:tc>
                <w:tcPr>
                  <w:tcW w:w="681" w:type="pct"/>
                  <w:vAlign w:val="center"/>
                </w:tcPr>
                <w:p>
                  <w:pPr>
                    <w:spacing w:line="300" w:lineRule="exact"/>
                    <w:jc w:val="center"/>
                    <w:rPr>
                      <w:color w:val="auto"/>
                      <w:szCs w:val="21"/>
                    </w:rPr>
                  </w:pPr>
                  <w:r>
                    <w:rPr>
                      <w:color w:val="auto"/>
                      <w:szCs w:val="21"/>
                    </w:rPr>
                    <w:t>间断</w:t>
                  </w:r>
                </w:p>
              </w:tc>
              <w:tc>
                <w:tcPr>
                  <w:tcW w:w="1618" w:type="pct"/>
                  <w:vAlign w:val="center"/>
                </w:tcPr>
                <w:p>
                  <w:pPr>
                    <w:spacing w:line="300" w:lineRule="exact"/>
                    <w:jc w:val="center"/>
                    <w:rPr>
                      <w:color w:val="auto"/>
                      <w:szCs w:val="21"/>
                    </w:rPr>
                  </w:pPr>
                  <w:r>
                    <w:rPr>
                      <w:rFonts w:hint="eastAsia"/>
                      <w:color w:val="auto"/>
                    </w:rPr>
                    <w:t>由各自仓顶脉冲滤袋式除尘器（共8套）+2根15m高排气筒排放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74" w:hRule="atLeast"/>
                <w:jc w:val="center"/>
              </w:trPr>
              <w:tc>
                <w:tcPr>
                  <w:tcW w:w="250" w:type="pct"/>
                  <w:vMerge w:val="continue"/>
                  <w:vAlign w:val="center"/>
                </w:tcPr>
                <w:p>
                  <w:pPr>
                    <w:adjustRightInd w:val="0"/>
                    <w:snapToGrid w:val="0"/>
                    <w:spacing w:line="300" w:lineRule="exact"/>
                    <w:jc w:val="center"/>
                    <w:rPr>
                      <w:color w:val="auto"/>
                      <w:szCs w:val="21"/>
                    </w:rPr>
                  </w:pPr>
                </w:p>
              </w:tc>
              <w:tc>
                <w:tcPr>
                  <w:tcW w:w="402" w:type="pct"/>
                  <w:vAlign w:val="center"/>
                </w:tcPr>
                <w:p>
                  <w:pPr>
                    <w:spacing w:line="300" w:lineRule="exact"/>
                    <w:jc w:val="center"/>
                    <w:rPr>
                      <w:color w:val="auto"/>
                      <w:kern w:val="0"/>
                      <w:szCs w:val="21"/>
                    </w:rPr>
                  </w:pPr>
                  <w:r>
                    <w:rPr>
                      <w:color w:val="auto"/>
                      <w:szCs w:val="21"/>
                    </w:rPr>
                    <w:t>3</w:t>
                  </w:r>
                </w:p>
              </w:tc>
              <w:tc>
                <w:tcPr>
                  <w:tcW w:w="744" w:type="pct"/>
                  <w:vAlign w:val="center"/>
                </w:tcPr>
                <w:p>
                  <w:pPr>
                    <w:spacing w:line="300" w:lineRule="exact"/>
                    <w:jc w:val="center"/>
                    <w:rPr>
                      <w:color w:val="auto"/>
                      <w:szCs w:val="21"/>
                    </w:rPr>
                  </w:pPr>
                  <w:r>
                    <w:rPr>
                      <w:color w:val="auto"/>
                      <w:szCs w:val="21"/>
                    </w:rPr>
                    <w:t>原料在运输、装卸及堆存过程中产生扬尘</w:t>
                  </w:r>
                </w:p>
              </w:tc>
              <w:tc>
                <w:tcPr>
                  <w:tcW w:w="620" w:type="pct"/>
                  <w:vAlign w:val="center"/>
                </w:tcPr>
                <w:p>
                  <w:pPr>
                    <w:spacing w:line="300" w:lineRule="exact"/>
                    <w:jc w:val="center"/>
                    <w:rPr>
                      <w:color w:val="auto"/>
                    </w:rPr>
                  </w:pPr>
                  <w:r>
                    <w:rPr>
                      <w:color w:val="auto"/>
                      <w:szCs w:val="21"/>
                    </w:rPr>
                    <w:t>扬尘</w:t>
                  </w:r>
                </w:p>
              </w:tc>
              <w:tc>
                <w:tcPr>
                  <w:tcW w:w="681" w:type="pct"/>
                  <w:vAlign w:val="center"/>
                </w:tcPr>
                <w:p>
                  <w:pPr>
                    <w:spacing w:line="300" w:lineRule="exact"/>
                    <w:jc w:val="center"/>
                    <w:rPr>
                      <w:color w:val="auto"/>
                    </w:rPr>
                  </w:pPr>
                  <w:r>
                    <w:rPr>
                      <w:color w:val="auto"/>
                      <w:szCs w:val="21"/>
                    </w:rPr>
                    <w:t>颗粒物</w:t>
                  </w:r>
                </w:p>
              </w:tc>
              <w:tc>
                <w:tcPr>
                  <w:tcW w:w="681" w:type="pct"/>
                  <w:vAlign w:val="center"/>
                </w:tcPr>
                <w:p>
                  <w:pPr>
                    <w:spacing w:line="300" w:lineRule="exact"/>
                    <w:jc w:val="center"/>
                    <w:rPr>
                      <w:color w:val="auto"/>
                    </w:rPr>
                  </w:pPr>
                  <w:r>
                    <w:rPr>
                      <w:color w:val="auto"/>
                      <w:szCs w:val="21"/>
                    </w:rPr>
                    <w:t>间断</w:t>
                  </w:r>
                </w:p>
              </w:tc>
              <w:tc>
                <w:tcPr>
                  <w:tcW w:w="1618" w:type="pct"/>
                  <w:vAlign w:val="center"/>
                </w:tcPr>
                <w:p>
                  <w:pPr>
                    <w:spacing w:line="300" w:lineRule="exact"/>
                    <w:jc w:val="center"/>
                    <w:rPr>
                      <w:color w:val="auto"/>
                    </w:rPr>
                  </w:pPr>
                  <w:r>
                    <w:rPr>
                      <w:color w:val="auto"/>
                    </w:rPr>
                    <w:t>封闭式原料库+装卸过程中严格操作、减少装卸时的高差＋全封闭皮带输送机+洒水微雾抑尘装置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74" w:hRule="atLeast"/>
                <w:jc w:val="center"/>
              </w:trPr>
              <w:tc>
                <w:tcPr>
                  <w:tcW w:w="250" w:type="pct"/>
                  <w:vMerge w:val="restart"/>
                  <w:vAlign w:val="center"/>
                </w:tcPr>
                <w:p>
                  <w:pPr>
                    <w:adjustRightInd w:val="0"/>
                    <w:snapToGrid w:val="0"/>
                    <w:spacing w:line="300" w:lineRule="exact"/>
                    <w:jc w:val="center"/>
                    <w:rPr>
                      <w:color w:val="auto"/>
                      <w:szCs w:val="21"/>
                    </w:rPr>
                  </w:pPr>
                  <w:r>
                    <w:rPr>
                      <w:color w:val="auto"/>
                      <w:szCs w:val="21"/>
                    </w:rPr>
                    <w:t>废水</w:t>
                  </w:r>
                </w:p>
              </w:tc>
              <w:tc>
                <w:tcPr>
                  <w:tcW w:w="402" w:type="pct"/>
                  <w:vAlign w:val="center"/>
                </w:tcPr>
                <w:p>
                  <w:pPr>
                    <w:spacing w:line="300" w:lineRule="exact"/>
                    <w:jc w:val="center"/>
                    <w:rPr>
                      <w:color w:val="auto"/>
                      <w:kern w:val="0"/>
                      <w:szCs w:val="21"/>
                    </w:rPr>
                  </w:pPr>
                  <w:r>
                    <w:rPr>
                      <w:color w:val="auto"/>
                      <w:kern w:val="0"/>
                      <w:szCs w:val="21"/>
                    </w:rPr>
                    <w:t>1</w:t>
                  </w:r>
                </w:p>
              </w:tc>
              <w:tc>
                <w:tcPr>
                  <w:tcW w:w="744" w:type="pct"/>
                  <w:vAlign w:val="center"/>
                </w:tcPr>
                <w:p>
                  <w:pPr>
                    <w:adjustRightInd w:val="0"/>
                    <w:snapToGrid w:val="0"/>
                    <w:spacing w:line="300" w:lineRule="exact"/>
                    <w:jc w:val="center"/>
                    <w:rPr>
                      <w:color w:val="auto"/>
                      <w:szCs w:val="21"/>
                    </w:rPr>
                  </w:pPr>
                  <w:r>
                    <w:rPr>
                      <w:color w:val="auto"/>
                    </w:rPr>
                    <w:t>设备</w:t>
                  </w:r>
                  <w:r>
                    <w:rPr>
                      <w:rFonts w:hint="eastAsia"/>
                      <w:color w:val="auto"/>
                    </w:rPr>
                    <w:t>和</w:t>
                  </w:r>
                  <w:r>
                    <w:rPr>
                      <w:color w:val="auto"/>
                    </w:rPr>
                    <w:t>车辆清洗</w:t>
                  </w:r>
                </w:p>
              </w:tc>
              <w:tc>
                <w:tcPr>
                  <w:tcW w:w="620" w:type="pct"/>
                  <w:vAlign w:val="center"/>
                </w:tcPr>
                <w:p>
                  <w:pPr>
                    <w:adjustRightInd w:val="0"/>
                    <w:snapToGrid w:val="0"/>
                    <w:spacing w:line="300" w:lineRule="exact"/>
                    <w:jc w:val="center"/>
                    <w:rPr>
                      <w:color w:val="auto"/>
                      <w:szCs w:val="21"/>
                    </w:rPr>
                  </w:pPr>
                  <w:r>
                    <w:rPr>
                      <w:color w:val="auto"/>
                      <w:szCs w:val="21"/>
                    </w:rPr>
                    <w:t>清洗废水</w:t>
                  </w:r>
                </w:p>
              </w:tc>
              <w:tc>
                <w:tcPr>
                  <w:tcW w:w="681" w:type="pct"/>
                  <w:vAlign w:val="center"/>
                </w:tcPr>
                <w:p>
                  <w:pPr>
                    <w:spacing w:line="300" w:lineRule="exact"/>
                    <w:jc w:val="center"/>
                    <w:rPr>
                      <w:color w:val="auto"/>
                      <w:szCs w:val="21"/>
                    </w:rPr>
                  </w:pPr>
                  <w:r>
                    <w:rPr>
                      <w:color w:val="auto"/>
                      <w:szCs w:val="21"/>
                    </w:rPr>
                    <w:t>SS</w:t>
                  </w:r>
                </w:p>
              </w:tc>
              <w:tc>
                <w:tcPr>
                  <w:tcW w:w="681" w:type="pct"/>
                  <w:vAlign w:val="center"/>
                </w:tcPr>
                <w:p>
                  <w:pPr>
                    <w:spacing w:line="300" w:lineRule="exact"/>
                    <w:jc w:val="center"/>
                    <w:rPr>
                      <w:color w:val="auto"/>
                    </w:rPr>
                  </w:pPr>
                  <w:r>
                    <w:rPr>
                      <w:color w:val="auto"/>
                      <w:szCs w:val="21"/>
                    </w:rPr>
                    <w:t>间断</w:t>
                  </w:r>
                </w:p>
              </w:tc>
              <w:tc>
                <w:tcPr>
                  <w:tcW w:w="1618" w:type="pct"/>
                  <w:vAlign w:val="center"/>
                </w:tcPr>
                <w:p>
                  <w:pPr>
                    <w:adjustRightInd w:val="0"/>
                    <w:snapToGrid w:val="0"/>
                    <w:spacing w:line="300" w:lineRule="exact"/>
                    <w:jc w:val="center"/>
                    <w:rPr>
                      <w:color w:val="auto"/>
                      <w:szCs w:val="21"/>
                    </w:rPr>
                  </w:pPr>
                  <w:r>
                    <w:rPr>
                      <w:color w:val="auto"/>
                      <w:szCs w:val="21"/>
                    </w:rPr>
                    <w:t>沉淀池沉淀后循环使用，不外排</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74" w:hRule="atLeast"/>
                <w:jc w:val="center"/>
              </w:trPr>
              <w:tc>
                <w:tcPr>
                  <w:tcW w:w="250" w:type="pct"/>
                  <w:vMerge w:val="continue"/>
                  <w:vAlign w:val="center"/>
                </w:tcPr>
                <w:p>
                  <w:pPr>
                    <w:adjustRightInd w:val="0"/>
                    <w:snapToGrid w:val="0"/>
                    <w:spacing w:line="300" w:lineRule="exact"/>
                    <w:jc w:val="center"/>
                    <w:rPr>
                      <w:color w:val="auto"/>
                      <w:szCs w:val="21"/>
                    </w:rPr>
                  </w:pPr>
                </w:p>
              </w:tc>
              <w:tc>
                <w:tcPr>
                  <w:tcW w:w="402" w:type="pct"/>
                  <w:vAlign w:val="center"/>
                </w:tcPr>
                <w:p>
                  <w:pPr>
                    <w:spacing w:line="300" w:lineRule="exact"/>
                    <w:jc w:val="center"/>
                    <w:rPr>
                      <w:color w:val="auto"/>
                      <w:kern w:val="0"/>
                      <w:szCs w:val="21"/>
                    </w:rPr>
                  </w:pPr>
                  <w:r>
                    <w:rPr>
                      <w:rFonts w:hint="eastAsia"/>
                      <w:color w:val="auto"/>
                      <w:kern w:val="0"/>
                      <w:szCs w:val="21"/>
                    </w:rPr>
                    <w:t>2</w:t>
                  </w:r>
                </w:p>
              </w:tc>
              <w:tc>
                <w:tcPr>
                  <w:tcW w:w="744" w:type="pct"/>
                  <w:vAlign w:val="center"/>
                </w:tcPr>
                <w:p>
                  <w:pPr>
                    <w:adjustRightInd w:val="0"/>
                    <w:snapToGrid w:val="0"/>
                    <w:spacing w:line="300" w:lineRule="exact"/>
                    <w:jc w:val="center"/>
                    <w:rPr>
                      <w:color w:val="auto"/>
                      <w:szCs w:val="21"/>
                    </w:rPr>
                  </w:pPr>
                  <w:r>
                    <w:rPr>
                      <w:color w:val="auto"/>
                      <w:szCs w:val="21"/>
                    </w:rPr>
                    <w:t>职工生活</w:t>
                  </w:r>
                </w:p>
              </w:tc>
              <w:tc>
                <w:tcPr>
                  <w:tcW w:w="620" w:type="pct"/>
                  <w:vAlign w:val="center"/>
                </w:tcPr>
                <w:p>
                  <w:pPr>
                    <w:adjustRightInd w:val="0"/>
                    <w:snapToGrid w:val="0"/>
                    <w:spacing w:line="300" w:lineRule="exact"/>
                    <w:jc w:val="center"/>
                    <w:rPr>
                      <w:color w:val="auto"/>
                      <w:szCs w:val="21"/>
                    </w:rPr>
                  </w:pPr>
                  <w:r>
                    <w:rPr>
                      <w:color w:val="auto"/>
                      <w:szCs w:val="21"/>
                    </w:rPr>
                    <w:t>生活废水</w:t>
                  </w:r>
                </w:p>
              </w:tc>
              <w:tc>
                <w:tcPr>
                  <w:tcW w:w="681" w:type="pct"/>
                  <w:vAlign w:val="center"/>
                </w:tcPr>
                <w:p>
                  <w:pPr>
                    <w:spacing w:line="300" w:lineRule="exact"/>
                    <w:jc w:val="center"/>
                    <w:rPr>
                      <w:color w:val="auto"/>
                    </w:rPr>
                  </w:pPr>
                  <w:r>
                    <w:rPr>
                      <w:color w:val="auto"/>
                    </w:rPr>
                    <w:t>COD、SS、氨氮</w:t>
                  </w:r>
                </w:p>
              </w:tc>
              <w:tc>
                <w:tcPr>
                  <w:tcW w:w="681" w:type="pct"/>
                  <w:vAlign w:val="center"/>
                </w:tcPr>
                <w:p>
                  <w:pPr>
                    <w:spacing w:line="300" w:lineRule="exact"/>
                    <w:jc w:val="center"/>
                    <w:rPr>
                      <w:color w:val="auto"/>
                    </w:rPr>
                  </w:pPr>
                  <w:r>
                    <w:rPr>
                      <w:color w:val="auto"/>
                      <w:szCs w:val="21"/>
                    </w:rPr>
                    <w:t>间断</w:t>
                  </w:r>
                </w:p>
              </w:tc>
              <w:tc>
                <w:tcPr>
                  <w:tcW w:w="1618" w:type="pct"/>
                  <w:vAlign w:val="center"/>
                </w:tcPr>
                <w:p>
                  <w:pPr>
                    <w:adjustRightInd w:val="0"/>
                    <w:snapToGrid w:val="0"/>
                    <w:spacing w:line="300" w:lineRule="exact"/>
                    <w:jc w:val="center"/>
                    <w:rPr>
                      <w:color w:val="auto"/>
                      <w:szCs w:val="21"/>
                    </w:rPr>
                  </w:pPr>
                  <w:r>
                    <w:rPr>
                      <w:color w:val="auto"/>
                      <w:szCs w:val="21"/>
                    </w:rPr>
                    <w:t>防渗化粪池定其清淘</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74" w:hRule="atLeast"/>
                <w:jc w:val="center"/>
              </w:trPr>
              <w:tc>
                <w:tcPr>
                  <w:tcW w:w="250" w:type="pct"/>
                  <w:vMerge w:val="restart"/>
                  <w:vAlign w:val="center"/>
                </w:tcPr>
                <w:p>
                  <w:pPr>
                    <w:adjustRightInd w:val="0"/>
                    <w:snapToGrid w:val="0"/>
                    <w:spacing w:line="300" w:lineRule="exact"/>
                    <w:jc w:val="center"/>
                    <w:rPr>
                      <w:color w:val="auto"/>
                      <w:szCs w:val="21"/>
                    </w:rPr>
                  </w:pPr>
                  <w:r>
                    <w:rPr>
                      <w:color w:val="auto"/>
                      <w:szCs w:val="21"/>
                    </w:rPr>
                    <w:t>噪声</w:t>
                  </w:r>
                </w:p>
              </w:tc>
              <w:tc>
                <w:tcPr>
                  <w:tcW w:w="402" w:type="pct"/>
                  <w:vAlign w:val="center"/>
                </w:tcPr>
                <w:p>
                  <w:pPr>
                    <w:spacing w:line="300" w:lineRule="exact"/>
                    <w:jc w:val="center"/>
                    <w:rPr>
                      <w:color w:val="auto"/>
                      <w:kern w:val="0"/>
                      <w:szCs w:val="21"/>
                    </w:rPr>
                  </w:pPr>
                  <w:r>
                    <w:rPr>
                      <w:color w:val="auto"/>
                      <w:kern w:val="0"/>
                      <w:szCs w:val="21"/>
                    </w:rPr>
                    <w:t>1</w:t>
                  </w:r>
                </w:p>
              </w:tc>
              <w:tc>
                <w:tcPr>
                  <w:tcW w:w="744" w:type="pct"/>
                  <w:vAlign w:val="center"/>
                </w:tcPr>
                <w:p>
                  <w:pPr>
                    <w:adjustRightInd w:val="0"/>
                    <w:snapToGrid w:val="0"/>
                    <w:spacing w:line="300" w:lineRule="exact"/>
                    <w:jc w:val="center"/>
                    <w:rPr>
                      <w:color w:val="auto"/>
                      <w:szCs w:val="21"/>
                    </w:rPr>
                  </w:pPr>
                  <w:r>
                    <w:rPr>
                      <w:rFonts w:hint="eastAsia"/>
                      <w:color w:val="auto"/>
                      <w:szCs w:val="21"/>
                    </w:rPr>
                    <w:t>运输车俩</w:t>
                  </w:r>
                </w:p>
              </w:tc>
              <w:tc>
                <w:tcPr>
                  <w:tcW w:w="620" w:type="pct"/>
                  <w:vAlign w:val="center"/>
                </w:tcPr>
                <w:p>
                  <w:pPr>
                    <w:adjustRightInd w:val="0"/>
                    <w:snapToGrid w:val="0"/>
                    <w:spacing w:line="300" w:lineRule="exact"/>
                    <w:jc w:val="center"/>
                    <w:rPr>
                      <w:color w:val="auto"/>
                      <w:szCs w:val="21"/>
                    </w:rPr>
                  </w:pPr>
                  <w:r>
                    <w:rPr>
                      <w:rFonts w:hint="eastAsia"/>
                      <w:color w:val="auto"/>
                      <w:szCs w:val="21"/>
                    </w:rPr>
                    <w:t>噪声</w:t>
                  </w:r>
                </w:p>
              </w:tc>
              <w:tc>
                <w:tcPr>
                  <w:tcW w:w="681" w:type="pct"/>
                </w:tcPr>
                <w:p>
                  <w:pPr>
                    <w:spacing w:line="300" w:lineRule="exact"/>
                    <w:jc w:val="center"/>
                    <w:rPr>
                      <w:color w:val="auto"/>
                    </w:rPr>
                  </w:pPr>
                  <w:r>
                    <w:rPr>
                      <w:color w:val="auto"/>
                      <w:szCs w:val="21"/>
                    </w:rPr>
                    <w:t>Leq(A)</w:t>
                  </w:r>
                </w:p>
              </w:tc>
              <w:tc>
                <w:tcPr>
                  <w:tcW w:w="681" w:type="pct"/>
                  <w:vAlign w:val="center"/>
                </w:tcPr>
                <w:p>
                  <w:pPr>
                    <w:spacing w:line="300" w:lineRule="exact"/>
                    <w:jc w:val="center"/>
                    <w:rPr>
                      <w:color w:val="auto"/>
                    </w:rPr>
                  </w:pPr>
                  <w:r>
                    <w:rPr>
                      <w:color w:val="auto"/>
                      <w:szCs w:val="21"/>
                    </w:rPr>
                    <w:t>间断</w:t>
                  </w:r>
                </w:p>
              </w:tc>
              <w:tc>
                <w:tcPr>
                  <w:tcW w:w="1618" w:type="pct"/>
                  <w:vMerge w:val="restart"/>
                  <w:vAlign w:val="center"/>
                </w:tcPr>
                <w:p>
                  <w:pPr>
                    <w:adjustRightInd w:val="0"/>
                    <w:snapToGrid w:val="0"/>
                    <w:spacing w:line="300" w:lineRule="exact"/>
                    <w:jc w:val="center"/>
                    <w:rPr>
                      <w:color w:val="auto"/>
                      <w:szCs w:val="21"/>
                    </w:rPr>
                  </w:pPr>
                  <w:r>
                    <w:rPr>
                      <w:color w:val="auto"/>
                      <w:szCs w:val="21"/>
                    </w:rPr>
                    <w:t>厂房隔声、基础减振</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74" w:hRule="atLeast"/>
                <w:jc w:val="center"/>
              </w:trPr>
              <w:tc>
                <w:tcPr>
                  <w:tcW w:w="250" w:type="pct"/>
                  <w:vMerge w:val="continue"/>
                  <w:vAlign w:val="center"/>
                </w:tcPr>
                <w:p>
                  <w:pPr>
                    <w:adjustRightInd w:val="0"/>
                    <w:snapToGrid w:val="0"/>
                    <w:spacing w:line="300" w:lineRule="exact"/>
                    <w:jc w:val="center"/>
                    <w:rPr>
                      <w:color w:val="auto"/>
                      <w:szCs w:val="21"/>
                    </w:rPr>
                  </w:pPr>
                </w:p>
              </w:tc>
              <w:tc>
                <w:tcPr>
                  <w:tcW w:w="402" w:type="pct"/>
                  <w:vAlign w:val="center"/>
                </w:tcPr>
                <w:p>
                  <w:pPr>
                    <w:spacing w:line="300" w:lineRule="exact"/>
                    <w:jc w:val="center"/>
                    <w:rPr>
                      <w:color w:val="auto"/>
                      <w:kern w:val="0"/>
                      <w:szCs w:val="21"/>
                    </w:rPr>
                  </w:pPr>
                  <w:r>
                    <w:rPr>
                      <w:color w:val="auto"/>
                      <w:kern w:val="0"/>
                      <w:szCs w:val="21"/>
                    </w:rPr>
                    <w:t>2</w:t>
                  </w:r>
                </w:p>
              </w:tc>
              <w:tc>
                <w:tcPr>
                  <w:tcW w:w="744" w:type="pct"/>
                  <w:vAlign w:val="center"/>
                </w:tcPr>
                <w:p>
                  <w:pPr>
                    <w:adjustRightInd w:val="0"/>
                    <w:snapToGrid w:val="0"/>
                    <w:spacing w:line="300" w:lineRule="exact"/>
                    <w:jc w:val="center"/>
                    <w:rPr>
                      <w:color w:val="auto"/>
                      <w:szCs w:val="21"/>
                    </w:rPr>
                  </w:pPr>
                  <w:r>
                    <w:rPr>
                      <w:rFonts w:hint="eastAsia"/>
                      <w:color w:val="auto"/>
                      <w:szCs w:val="21"/>
                    </w:rPr>
                    <w:t>罐车自带泵</w:t>
                  </w:r>
                </w:p>
              </w:tc>
              <w:tc>
                <w:tcPr>
                  <w:tcW w:w="620" w:type="pct"/>
                  <w:vAlign w:val="center"/>
                </w:tcPr>
                <w:p>
                  <w:pPr>
                    <w:adjustRightInd w:val="0"/>
                    <w:snapToGrid w:val="0"/>
                    <w:spacing w:line="300" w:lineRule="exact"/>
                    <w:jc w:val="center"/>
                    <w:rPr>
                      <w:color w:val="auto"/>
                      <w:szCs w:val="21"/>
                    </w:rPr>
                  </w:pPr>
                  <w:r>
                    <w:rPr>
                      <w:rFonts w:hint="eastAsia"/>
                      <w:color w:val="auto"/>
                      <w:szCs w:val="21"/>
                    </w:rPr>
                    <w:t>噪声</w:t>
                  </w:r>
                </w:p>
              </w:tc>
              <w:tc>
                <w:tcPr>
                  <w:tcW w:w="681" w:type="pct"/>
                </w:tcPr>
                <w:p>
                  <w:pPr>
                    <w:spacing w:line="300" w:lineRule="exact"/>
                    <w:jc w:val="center"/>
                    <w:rPr>
                      <w:color w:val="auto"/>
                    </w:rPr>
                  </w:pPr>
                  <w:r>
                    <w:rPr>
                      <w:color w:val="auto"/>
                      <w:szCs w:val="21"/>
                    </w:rPr>
                    <w:t>Leq(A)</w:t>
                  </w:r>
                </w:p>
              </w:tc>
              <w:tc>
                <w:tcPr>
                  <w:tcW w:w="681" w:type="pct"/>
                  <w:vAlign w:val="center"/>
                </w:tcPr>
                <w:p>
                  <w:pPr>
                    <w:spacing w:line="300" w:lineRule="exact"/>
                    <w:jc w:val="center"/>
                    <w:rPr>
                      <w:color w:val="auto"/>
                    </w:rPr>
                  </w:pPr>
                  <w:r>
                    <w:rPr>
                      <w:color w:val="auto"/>
                      <w:szCs w:val="21"/>
                    </w:rPr>
                    <w:t>间断</w:t>
                  </w:r>
                </w:p>
              </w:tc>
              <w:tc>
                <w:tcPr>
                  <w:tcW w:w="1618" w:type="pct"/>
                  <w:vMerge w:val="continue"/>
                  <w:vAlign w:val="center"/>
                </w:tcPr>
                <w:p>
                  <w:pPr>
                    <w:adjustRightInd w:val="0"/>
                    <w:snapToGrid w:val="0"/>
                    <w:spacing w:line="300" w:lineRule="exact"/>
                    <w:jc w:val="center"/>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74" w:hRule="atLeast"/>
                <w:jc w:val="center"/>
              </w:trPr>
              <w:tc>
                <w:tcPr>
                  <w:tcW w:w="250" w:type="pct"/>
                  <w:vMerge w:val="continue"/>
                  <w:vAlign w:val="center"/>
                </w:tcPr>
                <w:p>
                  <w:pPr>
                    <w:adjustRightInd w:val="0"/>
                    <w:snapToGrid w:val="0"/>
                    <w:spacing w:line="300" w:lineRule="exact"/>
                    <w:jc w:val="center"/>
                    <w:rPr>
                      <w:color w:val="auto"/>
                      <w:szCs w:val="21"/>
                    </w:rPr>
                  </w:pPr>
                </w:p>
              </w:tc>
              <w:tc>
                <w:tcPr>
                  <w:tcW w:w="402" w:type="pct"/>
                  <w:vAlign w:val="center"/>
                </w:tcPr>
                <w:p>
                  <w:pPr>
                    <w:spacing w:line="300" w:lineRule="exact"/>
                    <w:jc w:val="center"/>
                    <w:rPr>
                      <w:color w:val="auto"/>
                      <w:kern w:val="0"/>
                      <w:szCs w:val="21"/>
                    </w:rPr>
                  </w:pPr>
                  <w:r>
                    <w:rPr>
                      <w:color w:val="auto"/>
                      <w:kern w:val="0"/>
                      <w:szCs w:val="21"/>
                    </w:rPr>
                    <w:t>3</w:t>
                  </w:r>
                </w:p>
              </w:tc>
              <w:tc>
                <w:tcPr>
                  <w:tcW w:w="744" w:type="pct"/>
                  <w:vAlign w:val="center"/>
                </w:tcPr>
                <w:p>
                  <w:pPr>
                    <w:adjustRightInd w:val="0"/>
                    <w:snapToGrid w:val="0"/>
                    <w:spacing w:line="300" w:lineRule="exact"/>
                    <w:jc w:val="center"/>
                    <w:rPr>
                      <w:color w:val="auto"/>
                      <w:szCs w:val="21"/>
                    </w:rPr>
                  </w:pPr>
                  <w:r>
                    <w:rPr>
                      <w:rFonts w:hint="eastAsia"/>
                      <w:color w:val="auto"/>
                      <w:szCs w:val="21"/>
                    </w:rPr>
                    <w:t>皮带输送机</w:t>
                  </w:r>
                </w:p>
              </w:tc>
              <w:tc>
                <w:tcPr>
                  <w:tcW w:w="620" w:type="pct"/>
                  <w:vAlign w:val="center"/>
                </w:tcPr>
                <w:p>
                  <w:pPr>
                    <w:adjustRightInd w:val="0"/>
                    <w:snapToGrid w:val="0"/>
                    <w:spacing w:line="300" w:lineRule="exact"/>
                    <w:jc w:val="center"/>
                    <w:rPr>
                      <w:color w:val="auto"/>
                      <w:szCs w:val="21"/>
                    </w:rPr>
                  </w:pPr>
                  <w:r>
                    <w:rPr>
                      <w:rFonts w:hint="eastAsia"/>
                      <w:color w:val="auto"/>
                      <w:szCs w:val="21"/>
                    </w:rPr>
                    <w:t>噪声</w:t>
                  </w:r>
                </w:p>
              </w:tc>
              <w:tc>
                <w:tcPr>
                  <w:tcW w:w="681" w:type="pct"/>
                </w:tcPr>
                <w:p>
                  <w:pPr>
                    <w:spacing w:line="300" w:lineRule="exact"/>
                    <w:jc w:val="center"/>
                    <w:rPr>
                      <w:color w:val="auto"/>
                    </w:rPr>
                  </w:pPr>
                  <w:r>
                    <w:rPr>
                      <w:color w:val="auto"/>
                      <w:szCs w:val="21"/>
                    </w:rPr>
                    <w:t>Leq(A)</w:t>
                  </w:r>
                </w:p>
              </w:tc>
              <w:tc>
                <w:tcPr>
                  <w:tcW w:w="681" w:type="pct"/>
                  <w:vAlign w:val="center"/>
                </w:tcPr>
                <w:p>
                  <w:pPr>
                    <w:spacing w:line="300" w:lineRule="exact"/>
                    <w:jc w:val="center"/>
                    <w:rPr>
                      <w:color w:val="auto"/>
                    </w:rPr>
                  </w:pPr>
                  <w:r>
                    <w:rPr>
                      <w:color w:val="auto"/>
                      <w:szCs w:val="21"/>
                    </w:rPr>
                    <w:t>间断</w:t>
                  </w:r>
                </w:p>
              </w:tc>
              <w:tc>
                <w:tcPr>
                  <w:tcW w:w="1618" w:type="pct"/>
                  <w:vMerge w:val="continue"/>
                  <w:vAlign w:val="center"/>
                </w:tcPr>
                <w:p>
                  <w:pPr>
                    <w:adjustRightInd w:val="0"/>
                    <w:snapToGrid w:val="0"/>
                    <w:spacing w:line="300" w:lineRule="exact"/>
                    <w:jc w:val="center"/>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74" w:hRule="atLeast"/>
                <w:jc w:val="center"/>
              </w:trPr>
              <w:tc>
                <w:tcPr>
                  <w:tcW w:w="250" w:type="pct"/>
                  <w:vMerge w:val="continue"/>
                  <w:vAlign w:val="center"/>
                </w:tcPr>
                <w:p>
                  <w:pPr>
                    <w:adjustRightInd w:val="0"/>
                    <w:snapToGrid w:val="0"/>
                    <w:spacing w:line="300" w:lineRule="exact"/>
                    <w:jc w:val="center"/>
                    <w:rPr>
                      <w:color w:val="auto"/>
                      <w:szCs w:val="21"/>
                    </w:rPr>
                  </w:pPr>
                </w:p>
              </w:tc>
              <w:tc>
                <w:tcPr>
                  <w:tcW w:w="402" w:type="pct"/>
                  <w:vAlign w:val="center"/>
                </w:tcPr>
                <w:p>
                  <w:pPr>
                    <w:spacing w:line="300" w:lineRule="exact"/>
                    <w:jc w:val="center"/>
                    <w:rPr>
                      <w:color w:val="auto"/>
                      <w:kern w:val="0"/>
                      <w:szCs w:val="21"/>
                    </w:rPr>
                  </w:pPr>
                  <w:r>
                    <w:rPr>
                      <w:color w:val="auto"/>
                      <w:kern w:val="0"/>
                      <w:szCs w:val="21"/>
                    </w:rPr>
                    <w:t>4</w:t>
                  </w:r>
                </w:p>
              </w:tc>
              <w:tc>
                <w:tcPr>
                  <w:tcW w:w="744" w:type="pct"/>
                  <w:vAlign w:val="center"/>
                </w:tcPr>
                <w:p>
                  <w:pPr>
                    <w:adjustRightInd w:val="0"/>
                    <w:snapToGrid w:val="0"/>
                    <w:spacing w:line="300" w:lineRule="exact"/>
                    <w:jc w:val="center"/>
                    <w:rPr>
                      <w:color w:val="auto"/>
                      <w:szCs w:val="21"/>
                    </w:rPr>
                  </w:pPr>
                  <w:r>
                    <w:rPr>
                      <w:color w:val="auto"/>
                    </w:rPr>
                    <w:t>搅拌机</w:t>
                  </w:r>
                </w:p>
              </w:tc>
              <w:tc>
                <w:tcPr>
                  <w:tcW w:w="620" w:type="pct"/>
                </w:tcPr>
                <w:p>
                  <w:pPr>
                    <w:spacing w:line="300" w:lineRule="exact"/>
                    <w:jc w:val="center"/>
                    <w:rPr>
                      <w:color w:val="auto"/>
                    </w:rPr>
                  </w:pPr>
                  <w:r>
                    <w:rPr>
                      <w:color w:val="auto"/>
                      <w:szCs w:val="21"/>
                    </w:rPr>
                    <w:t>噪声</w:t>
                  </w:r>
                </w:p>
              </w:tc>
              <w:tc>
                <w:tcPr>
                  <w:tcW w:w="681" w:type="pct"/>
                  <w:vAlign w:val="center"/>
                </w:tcPr>
                <w:p>
                  <w:pPr>
                    <w:spacing w:line="300" w:lineRule="exact"/>
                    <w:jc w:val="center"/>
                    <w:rPr>
                      <w:color w:val="auto"/>
                    </w:rPr>
                  </w:pPr>
                  <w:r>
                    <w:rPr>
                      <w:color w:val="auto"/>
                      <w:szCs w:val="21"/>
                    </w:rPr>
                    <w:t>Leq(A)</w:t>
                  </w:r>
                </w:p>
              </w:tc>
              <w:tc>
                <w:tcPr>
                  <w:tcW w:w="681" w:type="pct"/>
                  <w:vAlign w:val="center"/>
                </w:tcPr>
                <w:p>
                  <w:pPr>
                    <w:spacing w:line="300" w:lineRule="exact"/>
                    <w:jc w:val="center"/>
                    <w:rPr>
                      <w:color w:val="auto"/>
                    </w:rPr>
                  </w:pPr>
                  <w:r>
                    <w:rPr>
                      <w:color w:val="auto"/>
                      <w:szCs w:val="21"/>
                    </w:rPr>
                    <w:t>间断</w:t>
                  </w:r>
                </w:p>
              </w:tc>
              <w:tc>
                <w:tcPr>
                  <w:tcW w:w="1618" w:type="pct"/>
                  <w:vMerge w:val="continue"/>
                  <w:vAlign w:val="center"/>
                </w:tcPr>
                <w:p>
                  <w:pPr>
                    <w:adjustRightInd w:val="0"/>
                    <w:snapToGrid w:val="0"/>
                    <w:spacing w:line="300" w:lineRule="exact"/>
                    <w:jc w:val="center"/>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74" w:hRule="atLeast"/>
                <w:jc w:val="center"/>
              </w:trPr>
              <w:tc>
                <w:tcPr>
                  <w:tcW w:w="250" w:type="pct"/>
                  <w:vMerge w:val="restart"/>
                  <w:vAlign w:val="center"/>
                </w:tcPr>
                <w:p>
                  <w:pPr>
                    <w:adjustRightInd w:val="0"/>
                    <w:snapToGrid w:val="0"/>
                    <w:spacing w:line="300" w:lineRule="exact"/>
                    <w:jc w:val="center"/>
                    <w:rPr>
                      <w:color w:val="auto"/>
                      <w:szCs w:val="21"/>
                    </w:rPr>
                  </w:pPr>
                  <w:r>
                    <w:rPr>
                      <w:color w:val="auto"/>
                      <w:szCs w:val="21"/>
                    </w:rPr>
                    <w:t>固废</w:t>
                  </w:r>
                </w:p>
              </w:tc>
              <w:tc>
                <w:tcPr>
                  <w:tcW w:w="402" w:type="pct"/>
                  <w:vAlign w:val="center"/>
                </w:tcPr>
                <w:p>
                  <w:pPr>
                    <w:spacing w:line="300" w:lineRule="exact"/>
                    <w:jc w:val="center"/>
                    <w:rPr>
                      <w:color w:val="auto"/>
                      <w:kern w:val="0"/>
                      <w:szCs w:val="21"/>
                    </w:rPr>
                  </w:pPr>
                  <w:r>
                    <w:rPr>
                      <w:color w:val="auto"/>
                      <w:kern w:val="0"/>
                      <w:szCs w:val="21"/>
                    </w:rPr>
                    <w:t>1</w:t>
                  </w:r>
                </w:p>
              </w:tc>
              <w:tc>
                <w:tcPr>
                  <w:tcW w:w="744" w:type="pct"/>
                  <w:vAlign w:val="center"/>
                </w:tcPr>
                <w:p>
                  <w:pPr>
                    <w:adjustRightInd w:val="0"/>
                    <w:snapToGrid w:val="0"/>
                    <w:spacing w:line="300" w:lineRule="exact"/>
                    <w:jc w:val="center"/>
                    <w:rPr>
                      <w:color w:val="auto"/>
                      <w:szCs w:val="21"/>
                    </w:rPr>
                  </w:pPr>
                  <w:r>
                    <w:rPr>
                      <w:color w:val="auto"/>
                      <w:szCs w:val="21"/>
                    </w:rPr>
                    <w:t>沉淀池</w:t>
                  </w:r>
                </w:p>
              </w:tc>
              <w:tc>
                <w:tcPr>
                  <w:tcW w:w="1302" w:type="pct"/>
                  <w:gridSpan w:val="2"/>
                  <w:vAlign w:val="center"/>
                </w:tcPr>
                <w:p>
                  <w:pPr>
                    <w:adjustRightInd w:val="0"/>
                    <w:snapToGrid w:val="0"/>
                    <w:spacing w:line="300" w:lineRule="exact"/>
                    <w:jc w:val="center"/>
                    <w:rPr>
                      <w:color w:val="auto"/>
                      <w:szCs w:val="21"/>
                    </w:rPr>
                  </w:pPr>
                  <w:r>
                    <w:rPr>
                      <w:color w:val="auto"/>
                    </w:rPr>
                    <w:t>沉渣</w:t>
                  </w:r>
                </w:p>
              </w:tc>
              <w:tc>
                <w:tcPr>
                  <w:tcW w:w="681" w:type="pct"/>
                </w:tcPr>
                <w:p>
                  <w:pPr>
                    <w:spacing w:line="300" w:lineRule="exact"/>
                    <w:jc w:val="center"/>
                    <w:rPr>
                      <w:color w:val="auto"/>
                    </w:rPr>
                  </w:pPr>
                  <w:r>
                    <w:rPr>
                      <w:color w:val="auto"/>
                      <w:szCs w:val="21"/>
                    </w:rPr>
                    <w:t>间断</w:t>
                  </w:r>
                </w:p>
              </w:tc>
              <w:tc>
                <w:tcPr>
                  <w:tcW w:w="1618" w:type="pct"/>
                  <w:vMerge w:val="restart"/>
                  <w:vAlign w:val="center"/>
                </w:tcPr>
                <w:p>
                  <w:pPr>
                    <w:spacing w:line="300" w:lineRule="exact"/>
                    <w:jc w:val="center"/>
                    <w:rPr>
                      <w:color w:val="auto"/>
                      <w:szCs w:val="21"/>
                    </w:rPr>
                  </w:pPr>
                  <w:r>
                    <w:rPr>
                      <w:rFonts w:hint="eastAsia"/>
                      <w:color w:val="auto"/>
                      <w:szCs w:val="21"/>
                    </w:rPr>
                    <w:t>回用于生产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74" w:hRule="atLeast"/>
                <w:jc w:val="center"/>
              </w:trPr>
              <w:tc>
                <w:tcPr>
                  <w:tcW w:w="250" w:type="pct"/>
                  <w:vMerge w:val="continue"/>
                  <w:vAlign w:val="center"/>
                </w:tcPr>
                <w:p>
                  <w:pPr>
                    <w:adjustRightInd w:val="0"/>
                    <w:snapToGrid w:val="0"/>
                    <w:spacing w:line="300" w:lineRule="exact"/>
                    <w:jc w:val="center"/>
                    <w:rPr>
                      <w:color w:val="auto"/>
                      <w:szCs w:val="21"/>
                    </w:rPr>
                  </w:pPr>
                </w:p>
              </w:tc>
              <w:tc>
                <w:tcPr>
                  <w:tcW w:w="402" w:type="pct"/>
                  <w:vAlign w:val="center"/>
                </w:tcPr>
                <w:p>
                  <w:pPr>
                    <w:spacing w:line="300" w:lineRule="exact"/>
                    <w:jc w:val="center"/>
                    <w:rPr>
                      <w:color w:val="auto"/>
                      <w:kern w:val="0"/>
                      <w:szCs w:val="21"/>
                    </w:rPr>
                  </w:pPr>
                  <w:r>
                    <w:rPr>
                      <w:color w:val="auto"/>
                      <w:kern w:val="0"/>
                      <w:szCs w:val="21"/>
                    </w:rPr>
                    <w:t>2</w:t>
                  </w:r>
                </w:p>
              </w:tc>
              <w:tc>
                <w:tcPr>
                  <w:tcW w:w="744" w:type="pct"/>
                  <w:vAlign w:val="center"/>
                </w:tcPr>
                <w:p>
                  <w:pPr>
                    <w:adjustRightInd w:val="0"/>
                    <w:snapToGrid w:val="0"/>
                    <w:spacing w:line="300" w:lineRule="exact"/>
                    <w:jc w:val="center"/>
                    <w:rPr>
                      <w:color w:val="auto"/>
                      <w:szCs w:val="21"/>
                    </w:rPr>
                  </w:pPr>
                  <w:r>
                    <w:rPr>
                      <w:color w:val="auto"/>
                      <w:szCs w:val="21"/>
                    </w:rPr>
                    <w:t>除尘器</w:t>
                  </w:r>
                </w:p>
              </w:tc>
              <w:tc>
                <w:tcPr>
                  <w:tcW w:w="1302" w:type="pct"/>
                  <w:gridSpan w:val="2"/>
                  <w:vAlign w:val="center"/>
                </w:tcPr>
                <w:p>
                  <w:pPr>
                    <w:adjustRightInd w:val="0"/>
                    <w:snapToGrid w:val="0"/>
                    <w:spacing w:line="300" w:lineRule="exact"/>
                    <w:jc w:val="center"/>
                    <w:rPr>
                      <w:color w:val="auto"/>
                      <w:szCs w:val="21"/>
                    </w:rPr>
                  </w:pPr>
                  <w:r>
                    <w:rPr>
                      <w:color w:val="auto"/>
                      <w:szCs w:val="21"/>
                    </w:rPr>
                    <w:t>收尘灰</w:t>
                  </w:r>
                </w:p>
              </w:tc>
              <w:tc>
                <w:tcPr>
                  <w:tcW w:w="681" w:type="pct"/>
                </w:tcPr>
                <w:p>
                  <w:pPr>
                    <w:spacing w:line="300" w:lineRule="exact"/>
                    <w:jc w:val="center"/>
                    <w:rPr>
                      <w:color w:val="auto"/>
                    </w:rPr>
                  </w:pPr>
                  <w:r>
                    <w:rPr>
                      <w:color w:val="auto"/>
                      <w:szCs w:val="21"/>
                    </w:rPr>
                    <w:t>间断</w:t>
                  </w:r>
                </w:p>
              </w:tc>
              <w:tc>
                <w:tcPr>
                  <w:tcW w:w="1618" w:type="pct"/>
                  <w:vMerge w:val="continue"/>
                  <w:vAlign w:val="center"/>
                </w:tcPr>
                <w:p>
                  <w:pPr>
                    <w:spacing w:line="300" w:lineRule="exact"/>
                    <w:jc w:val="center"/>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74" w:hRule="atLeast"/>
                <w:jc w:val="center"/>
              </w:trPr>
              <w:tc>
                <w:tcPr>
                  <w:tcW w:w="250" w:type="pct"/>
                  <w:vMerge w:val="continue"/>
                  <w:vAlign w:val="center"/>
                </w:tcPr>
                <w:p>
                  <w:pPr>
                    <w:adjustRightInd w:val="0"/>
                    <w:snapToGrid w:val="0"/>
                    <w:spacing w:line="300" w:lineRule="exact"/>
                    <w:jc w:val="center"/>
                    <w:rPr>
                      <w:color w:val="auto"/>
                      <w:szCs w:val="21"/>
                    </w:rPr>
                  </w:pPr>
                </w:p>
              </w:tc>
              <w:tc>
                <w:tcPr>
                  <w:tcW w:w="402" w:type="pct"/>
                  <w:vAlign w:val="center"/>
                </w:tcPr>
                <w:p>
                  <w:pPr>
                    <w:spacing w:line="300" w:lineRule="exact"/>
                    <w:jc w:val="center"/>
                    <w:rPr>
                      <w:color w:val="auto"/>
                      <w:kern w:val="0"/>
                      <w:szCs w:val="21"/>
                    </w:rPr>
                  </w:pPr>
                  <w:r>
                    <w:rPr>
                      <w:rFonts w:hint="eastAsia"/>
                      <w:color w:val="auto"/>
                      <w:kern w:val="0"/>
                      <w:szCs w:val="21"/>
                    </w:rPr>
                    <w:t>3</w:t>
                  </w:r>
                </w:p>
              </w:tc>
              <w:tc>
                <w:tcPr>
                  <w:tcW w:w="744" w:type="pct"/>
                  <w:vAlign w:val="center"/>
                </w:tcPr>
                <w:p>
                  <w:pPr>
                    <w:adjustRightInd w:val="0"/>
                    <w:snapToGrid w:val="0"/>
                    <w:spacing w:line="300" w:lineRule="exact"/>
                    <w:jc w:val="center"/>
                    <w:rPr>
                      <w:color w:val="auto"/>
                      <w:szCs w:val="21"/>
                    </w:rPr>
                  </w:pPr>
                  <w:r>
                    <w:rPr>
                      <w:color w:val="auto"/>
                      <w:szCs w:val="21"/>
                    </w:rPr>
                    <w:t>设备维修</w:t>
                  </w:r>
                </w:p>
              </w:tc>
              <w:tc>
                <w:tcPr>
                  <w:tcW w:w="1302" w:type="pct"/>
                  <w:gridSpan w:val="2"/>
                  <w:vAlign w:val="center"/>
                </w:tcPr>
                <w:p>
                  <w:pPr>
                    <w:adjustRightInd w:val="0"/>
                    <w:snapToGrid w:val="0"/>
                    <w:spacing w:line="300" w:lineRule="exact"/>
                    <w:jc w:val="center"/>
                    <w:rPr>
                      <w:color w:val="auto"/>
                      <w:szCs w:val="21"/>
                    </w:rPr>
                  </w:pPr>
                  <w:r>
                    <w:rPr>
                      <w:color w:val="auto"/>
                    </w:rPr>
                    <w:t>废机油和废油桶</w:t>
                  </w:r>
                </w:p>
              </w:tc>
              <w:tc>
                <w:tcPr>
                  <w:tcW w:w="681" w:type="pct"/>
                </w:tcPr>
                <w:p>
                  <w:pPr>
                    <w:spacing w:line="300" w:lineRule="exact"/>
                    <w:jc w:val="center"/>
                    <w:rPr>
                      <w:color w:val="auto"/>
                    </w:rPr>
                  </w:pPr>
                  <w:r>
                    <w:rPr>
                      <w:color w:val="auto"/>
                      <w:szCs w:val="21"/>
                    </w:rPr>
                    <w:t>间断</w:t>
                  </w:r>
                </w:p>
              </w:tc>
              <w:tc>
                <w:tcPr>
                  <w:tcW w:w="1618" w:type="pct"/>
                </w:tcPr>
                <w:p>
                  <w:pPr>
                    <w:spacing w:line="300" w:lineRule="exact"/>
                    <w:jc w:val="center"/>
                    <w:rPr>
                      <w:color w:val="auto"/>
                    </w:rPr>
                  </w:pPr>
                  <w:r>
                    <w:rPr>
                      <w:color w:val="auto"/>
                    </w:rPr>
                    <w:t>委托资质单位处置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74" w:hRule="atLeast"/>
                <w:jc w:val="center"/>
              </w:trPr>
              <w:tc>
                <w:tcPr>
                  <w:tcW w:w="250" w:type="pct"/>
                  <w:vMerge w:val="continue"/>
                  <w:vAlign w:val="center"/>
                </w:tcPr>
                <w:p>
                  <w:pPr>
                    <w:adjustRightInd w:val="0"/>
                    <w:snapToGrid w:val="0"/>
                    <w:spacing w:line="300" w:lineRule="exact"/>
                    <w:jc w:val="center"/>
                    <w:rPr>
                      <w:color w:val="auto"/>
                      <w:szCs w:val="21"/>
                    </w:rPr>
                  </w:pPr>
                </w:p>
              </w:tc>
              <w:tc>
                <w:tcPr>
                  <w:tcW w:w="402" w:type="pct"/>
                  <w:vAlign w:val="center"/>
                </w:tcPr>
                <w:p>
                  <w:pPr>
                    <w:spacing w:line="300" w:lineRule="exact"/>
                    <w:jc w:val="center"/>
                    <w:rPr>
                      <w:color w:val="auto"/>
                      <w:kern w:val="0"/>
                      <w:szCs w:val="21"/>
                    </w:rPr>
                  </w:pPr>
                  <w:r>
                    <w:rPr>
                      <w:rFonts w:hint="eastAsia"/>
                      <w:color w:val="auto"/>
                      <w:kern w:val="0"/>
                      <w:szCs w:val="21"/>
                    </w:rPr>
                    <w:t>4</w:t>
                  </w:r>
                </w:p>
              </w:tc>
              <w:tc>
                <w:tcPr>
                  <w:tcW w:w="744" w:type="pct"/>
                  <w:vAlign w:val="center"/>
                </w:tcPr>
                <w:p>
                  <w:pPr>
                    <w:adjustRightInd w:val="0"/>
                    <w:snapToGrid w:val="0"/>
                    <w:spacing w:line="300" w:lineRule="exact"/>
                    <w:jc w:val="center"/>
                    <w:rPr>
                      <w:color w:val="auto"/>
                      <w:szCs w:val="21"/>
                    </w:rPr>
                  </w:pPr>
                  <w:r>
                    <w:rPr>
                      <w:color w:val="auto"/>
                      <w:szCs w:val="21"/>
                    </w:rPr>
                    <w:t>职工生活</w:t>
                  </w:r>
                </w:p>
              </w:tc>
              <w:tc>
                <w:tcPr>
                  <w:tcW w:w="1302" w:type="pct"/>
                  <w:gridSpan w:val="2"/>
                  <w:vAlign w:val="center"/>
                </w:tcPr>
                <w:p>
                  <w:pPr>
                    <w:adjustRightInd w:val="0"/>
                    <w:snapToGrid w:val="0"/>
                    <w:spacing w:line="300" w:lineRule="exact"/>
                    <w:jc w:val="center"/>
                    <w:rPr>
                      <w:color w:val="auto"/>
                      <w:szCs w:val="21"/>
                    </w:rPr>
                  </w:pPr>
                  <w:r>
                    <w:rPr>
                      <w:color w:val="auto"/>
                      <w:szCs w:val="21"/>
                    </w:rPr>
                    <w:t>生活垃圾</w:t>
                  </w:r>
                </w:p>
              </w:tc>
              <w:tc>
                <w:tcPr>
                  <w:tcW w:w="681" w:type="pct"/>
                </w:tcPr>
                <w:p>
                  <w:pPr>
                    <w:spacing w:line="300" w:lineRule="exact"/>
                    <w:jc w:val="center"/>
                    <w:rPr>
                      <w:color w:val="auto"/>
                    </w:rPr>
                  </w:pPr>
                  <w:r>
                    <w:rPr>
                      <w:color w:val="auto"/>
                      <w:szCs w:val="21"/>
                    </w:rPr>
                    <w:t>间断</w:t>
                  </w:r>
                </w:p>
              </w:tc>
              <w:tc>
                <w:tcPr>
                  <w:tcW w:w="1618" w:type="pct"/>
                  <w:vAlign w:val="center"/>
                </w:tcPr>
                <w:p>
                  <w:pPr>
                    <w:adjustRightInd w:val="0"/>
                    <w:snapToGrid w:val="0"/>
                    <w:spacing w:line="300" w:lineRule="exact"/>
                    <w:jc w:val="center"/>
                    <w:rPr>
                      <w:color w:val="auto"/>
                      <w:szCs w:val="21"/>
                    </w:rPr>
                  </w:pPr>
                  <w:r>
                    <w:rPr>
                      <w:color w:val="auto"/>
                      <w:szCs w:val="21"/>
                    </w:rPr>
                    <w:t>由环卫部门清运</w:t>
                  </w:r>
                </w:p>
              </w:tc>
            </w:tr>
          </w:tbl>
          <w:p>
            <w:pPr>
              <w:numPr>
                <w:ilvl w:val="0"/>
                <w:numId w:val="3"/>
              </w:numPr>
              <w:spacing w:line="360" w:lineRule="auto"/>
              <w:ind w:firstLine="472" w:firstLineChars="200"/>
              <w:rPr>
                <w:rFonts w:ascii="宋体" w:hAnsi="宋体" w:cs="宋体"/>
                <w:b/>
                <w:bCs/>
                <w:color w:val="auto"/>
                <w:sz w:val="24"/>
                <w:szCs w:val="24"/>
              </w:rPr>
            </w:pPr>
            <w:r>
              <w:rPr>
                <w:rFonts w:hint="eastAsia" w:ascii="宋体" w:hAnsi="宋体" w:cs="宋体"/>
                <w:b/>
                <w:bCs/>
                <w:color w:val="auto"/>
                <w:sz w:val="24"/>
                <w:szCs w:val="24"/>
              </w:rPr>
              <w:t>预混砂浆（湿拌）生产工艺流程及产排污节点分析：</w:t>
            </w:r>
          </w:p>
          <w:p>
            <w:pPr>
              <w:spacing w:line="360" w:lineRule="auto"/>
              <w:ind w:firstLine="472" w:firstLineChars="200"/>
              <w:rPr>
                <w:rFonts w:hAnsiTheme="minorEastAsia" w:eastAsiaTheme="minorEastAsia"/>
                <w:color w:val="auto"/>
                <w:sz w:val="24"/>
                <w:szCs w:val="24"/>
              </w:rPr>
            </w:pPr>
            <w:r>
              <w:rPr>
                <w:rFonts w:hint="eastAsia" w:hAnsiTheme="minorEastAsia" w:eastAsiaTheme="minorEastAsia"/>
                <w:color w:val="auto"/>
                <w:sz w:val="24"/>
                <w:szCs w:val="24"/>
              </w:rPr>
              <w:t>（1）</w:t>
            </w:r>
            <w:r>
              <w:rPr>
                <w:rFonts w:hint="eastAsia" w:hAnsiTheme="minorEastAsia" w:eastAsiaTheme="minorEastAsia"/>
                <w:color w:val="auto"/>
                <w:sz w:val="24"/>
                <w:szCs w:val="24"/>
                <w:lang w:val="en-US" w:eastAsia="zh-CN"/>
              </w:rPr>
              <w:t>原料进厂</w:t>
            </w:r>
            <w:r>
              <w:rPr>
                <w:rFonts w:hint="eastAsia" w:hAnsiTheme="minorEastAsia" w:eastAsiaTheme="minorEastAsia"/>
                <w:color w:val="auto"/>
                <w:sz w:val="24"/>
                <w:szCs w:val="24"/>
              </w:rPr>
              <w:t>：本项目预混砂浆（湿拌）生产线所需原料为水泥、矿粉、粉煤灰、砂和外加剂。外购外加剂采用桶装，由汽车运输进厂，通过管道输送至外加剂罐内储存；水泥、矿粉、粉煤灰由密闭罐车运输，采用全封闭式进料方式，经罐车自带泵打入筒仓中储存备用，砂经汽车运输进厂，在原料仓库内储存。</w:t>
            </w:r>
          </w:p>
          <w:p>
            <w:pPr>
              <w:spacing w:line="360" w:lineRule="auto"/>
              <w:ind w:firstLine="472" w:firstLineChars="200"/>
              <w:rPr>
                <w:rFonts w:hAnsiTheme="minorEastAsia" w:eastAsiaTheme="minorEastAsia"/>
                <w:color w:val="auto"/>
                <w:sz w:val="24"/>
                <w:szCs w:val="24"/>
              </w:rPr>
            </w:pPr>
            <w:r>
              <w:rPr>
                <w:rFonts w:hint="eastAsia"/>
                <w:b/>
                <w:bCs/>
                <w:color w:val="auto"/>
                <w:sz w:val="24"/>
                <w:szCs w:val="24"/>
              </w:rPr>
              <w:t>本工序产生的废气污染源主要是汽车在运输砂过程中产生无组织扬尘G，水泥、矿粉、粉煤灰等粉状物料罐车对物料卸车时产生的粉尘G，废水污染源主要是运输车辆冲洗产生的冲洗废水W，噪声污染源主要为汽车运输的噪声N和罐车自带泵产生的噪声N，固废主要是洗车循环水池产生沉渣S</w:t>
            </w:r>
            <w:r>
              <w:rPr>
                <w:rFonts w:hint="eastAsia" w:hAnsiTheme="minorEastAsia" w:eastAsiaTheme="minorEastAsia"/>
                <w:b/>
                <w:bCs/>
                <w:color w:val="auto"/>
                <w:sz w:val="24"/>
                <w:szCs w:val="24"/>
              </w:rPr>
              <w:t>。</w:t>
            </w:r>
          </w:p>
          <w:p>
            <w:pPr>
              <w:numPr>
                <w:ilvl w:val="0"/>
                <w:numId w:val="4"/>
              </w:numPr>
              <w:spacing w:line="360" w:lineRule="auto"/>
              <w:ind w:firstLine="472" w:firstLineChars="200"/>
              <w:rPr>
                <w:rFonts w:hAnsiTheme="minorEastAsia" w:eastAsiaTheme="minorEastAsia"/>
                <w:color w:val="auto"/>
                <w:sz w:val="24"/>
                <w:szCs w:val="24"/>
              </w:rPr>
            </w:pPr>
            <w:r>
              <w:rPr>
                <w:rFonts w:hint="eastAsia" w:hAnsiTheme="minorEastAsia" w:eastAsiaTheme="minorEastAsia"/>
                <w:color w:val="auto"/>
                <w:sz w:val="24"/>
                <w:szCs w:val="24"/>
              </w:rPr>
              <w:t>配料：通过铲车将原料库内砂铲入骨料配料仓，骨料计量斗通过传感器发出信号，信号经处理后送往主控制室内的微机中，通过二次仪表转换变成物料重量值显示出来。按工艺配比</w:t>
            </w:r>
            <w:r>
              <w:rPr>
                <w:rFonts w:hint="eastAsia" w:hAnsiTheme="minorEastAsia" w:eastAsiaTheme="minorEastAsia"/>
                <w:color w:val="auto"/>
                <w:sz w:val="24"/>
                <w:szCs w:val="24"/>
                <w:lang w:eastAsia="zh-CN"/>
              </w:rPr>
              <w:t>（</w:t>
            </w:r>
            <w:r>
              <w:rPr>
                <w:rFonts w:hint="eastAsia" w:hAnsiTheme="minorEastAsia" w:eastAsiaTheme="minorEastAsia"/>
                <w:color w:val="auto"/>
                <w:sz w:val="24"/>
                <w:szCs w:val="24"/>
                <w:lang w:val="en-US" w:eastAsia="zh-CN"/>
              </w:rPr>
              <w:t>本项目水泥用量、搅拌用水量和石子用量大致配比为1：1：8,实际生产过程中可能会适当调整配比）</w:t>
            </w:r>
            <w:r>
              <w:rPr>
                <w:rFonts w:hint="eastAsia" w:hAnsiTheme="minorEastAsia" w:eastAsiaTheme="minorEastAsia"/>
                <w:color w:val="auto"/>
                <w:sz w:val="24"/>
                <w:szCs w:val="24"/>
              </w:rPr>
              <w:t xml:space="preserve">要求进行计量后，经输送皮带运往搅拌缓冲仓中，输送皮带为全封闭廊道，每天停止生产或运输时，需对皮带机进行清洗。生产搅拌用水采用压力供水，将水送入水计量斗中。水泥、矿粉和粉煤灰通过螺旋输送机从筒仓直接送到粉料计量斗中计量。外加剂和水分别通过计量泵和管道输送至搅拌机内，计量配料过程为全封闭。 </w:t>
            </w:r>
          </w:p>
          <w:p>
            <w:pPr>
              <w:spacing w:line="360" w:lineRule="auto"/>
              <w:ind w:firstLine="472" w:firstLineChars="200"/>
              <w:rPr>
                <w:rFonts w:hint="eastAsia" w:hAnsiTheme="minorEastAsia" w:eastAsiaTheme="minorEastAsia"/>
                <w:color w:val="auto"/>
                <w:sz w:val="24"/>
                <w:szCs w:val="24"/>
                <w:lang w:val="en-US" w:eastAsia="zh-CN"/>
              </w:rPr>
            </w:pPr>
            <w:r>
              <w:rPr>
                <w:rFonts w:hint="eastAsia" w:hAnsiTheme="minorEastAsia" w:eastAsiaTheme="minorEastAsia"/>
                <w:b/>
                <w:bCs/>
                <w:color w:val="auto"/>
                <w:sz w:val="24"/>
                <w:szCs w:val="24"/>
              </w:rPr>
              <w:t>本工序产生的废气污染源主要是铲车将砂铲入骨料配料仓时产生的粉尘G，骨料通过皮带输送时产生的粉尘G，噪声污染源主要为皮带输送的噪声N</w:t>
            </w:r>
            <w:r>
              <w:rPr>
                <w:rFonts w:hint="eastAsia" w:hAnsiTheme="minorEastAsia" w:eastAsiaTheme="minorEastAsia"/>
                <w:b/>
                <w:bCs/>
                <w:color w:val="auto"/>
                <w:sz w:val="24"/>
                <w:szCs w:val="24"/>
                <w:lang w:eastAsia="zh-CN"/>
              </w:rPr>
              <w:t>。</w:t>
            </w:r>
          </w:p>
          <w:p>
            <w:pPr>
              <w:numPr>
                <w:ilvl w:val="0"/>
                <w:numId w:val="4"/>
              </w:numPr>
              <w:spacing w:line="360" w:lineRule="auto"/>
              <w:ind w:firstLine="472" w:firstLineChars="200"/>
              <w:rPr>
                <w:rFonts w:hAnsiTheme="minorEastAsia" w:eastAsiaTheme="minorEastAsia"/>
                <w:color w:val="auto"/>
                <w:sz w:val="24"/>
                <w:szCs w:val="24"/>
              </w:rPr>
            </w:pPr>
            <w:r>
              <w:rPr>
                <w:rFonts w:hint="eastAsia" w:hAnsiTheme="minorEastAsia" w:eastAsiaTheme="minorEastAsia"/>
                <w:color w:val="auto"/>
                <w:sz w:val="24"/>
                <w:szCs w:val="24"/>
              </w:rPr>
              <w:t>搅拌预混：通过自动配料后输送到封闭式搅拌机，搅拌机的混合速度很快，物料在其中不断更叠、扩散，一般情况 60-90 秒即混合均匀，形成预拌砂浆。 检测合格的预混砂浆，进入预混机的成品缓冲仓内，按照客户需求由气力输送至运输罐车，送去施工场地。</w:t>
            </w:r>
          </w:p>
          <w:p>
            <w:pPr>
              <w:spacing w:line="360" w:lineRule="auto"/>
              <w:ind w:firstLine="472" w:firstLineChars="200"/>
              <w:rPr>
                <w:rFonts w:hAnsiTheme="minorEastAsia" w:eastAsiaTheme="minorEastAsia"/>
                <w:color w:val="auto"/>
                <w:sz w:val="24"/>
                <w:szCs w:val="24"/>
              </w:rPr>
            </w:pPr>
            <w:r>
              <w:rPr>
                <w:rFonts w:hint="eastAsia" w:hAnsiTheme="minorEastAsia" w:eastAsiaTheme="minorEastAsia"/>
                <w:b/>
                <w:bCs/>
                <w:color w:val="auto"/>
                <w:sz w:val="24"/>
                <w:szCs w:val="24"/>
              </w:rPr>
              <w:t>本工序污染物主要为原料下料及搅拌过程中产生的含尘废气G和噪声N，搅拌机、搅拌运输车罐体清洗产生的废水W和循环水池产生的沉渣S。</w:t>
            </w:r>
          </w:p>
          <w:p>
            <w:pPr>
              <w:spacing w:line="360" w:lineRule="auto"/>
              <w:ind w:firstLine="472" w:firstLineChars="200"/>
              <w:rPr>
                <w:rFonts w:hint="eastAsia" w:hAnsiTheme="minorEastAsia" w:eastAsiaTheme="minorEastAsia"/>
                <w:color w:val="auto"/>
                <w:sz w:val="24"/>
                <w:szCs w:val="24"/>
              </w:rPr>
            </w:pPr>
            <w:r>
              <w:rPr>
                <w:rFonts w:hint="eastAsia" w:hAnsiTheme="minorEastAsia" w:eastAsiaTheme="minorEastAsia"/>
                <w:color w:val="auto"/>
                <w:sz w:val="24"/>
                <w:szCs w:val="24"/>
              </w:rPr>
              <w:t>预混砂浆（湿拌）生产工艺流程及排污节点见图3-3，项目产排污节点汇总表见表3-2。</w:t>
            </w:r>
          </w:p>
          <w:p>
            <w:pPr>
              <w:pStyle w:val="2"/>
              <w:rPr>
                <w:rFonts w:hint="eastAsia" w:hAnsiTheme="minorEastAsia" w:eastAsiaTheme="minorEastAsia"/>
                <w:color w:val="auto"/>
                <w:sz w:val="24"/>
                <w:szCs w:val="24"/>
              </w:rPr>
            </w:pPr>
          </w:p>
          <w:p>
            <w:pPr>
              <w:pStyle w:val="3"/>
              <w:rPr>
                <w:rFonts w:hint="eastAsia" w:hAnsiTheme="minorEastAsia" w:eastAsiaTheme="minorEastAsia"/>
                <w:color w:val="auto"/>
                <w:sz w:val="24"/>
                <w:szCs w:val="24"/>
              </w:rPr>
            </w:pPr>
          </w:p>
          <w:p>
            <w:pPr>
              <w:rPr>
                <w:rFonts w:hint="eastAsia" w:hAnsiTheme="minorEastAsia" w:eastAsiaTheme="minorEastAsia"/>
                <w:color w:val="auto"/>
                <w:sz w:val="24"/>
                <w:szCs w:val="24"/>
              </w:rPr>
            </w:pPr>
          </w:p>
          <w:p>
            <w:pPr>
              <w:pStyle w:val="2"/>
              <w:rPr>
                <w:rFonts w:hint="eastAsia" w:hAnsiTheme="minorEastAsia" w:eastAsiaTheme="minorEastAsia"/>
                <w:color w:val="auto"/>
                <w:sz w:val="24"/>
                <w:szCs w:val="24"/>
              </w:rPr>
            </w:pPr>
          </w:p>
          <w:p>
            <w:pPr>
              <w:pStyle w:val="3"/>
              <w:rPr>
                <w:rFonts w:hint="eastAsia" w:hAnsiTheme="minorEastAsia" w:eastAsiaTheme="minorEastAsia"/>
                <w:color w:val="auto"/>
                <w:sz w:val="24"/>
                <w:szCs w:val="24"/>
              </w:rPr>
            </w:pPr>
          </w:p>
          <w:p>
            <w:pPr>
              <w:rPr>
                <w:rFonts w:hint="eastAsia" w:hAnsiTheme="minorEastAsia" w:eastAsiaTheme="minorEastAsia"/>
                <w:color w:val="auto"/>
                <w:sz w:val="24"/>
                <w:szCs w:val="24"/>
              </w:rPr>
            </w:pPr>
          </w:p>
          <w:p>
            <w:pPr>
              <w:pStyle w:val="2"/>
              <w:rPr>
                <w:rFonts w:hint="eastAsia" w:hAnsiTheme="minorEastAsia" w:eastAsiaTheme="minorEastAsia"/>
                <w:color w:val="auto"/>
                <w:sz w:val="24"/>
                <w:szCs w:val="24"/>
              </w:rPr>
            </w:pPr>
          </w:p>
          <w:p>
            <w:pPr>
              <w:pStyle w:val="3"/>
              <w:rPr>
                <w:rFonts w:hint="eastAsia" w:hAnsiTheme="minorEastAsia" w:eastAsiaTheme="minorEastAsia"/>
                <w:color w:val="auto"/>
                <w:sz w:val="24"/>
                <w:szCs w:val="24"/>
              </w:rPr>
            </w:pPr>
          </w:p>
          <w:p>
            <w:pPr>
              <w:rPr>
                <w:color w:val="auto"/>
              </w:rPr>
            </w:pPr>
          </w:p>
          <w:p>
            <w:pPr>
              <w:pStyle w:val="27"/>
              <w:jc w:val="center"/>
              <w:rPr>
                <w:rFonts w:ascii="宋体" w:hAnsi="宋体" w:cs="宋体"/>
                <w:b/>
                <w:bCs/>
                <w:color w:val="auto"/>
                <w:sz w:val="24"/>
                <w:szCs w:val="24"/>
              </w:rPr>
            </w:pPr>
            <w:r>
              <w:rPr>
                <w:color w:val="auto"/>
              </w:rPr>
              <w:drawing>
                <wp:inline distT="0" distB="0" distL="114300" distR="114300">
                  <wp:extent cx="3744595" cy="3254375"/>
                  <wp:effectExtent l="0" t="0" r="8255" b="3175"/>
                  <wp:docPr id="4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1" name="图片 1"/>
                          <pic:cNvPicPr>
                            <a:picLocks noChangeAspect="true"/>
                          </pic:cNvPicPr>
                        </pic:nvPicPr>
                        <pic:blipFill>
                          <a:blip r:embed="rId8"/>
                          <a:stretch>
                            <a:fillRect/>
                          </a:stretch>
                        </pic:blipFill>
                        <pic:spPr>
                          <a:xfrm>
                            <a:off x="0" y="0"/>
                            <a:ext cx="3744595" cy="3254375"/>
                          </a:xfrm>
                          <a:prstGeom prst="rect">
                            <a:avLst/>
                          </a:prstGeom>
                          <a:noFill/>
                          <a:ln>
                            <a:noFill/>
                          </a:ln>
                        </pic:spPr>
                      </pic:pic>
                    </a:graphicData>
                  </a:graphic>
                </wp:inline>
              </w:drawing>
            </w:r>
          </w:p>
          <w:p>
            <w:pPr>
              <w:jc w:val="center"/>
              <w:rPr>
                <w:rFonts w:ascii="宋体" w:hAnsi="宋体" w:cs="宋体"/>
                <w:b/>
                <w:bCs/>
                <w:color w:val="auto"/>
                <w:sz w:val="24"/>
                <w:szCs w:val="24"/>
              </w:rPr>
            </w:pPr>
            <w:r>
              <w:rPr>
                <w:rFonts w:hint="eastAsia" w:ascii="宋体" w:hAnsi="宋体" w:cs="宋体"/>
                <w:b/>
                <w:bCs/>
                <w:color w:val="auto"/>
                <w:sz w:val="24"/>
                <w:szCs w:val="24"/>
              </w:rPr>
              <w:t>图3-3 预混砂浆主要生产工艺流程图</w:t>
            </w:r>
          </w:p>
          <w:p>
            <w:pPr>
              <w:spacing w:line="360" w:lineRule="auto"/>
              <w:jc w:val="center"/>
              <w:rPr>
                <w:rFonts w:ascii="宋体" w:hAnsi="宋体" w:cs="宋体"/>
                <w:b/>
                <w:bCs/>
                <w:color w:val="auto"/>
                <w:sz w:val="24"/>
                <w:szCs w:val="24"/>
              </w:rPr>
            </w:pPr>
            <w:r>
              <w:rPr>
                <w:rFonts w:hint="eastAsia" w:ascii="宋体" w:hAnsi="宋体" w:cs="宋体"/>
                <w:b/>
                <w:bCs/>
                <w:color w:val="auto"/>
                <w:sz w:val="24"/>
                <w:szCs w:val="24"/>
              </w:rPr>
              <w:t>表3-2  预混砂浆主要排污节点汇总情况一览表</w:t>
            </w:r>
          </w:p>
          <w:tbl>
            <w:tblPr>
              <w:tblStyle w:val="23"/>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
            <w:tblGrid>
              <w:gridCol w:w="442"/>
              <w:gridCol w:w="711"/>
              <w:gridCol w:w="1315"/>
              <w:gridCol w:w="1095"/>
              <w:gridCol w:w="1204"/>
              <w:gridCol w:w="1202"/>
              <w:gridCol w:w="2859"/>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250" w:type="pct"/>
                  <w:vAlign w:val="center"/>
                </w:tcPr>
                <w:p>
                  <w:pPr>
                    <w:widowControl/>
                    <w:adjustRightInd w:val="0"/>
                    <w:snapToGrid w:val="0"/>
                    <w:spacing w:line="300" w:lineRule="exact"/>
                    <w:jc w:val="center"/>
                    <w:textAlignment w:val="center"/>
                    <w:rPr>
                      <w:color w:val="auto"/>
                      <w:kern w:val="0"/>
                      <w:szCs w:val="21"/>
                    </w:rPr>
                  </w:pPr>
                  <w:r>
                    <w:rPr>
                      <w:color w:val="auto"/>
                      <w:kern w:val="0"/>
                      <w:szCs w:val="21"/>
                    </w:rPr>
                    <w:t>类型</w:t>
                  </w:r>
                </w:p>
              </w:tc>
              <w:tc>
                <w:tcPr>
                  <w:tcW w:w="402" w:type="pct"/>
                  <w:vAlign w:val="center"/>
                </w:tcPr>
                <w:p>
                  <w:pPr>
                    <w:widowControl/>
                    <w:adjustRightInd w:val="0"/>
                    <w:snapToGrid w:val="0"/>
                    <w:spacing w:line="300" w:lineRule="exact"/>
                    <w:jc w:val="center"/>
                    <w:textAlignment w:val="center"/>
                    <w:rPr>
                      <w:color w:val="auto"/>
                      <w:kern w:val="0"/>
                      <w:szCs w:val="21"/>
                    </w:rPr>
                  </w:pPr>
                  <w:r>
                    <w:rPr>
                      <w:color w:val="auto"/>
                      <w:kern w:val="0"/>
                      <w:szCs w:val="21"/>
                    </w:rPr>
                    <w:t>序号</w:t>
                  </w:r>
                </w:p>
              </w:tc>
              <w:tc>
                <w:tcPr>
                  <w:tcW w:w="744" w:type="pct"/>
                  <w:vAlign w:val="center"/>
                </w:tcPr>
                <w:p>
                  <w:pPr>
                    <w:widowControl/>
                    <w:adjustRightInd w:val="0"/>
                    <w:snapToGrid w:val="0"/>
                    <w:spacing w:line="300" w:lineRule="exact"/>
                    <w:jc w:val="center"/>
                    <w:textAlignment w:val="center"/>
                    <w:rPr>
                      <w:color w:val="auto"/>
                      <w:kern w:val="0"/>
                      <w:szCs w:val="21"/>
                    </w:rPr>
                  </w:pPr>
                  <w:r>
                    <w:rPr>
                      <w:color w:val="auto"/>
                      <w:kern w:val="0"/>
                      <w:szCs w:val="21"/>
                    </w:rPr>
                    <w:t>污染工序</w:t>
                  </w:r>
                </w:p>
              </w:tc>
              <w:tc>
                <w:tcPr>
                  <w:tcW w:w="620" w:type="pct"/>
                  <w:vAlign w:val="center"/>
                </w:tcPr>
                <w:p>
                  <w:pPr>
                    <w:widowControl/>
                    <w:adjustRightInd w:val="0"/>
                    <w:snapToGrid w:val="0"/>
                    <w:spacing w:line="300" w:lineRule="exact"/>
                    <w:jc w:val="center"/>
                    <w:textAlignment w:val="center"/>
                    <w:rPr>
                      <w:color w:val="auto"/>
                      <w:kern w:val="0"/>
                      <w:szCs w:val="21"/>
                    </w:rPr>
                  </w:pPr>
                  <w:r>
                    <w:rPr>
                      <w:color w:val="auto"/>
                      <w:kern w:val="0"/>
                      <w:szCs w:val="21"/>
                    </w:rPr>
                    <w:t>类型</w:t>
                  </w:r>
                </w:p>
              </w:tc>
              <w:tc>
                <w:tcPr>
                  <w:tcW w:w="681" w:type="pct"/>
                  <w:vAlign w:val="center"/>
                </w:tcPr>
                <w:p>
                  <w:pPr>
                    <w:widowControl/>
                    <w:adjustRightInd w:val="0"/>
                    <w:snapToGrid w:val="0"/>
                    <w:spacing w:line="300" w:lineRule="exact"/>
                    <w:jc w:val="center"/>
                    <w:textAlignment w:val="center"/>
                    <w:rPr>
                      <w:color w:val="auto"/>
                      <w:kern w:val="0"/>
                      <w:szCs w:val="21"/>
                    </w:rPr>
                  </w:pPr>
                  <w:r>
                    <w:rPr>
                      <w:color w:val="auto"/>
                      <w:kern w:val="0"/>
                      <w:szCs w:val="21"/>
                    </w:rPr>
                    <w:t>主要污染物</w:t>
                  </w:r>
                </w:p>
              </w:tc>
              <w:tc>
                <w:tcPr>
                  <w:tcW w:w="681" w:type="pct"/>
                  <w:vAlign w:val="center"/>
                </w:tcPr>
                <w:p>
                  <w:pPr>
                    <w:widowControl/>
                    <w:adjustRightInd w:val="0"/>
                    <w:snapToGrid w:val="0"/>
                    <w:spacing w:line="300" w:lineRule="exact"/>
                    <w:jc w:val="center"/>
                    <w:textAlignment w:val="center"/>
                    <w:rPr>
                      <w:color w:val="auto"/>
                      <w:kern w:val="0"/>
                      <w:szCs w:val="21"/>
                    </w:rPr>
                  </w:pPr>
                  <w:r>
                    <w:rPr>
                      <w:color w:val="auto"/>
                      <w:kern w:val="0"/>
                      <w:szCs w:val="21"/>
                    </w:rPr>
                    <w:t>排放特征</w:t>
                  </w:r>
                </w:p>
              </w:tc>
              <w:tc>
                <w:tcPr>
                  <w:tcW w:w="1618" w:type="pct"/>
                  <w:vAlign w:val="center"/>
                </w:tcPr>
                <w:p>
                  <w:pPr>
                    <w:widowControl/>
                    <w:adjustRightInd w:val="0"/>
                    <w:snapToGrid w:val="0"/>
                    <w:spacing w:line="300" w:lineRule="exact"/>
                    <w:jc w:val="center"/>
                    <w:textAlignment w:val="center"/>
                    <w:rPr>
                      <w:color w:val="auto"/>
                      <w:kern w:val="0"/>
                      <w:szCs w:val="21"/>
                    </w:rPr>
                  </w:pPr>
                  <w:r>
                    <w:rPr>
                      <w:color w:val="auto"/>
                      <w:kern w:val="0"/>
                      <w:szCs w:val="21"/>
                    </w:rPr>
                    <w:t>处理措施及去向</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74" w:hRule="atLeast"/>
                <w:jc w:val="center"/>
              </w:trPr>
              <w:tc>
                <w:tcPr>
                  <w:tcW w:w="250" w:type="pct"/>
                  <w:vMerge w:val="restart"/>
                  <w:vAlign w:val="center"/>
                </w:tcPr>
                <w:p>
                  <w:pPr>
                    <w:adjustRightInd w:val="0"/>
                    <w:snapToGrid w:val="0"/>
                    <w:spacing w:line="300" w:lineRule="exact"/>
                    <w:jc w:val="center"/>
                    <w:rPr>
                      <w:color w:val="auto"/>
                      <w:szCs w:val="21"/>
                    </w:rPr>
                  </w:pPr>
                  <w:r>
                    <w:rPr>
                      <w:rFonts w:hint="eastAsia"/>
                      <w:color w:val="auto"/>
                      <w:szCs w:val="21"/>
                    </w:rPr>
                    <w:t>废气</w:t>
                  </w:r>
                </w:p>
              </w:tc>
              <w:tc>
                <w:tcPr>
                  <w:tcW w:w="402" w:type="pct"/>
                  <w:vAlign w:val="center"/>
                </w:tcPr>
                <w:p>
                  <w:pPr>
                    <w:spacing w:line="300" w:lineRule="exact"/>
                    <w:jc w:val="center"/>
                    <w:rPr>
                      <w:color w:val="auto"/>
                      <w:kern w:val="0"/>
                      <w:szCs w:val="21"/>
                    </w:rPr>
                  </w:pPr>
                  <w:r>
                    <w:rPr>
                      <w:color w:val="auto"/>
                      <w:kern w:val="0"/>
                      <w:szCs w:val="21"/>
                    </w:rPr>
                    <w:t>1</w:t>
                  </w:r>
                </w:p>
              </w:tc>
              <w:tc>
                <w:tcPr>
                  <w:tcW w:w="744" w:type="pct"/>
                  <w:vAlign w:val="center"/>
                </w:tcPr>
                <w:p>
                  <w:pPr>
                    <w:adjustRightInd w:val="0"/>
                    <w:snapToGrid w:val="0"/>
                    <w:spacing w:line="300" w:lineRule="exact"/>
                    <w:jc w:val="center"/>
                    <w:rPr>
                      <w:color w:val="auto"/>
                      <w:szCs w:val="21"/>
                    </w:rPr>
                  </w:pPr>
                  <w:r>
                    <w:rPr>
                      <w:rFonts w:hint="eastAsia"/>
                      <w:color w:val="auto"/>
                      <w:szCs w:val="21"/>
                    </w:rPr>
                    <w:t>配料</w:t>
                  </w:r>
                </w:p>
              </w:tc>
              <w:tc>
                <w:tcPr>
                  <w:tcW w:w="620" w:type="pct"/>
                  <w:vAlign w:val="center"/>
                </w:tcPr>
                <w:p>
                  <w:pPr>
                    <w:spacing w:line="300" w:lineRule="exact"/>
                    <w:jc w:val="center"/>
                    <w:rPr>
                      <w:color w:val="auto"/>
                    </w:rPr>
                  </w:pPr>
                  <w:r>
                    <w:rPr>
                      <w:rFonts w:hint="eastAsia"/>
                      <w:color w:val="auto"/>
                    </w:rPr>
                    <w:t>配料粉尘</w:t>
                  </w:r>
                </w:p>
              </w:tc>
              <w:tc>
                <w:tcPr>
                  <w:tcW w:w="681" w:type="pct"/>
                  <w:vAlign w:val="center"/>
                </w:tcPr>
                <w:p>
                  <w:pPr>
                    <w:spacing w:line="300" w:lineRule="exact"/>
                    <w:jc w:val="center"/>
                    <w:rPr>
                      <w:color w:val="auto"/>
                    </w:rPr>
                  </w:pPr>
                  <w:r>
                    <w:rPr>
                      <w:color w:val="auto"/>
                      <w:szCs w:val="21"/>
                    </w:rPr>
                    <w:t>颗粒物</w:t>
                  </w:r>
                </w:p>
              </w:tc>
              <w:tc>
                <w:tcPr>
                  <w:tcW w:w="681" w:type="pct"/>
                  <w:vAlign w:val="center"/>
                </w:tcPr>
                <w:p>
                  <w:pPr>
                    <w:spacing w:line="300" w:lineRule="exact"/>
                    <w:jc w:val="center"/>
                    <w:rPr>
                      <w:color w:val="auto"/>
                    </w:rPr>
                  </w:pPr>
                  <w:r>
                    <w:rPr>
                      <w:color w:val="auto"/>
                      <w:szCs w:val="21"/>
                    </w:rPr>
                    <w:t>间断</w:t>
                  </w:r>
                </w:p>
              </w:tc>
              <w:tc>
                <w:tcPr>
                  <w:tcW w:w="1618" w:type="pct"/>
                  <w:vAlign w:val="center"/>
                </w:tcPr>
                <w:p>
                  <w:pPr>
                    <w:spacing w:line="300" w:lineRule="exact"/>
                    <w:jc w:val="center"/>
                    <w:rPr>
                      <w:color w:val="auto"/>
                    </w:rPr>
                  </w:pPr>
                  <w:r>
                    <w:rPr>
                      <w:rFonts w:hint="eastAsia"/>
                      <w:color w:val="auto"/>
                    </w:rPr>
                    <w:t>2条生产线合用</w:t>
                  </w:r>
                  <w:r>
                    <w:rPr>
                      <w:color w:val="auto"/>
                    </w:rPr>
                    <w:t>配料</w:t>
                  </w:r>
                  <w:r>
                    <w:rPr>
                      <w:rFonts w:hint="eastAsia"/>
                      <w:color w:val="auto"/>
                    </w:rPr>
                    <w:t>仓</w:t>
                  </w:r>
                  <w:r>
                    <w:rPr>
                      <w:color w:val="auto"/>
                    </w:rPr>
                    <w:t>上方安装集气罩+</w:t>
                  </w:r>
                  <w:r>
                    <w:rPr>
                      <w:rFonts w:hint="eastAsia"/>
                      <w:color w:val="auto"/>
                    </w:rPr>
                    <w:t>1</w:t>
                  </w:r>
                  <w:r>
                    <w:rPr>
                      <w:color w:val="auto"/>
                    </w:rPr>
                    <w:t>套</w:t>
                  </w:r>
                  <w:r>
                    <w:rPr>
                      <w:rFonts w:hint="eastAsia"/>
                      <w:color w:val="auto"/>
                    </w:rPr>
                    <w:t>覆膜布袋除尘器</w:t>
                  </w:r>
                  <w:r>
                    <w:rPr>
                      <w:color w:val="auto"/>
                    </w:rPr>
                    <w:t>+</w:t>
                  </w:r>
                  <w:r>
                    <w:rPr>
                      <w:rFonts w:hint="eastAsia"/>
                      <w:color w:val="auto"/>
                    </w:rPr>
                    <w:t>1</w:t>
                  </w:r>
                  <w:r>
                    <w:rPr>
                      <w:color w:val="auto"/>
                    </w:rPr>
                    <w:t>根15m高排气筒</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74" w:hRule="atLeast"/>
                <w:jc w:val="center"/>
              </w:trPr>
              <w:tc>
                <w:tcPr>
                  <w:tcW w:w="250" w:type="pct"/>
                  <w:vMerge w:val="continue"/>
                  <w:vAlign w:val="center"/>
                </w:tcPr>
                <w:p>
                  <w:pPr>
                    <w:adjustRightInd w:val="0"/>
                    <w:snapToGrid w:val="0"/>
                    <w:spacing w:line="300" w:lineRule="exact"/>
                    <w:jc w:val="center"/>
                    <w:rPr>
                      <w:color w:val="auto"/>
                      <w:szCs w:val="21"/>
                    </w:rPr>
                  </w:pPr>
                </w:p>
              </w:tc>
              <w:tc>
                <w:tcPr>
                  <w:tcW w:w="402" w:type="pct"/>
                  <w:vAlign w:val="center"/>
                </w:tcPr>
                <w:p>
                  <w:pPr>
                    <w:spacing w:line="300" w:lineRule="exact"/>
                    <w:jc w:val="center"/>
                    <w:rPr>
                      <w:color w:val="auto"/>
                      <w:kern w:val="0"/>
                      <w:szCs w:val="21"/>
                    </w:rPr>
                  </w:pPr>
                  <w:r>
                    <w:rPr>
                      <w:rFonts w:hint="eastAsia"/>
                      <w:color w:val="auto"/>
                      <w:kern w:val="0"/>
                      <w:szCs w:val="21"/>
                    </w:rPr>
                    <w:t>2</w:t>
                  </w:r>
                </w:p>
              </w:tc>
              <w:tc>
                <w:tcPr>
                  <w:tcW w:w="744" w:type="pct"/>
                  <w:vAlign w:val="center"/>
                </w:tcPr>
                <w:p>
                  <w:pPr>
                    <w:adjustRightInd w:val="0"/>
                    <w:snapToGrid w:val="0"/>
                    <w:spacing w:line="300" w:lineRule="exact"/>
                    <w:jc w:val="center"/>
                    <w:rPr>
                      <w:color w:val="auto"/>
                      <w:szCs w:val="21"/>
                    </w:rPr>
                  </w:pPr>
                  <w:r>
                    <w:rPr>
                      <w:rFonts w:hint="eastAsia"/>
                      <w:color w:val="auto"/>
                      <w:szCs w:val="21"/>
                    </w:rPr>
                    <w:t>搅拌</w:t>
                  </w:r>
                </w:p>
              </w:tc>
              <w:tc>
                <w:tcPr>
                  <w:tcW w:w="620" w:type="pct"/>
                  <w:vAlign w:val="center"/>
                </w:tcPr>
                <w:p>
                  <w:pPr>
                    <w:spacing w:line="300" w:lineRule="exact"/>
                    <w:jc w:val="center"/>
                    <w:rPr>
                      <w:color w:val="auto"/>
                    </w:rPr>
                  </w:pPr>
                  <w:r>
                    <w:rPr>
                      <w:rFonts w:hint="eastAsia"/>
                      <w:color w:val="auto"/>
                    </w:rPr>
                    <w:t>搅拌粉尘</w:t>
                  </w:r>
                </w:p>
              </w:tc>
              <w:tc>
                <w:tcPr>
                  <w:tcW w:w="681" w:type="pct"/>
                  <w:vAlign w:val="center"/>
                </w:tcPr>
                <w:p>
                  <w:pPr>
                    <w:spacing w:line="300" w:lineRule="exact"/>
                    <w:jc w:val="center"/>
                    <w:rPr>
                      <w:color w:val="auto"/>
                      <w:szCs w:val="21"/>
                    </w:rPr>
                  </w:pPr>
                  <w:r>
                    <w:rPr>
                      <w:color w:val="auto"/>
                      <w:szCs w:val="21"/>
                    </w:rPr>
                    <w:t>颗粒物</w:t>
                  </w:r>
                </w:p>
              </w:tc>
              <w:tc>
                <w:tcPr>
                  <w:tcW w:w="681" w:type="pct"/>
                  <w:vAlign w:val="center"/>
                </w:tcPr>
                <w:p>
                  <w:pPr>
                    <w:spacing w:line="300" w:lineRule="exact"/>
                    <w:jc w:val="center"/>
                    <w:rPr>
                      <w:color w:val="auto"/>
                      <w:szCs w:val="21"/>
                    </w:rPr>
                  </w:pPr>
                  <w:r>
                    <w:rPr>
                      <w:color w:val="auto"/>
                      <w:szCs w:val="21"/>
                    </w:rPr>
                    <w:t>间断</w:t>
                  </w:r>
                </w:p>
              </w:tc>
              <w:tc>
                <w:tcPr>
                  <w:tcW w:w="1618" w:type="pct"/>
                  <w:vAlign w:val="center"/>
                </w:tcPr>
                <w:p>
                  <w:pPr>
                    <w:spacing w:line="300" w:lineRule="exact"/>
                    <w:jc w:val="center"/>
                    <w:rPr>
                      <w:color w:val="auto"/>
                    </w:rPr>
                  </w:pPr>
                  <w:r>
                    <w:rPr>
                      <w:color w:val="auto"/>
                    </w:rPr>
                    <w:t>搅拌楼整体外封+</w:t>
                  </w:r>
                  <w:r>
                    <w:rPr>
                      <w:rFonts w:hint="eastAsia"/>
                      <w:color w:val="auto"/>
                    </w:rPr>
                    <w:t>2</w:t>
                  </w:r>
                  <w:r>
                    <w:rPr>
                      <w:color w:val="auto"/>
                    </w:rPr>
                    <w:t>套覆膜布袋除尘器+</w:t>
                  </w:r>
                  <w:r>
                    <w:rPr>
                      <w:rFonts w:hint="eastAsia"/>
                      <w:color w:val="auto"/>
                    </w:rPr>
                    <w:t>2</w:t>
                  </w:r>
                  <w:r>
                    <w:rPr>
                      <w:color w:val="auto"/>
                    </w:rPr>
                    <w:t>根15m高排气筒</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74" w:hRule="atLeast"/>
                <w:jc w:val="center"/>
              </w:trPr>
              <w:tc>
                <w:tcPr>
                  <w:tcW w:w="250" w:type="pct"/>
                  <w:vMerge w:val="continue"/>
                  <w:vAlign w:val="center"/>
                </w:tcPr>
                <w:p>
                  <w:pPr>
                    <w:adjustRightInd w:val="0"/>
                    <w:snapToGrid w:val="0"/>
                    <w:spacing w:line="300" w:lineRule="exact"/>
                    <w:jc w:val="center"/>
                    <w:rPr>
                      <w:color w:val="auto"/>
                      <w:szCs w:val="21"/>
                    </w:rPr>
                  </w:pPr>
                </w:p>
              </w:tc>
              <w:tc>
                <w:tcPr>
                  <w:tcW w:w="402" w:type="pct"/>
                  <w:vAlign w:val="center"/>
                </w:tcPr>
                <w:p>
                  <w:pPr>
                    <w:spacing w:line="300" w:lineRule="exact"/>
                    <w:jc w:val="center"/>
                    <w:rPr>
                      <w:color w:val="auto"/>
                      <w:kern w:val="0"/>
                      <w:szCs w:val="21"/>
                    </w:rPr>
                  </w:pPr>
                  <w:r>
                    <w:rPr>
                      <w:color w:val="auto"/>
                      <w:kern w:val="0"/>
                      <w:szCs w:val="21"/>
                    </w:rPr>
                    <w:t>2</w:t>
                  </w:r>
                </w:p>
              </w:tc>
              <w:tc>
                <w:tcPr>
                  <w:tcW w:w="744" w:type="pct"/>
                  <w:vAlign w:val="center"/>
                </w:tcPr>
                <w:p>
                  <w:pPr>
                    <w:spacing w:line="300" w:lineRule="exact"/>
                    <w:jc w:val="center"/>
                    <w:rPr>
                      <w:color w:val="auto"/>
                      <w:szCs w:val="21"/>
                    </w:rPr>
                  </w:pPr>
                  <w:r>
                    <w:rPr>
                      <w:color w:val="auto"/>
                    </w:rPr>
                    <w:t>粉料入仓</w:t>
                  </w:r>
                </w:p>
              </w:tc>
              <w:tc>
                <w:tcPr>
                  <w:tcW w:w="620" w:type="pct"/>
                  <w:vAlign w:val="center"/>
                </w:tcPr>
                <w:p>
                  <w:pPr>
                    <w:spacing w:line="300" w:lineRule="exact"/>
                    <w:jc w:val="center"/>
                    <w:rPr>
                      <w:color w:val="auto"/>
                    </w:rPr>
                  </w:pPr>
                  <w:r>
                    <w:rPr>
                      <w:color w:val="auto"/>
                    </w:rPr>
                    <w:t>入仓颗粒物</w:t>
                  </w:r>
                </w:p>
              </w:tc>
              <w:tc>
                <w:tcPr>
                  <w:tcW w:w="681" w:type="pct"/>
                  <w:vAlign w:val="center"/>
                </w:tcPr>
                <w:p>
                  <w:pPr>
                    <w:spacing w:line="300" w:lineRule="exact"/>
                    <w:jc w:val="center"/>
                    <w:rPr>
                      <w:color w:val="auto"/>
                      <w:szCs w:val="21"/>
                    </w:rPr>
                  </w:pPr>
                  <w:r>
                    <w:rPr>
                      <w:color w:val="auto"/>
                      <w:szCs w:val="21"/>
                    </w:rPr>
                    <w:t>颗粒物</w:t>
                  </w:r>
                </w:p>
              </w:tc>
              <w:tc>
                <w:tcPr>
                  <w:tcW w:w="681" w:type="pct"/>
                  <w:vAlign w:val="center"/>
                </w:tcPr>
                <w:p>
                  <w:pPr>
                    <w:spacing w:line="300" w:lineRule="exact"/>
                    <w:jc w:val="center"/>
                    <w:rPr>
                      <w:color w:val="auto"/>
                      <w:szCs w:val="21"/>
                    </w:rPr>
                  </w:pPr>
                  <w:r>
                    <w:rPr>
                      <w:color w:val="auto"/>
                      <w:szCs w:val="21"/>
                    </w:rPr>
                    <w:t>间断</w:t>
                  </w:r>
                </w:p>
              </w:tc>
              <w:tc>
                <w:tcPr>
                  <w:tcW w:w="1618" w:type="pct"/>
                  <w:vAlign w:val="center"/>
                </w:tcPr>
                <w:p>
                  <w:pPr>
                    <w:spacing w:line="300" w:lineRule="exact"/>
                    <w:jc w:val="center"/>
                    <w:rPr>
                      <w:color w:val="auto"/>
                      <w:szCs w:val="21"/>
                    </w:rPr>
                  </w:pPr>
                  <w:r>
                    <w:rPr>
                      <w:rFonts w:hint="eastAsia"/>
                      <w:color w:val="auto"/>
                    </w:rPr>
                    <w:t>由各自仓顶脉冲滤袋式除尘器（共10套）+2根15m高排气筒排放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74" w:hRule="atLeast"/>
                <w:jc w:val="center"/>
              </w:trPr>
              <w:tc>
                <w:tcPr>
                  <w:tcW w:w="250" w:type="pct"/>
                  <w:vMerge w:val="continue"/>
                  <w:vAlign w:val="center"/>
                </w:tcPr>
                <w:p>
                  <w:pPr>
                    <w:adjustRightInd w:val="0"/>
                    <w:snapToGrid w:val="0"/>
                    <w:spacing w:line="300" w:lineRule="exact"/>
                    <w:jc w:val="center"/>
                    <w:rPr>
                      <w:color w:val="auto"/>
                      <w:szCs w:val="21"/>
                    </w:rPr>
                  </w:pPr>
                </w:p>
              </w:tc>
              <w:tc>
                <w:tcPr>
                  <w:tcW w:w="402" w:type="pct"/>
                  <w:vAlign w:val="center"/>
                </w:tcPr>
                <w:p>
                  <w:pPr>
                    <w:spacing w:line="300" w:lineRule="exact"/>
                    <w:jc w:val="center"/>
                    <w:rPr>
                      <w:color w:val="auto"/>
                      <w:kern w:val="0"/>
                      <w:szCs w:val="21"/>
                    </w:rPr>
                  </w:pPr>
                  <w:r>
                    <w:rPr>
                      <w:color w:val="auto"/>
                      <w:szCs w:val="21"/>
                    </w:rPr>
                    <w:t>3</w:t>
                  </w:r>
                </w:p>
              </w:tc>
              <w:tc>
                <w:tcPr>
                  <w:tcW w:w="744" w:type="pct"/>
                  <w:vAlign w:val="center"/>
                </w:tcPr>
                <w:p>
                  <w:pPr>
                    <w:spacing w:line="300" w:lineRule="exact"/>
                    <w:jc w:val="center"/>
                    <w:rPr>
                      <w:color w:val="auto"/>
                      <w:szCs w:val="21"/>
                    </w:rPr>
                  </w:pPr>
                  <w:r>
                    <w:rPr>
                      <w:color w:val="auto"/>
                      <w:szCs w:val="21"/>
                    </w:rPr>
                    <w:t>原料在运输、装卸及堆存过程中产生扬尘</w:t>
                  </w:r>
                </w:p>
              </w:tc>
              <w:tc>
                <w:tcPr>
                  <w:tcW w:w="620" w:type="pct"/>
                  <w:vAlign w:val="center"/>
                </w:tcPr>
                <w:p>
                  <w:pPr>
                    <w:spacing w:line="300" w:lineRule="exact"/>
                    <w:jc w:val="center"/>
                    <w:rPr>
                      <w:color w:val="auto"/>
                    </w:rPr>
                  </w:pPr>
                  <w:r>
                    <w:rPr>
                      <w:color w:val="auto"/>
                      <w:szCs w:val="21"/>
                    </w:rPr>
                    <w:t>扬尘</w:t>
                  </w:r>
                </w:p>
              </w:tc>
              <w:tc>
                <w:tcPr>
                  <w:tcW w:w="681" w:type="pct"/>
                  <w:vAlign w:val="center"/>
                </w:tcPr>
                <w:p>
                  <w:pPr>
                    <w:spacing w:line="300" w:lineRule="exact"/>
                    <w:jc w:val="center"/>
                    <w:rPr>
                      <w:color w:val="auto"/>
                    </w:rPr>
                  </w:pPr>
                  <w:r>
                    <w:rPr>
                      <w:color w:val="auto"/>
                      <w:szCs w:val="21"/>
                    </w:rPr>
                    <w:t>颗粒物</w:t>
                  </w:r>
                </w:p>
              </w:tc>
              <w:tc>
                <w:tcPr>
                  <w:tcW w:w="681" w:type="pct"/>
                  <w:vAlign w:val="center"/>
                </w:tcPr>
                <w:p>
                  <w:pPr>
                    <w:spacing w:line="300" w:lineRule="exact"/>
                    <w:jc w:val="center"/>
                    <w:rPr>
                      <w:color w:val="auto"/>
                    </w:rPr>
                  </w:pPr>
                  <w:r>
                    <w:rPr>
                      <w:color w:val="auto"/>
                      <w:szCs w:val="21"/>
                    </w:rPr>
                    <w:t>间断</w:t>
                  </w:r>
                </w:p>
              </w:tc>
              <w:tc>
                <w:tcPr>
                  <w:tcW w:w="1618" w:type="pct"/>
                  <w:vAlign w:val="center"/>
                </w:tcPr>
                <w:p>
                  <w:pPr>
                    <w:spacing w:line="300" w:lineRule="exact"/>
                    <w:jc w:val="center"/>
                    <w:rPr>
                      <w:color w:val="auto"/>
                    </w:rPr>
                  </w:pPr>
                  <w:r>
                    <w:rPr>
                      <w:color w:val="auto"/>
                    </w:rPr>
                    <w:t>封闭式原料库+装卸过程中严格操作、减少装卸时的高差＋全封闭皮带输送机+洒水微雾抑尘装置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74" w:hRule="atLeast"/>
                <w:jc w:val="center"/>
              </w:trPr>
              <w:tc>
                <w:tcPr>
                  <w:tcW w:w="250" w:type="pct"/>
                  <w:vMerge w:val="restart"/>
                  <w:vAlign w:val="center"/>
                </w:tcPr>
                <w:p>
                  <w:pPr>
                    <w:adjustRightInd w:val="0"/>
                    <w:snapToGrid w:val="0"/>
                    <w:spacing w:line="300" w:lineRule="exact"/>
                    <w:jc w:val="center"/>
                    <w:rPr>
                      <w:color w:val="auto"/>
                      <w:szCs w:val="21"/>
                    </w:rPr>
                  </w:pPr>
                  <w:r>
                    <w:rPr>
                      <w:color w:val="auto"/>
                      <w:szCs w:val="21"/>
                    </w:rPr>
                    <w:t>废水</w:t>
                  </w:r>
                </w:p>
              </w:tc>
              <w:tc>
                <w:tcPr>
                  <w:tcW w:w="402" w:type="pct"/>
                  <w:vAlign w:val="center"/>
                </w:tcPr>
                <w:p>
                  <w:pPr>
                    <w:spacing w:line="300" w:lineRule="exact"/>
                    <w:jc w:val="center"/>
                    <w:rPr>
                      <w:color w:val="auto"/>
                      <w:kern w:val="0"/>
                      <w:szCs w:val="21"/>
                    </w:rPr>
                  </w:pPr>
                  <w:r>
                    <w:rPr>
                      <w:color w:val="auto"/>
                      <w:kern w:val="0"/>
                      <w:szCs w:val="21"/>
                    </w:rPr>
                    <w:t>1</w:t>
                  </w:r>
                </w:p>
              </w:tc>
              <w:tc>
                <w:tcPr>
                  <w:tcW w:w="744" w:type="pct"/>
                  <w:vAlign w:val="center"/>
                </w:tcPr>
                <w:p>
                  <w:pPr>
                    <w:adjustRightInd w:val="0"/>
                    <w:snapToGrid w:val="0"/>
                    <w:spacing w:line="300" w:lineRule="exact"/>
                    <w:jc w:val="center"/>
                    <w:rPr>
                      <w:color w:val="auto"/>
                      <w:szCs w:val="21"/>
                    </w:rPr>
                  </w:pPr>
                  <w:r>
                    <w:rPr>
                      <w:color w:val="auto"/>
                    </w:rPr>
                    <w:t>设备</w:t>
                  </w:r>
                  <w:r>
                    <w:rPr>
                      <w:rFonts w:hint="eastAsia"/>
                      <w:color w:val="auto"/>
                    </w:rPr>
                    <w:t>和</w:t>
                  </w:r>
                  <w:r>
                    <w:rPr>
                      <w:color w:val="auto"/>
                    </w:rPr>
                    <w:t>车辆清洗</w:t>
                  </w:r>
                </w:p>
              </w:tc>
              <w:tc>
                <w:tcPr>
                  <w:tcW w:w="620" w:type="pct"/>
                  <w:vAlign w:val="center"/>
                </w:tcPr>
                <w:p>
                  <w:pPr>
                    <w:adjustRightInd w:val="0"/>
                    <w:snapToGrid w:val="0"/>
                    <w:spacing w:line="300" w:lineRule="exact"/>
                    <w:jc w:val="center"/>
                    <w:rPr>
                      <w:color w:val="auto"/>
                      <w:szCs w:val="21"/>
                    </w:rPr>
                  </w:pPr>
                  <w:r>
                    <w:rPr>
                      <w:color w:val="auto"/>
                      <w:szCs w:val="21"/>
                    </w:rPr>
                    <w:t>清洗废水</w:t>
                  </w:r>
                </w:p>
              </w:tc>
              <w:tc>
                <w:tcPr>
                  <w:tcW w:w="681" w:type="pct"/>
                  <w:vAlign w:val="center"/>
                </w:tcPr>
                <w:p>
                  <w:pPr>
                    <w:spacing w:line="300" w:lineRule="exact"/>
                    <w:jc w:val="center"/>
                    <w:rPr>
                      <w:color w:val="auto"/>
                      <w:szCs w:val="21"/>
                    </w:rPr>
                  </w:pPr>
                  <w:r>
                    <w:rPr>
                      <w:color w:val="auto"/>
                      <w:szCs w:val="21"/>
                    </w:rPr>
                    <w:t>SS</w:t>
                  </w:r>
                </w:p>
              </w:tc>
              <w:tc>
                <w:tcPr>
                  <w:tcW w:w="681" w:type="pct"/>
                  <w:vAlign w:val="center"/>
                </w:tcPr>
                <w:p>
                  <w:pPr>
                    <w:spacing w:line="300" w:lineRule="exact"/>
                    <w:jc w:val="center"/>
                    <w:rPr>
                      <w:color w:val="auto"/>
                    </w:rPr>
                  </w:pPr>
                  <w:r>
                    <w:rPr>
                      <w:color w:val="auto"/>
                      <w:szCs w:val="21"/>
                    </w:rPr>
                    <w:t>间断</w:t>
                  </w:r>
                </w:p>
              </w:tc>
              <w:tc>
                <w:tcPr>
                  <w:tcW w:w="1618" w:type="pct"/>
                  <w:vAlign w:val="center"/>
                </w:tcPr>
                <w:p>
                  <w:pPr>
                    <w:adjustRightInd w:val="0"/>
                    <w:snapToGrid w:val="0"/>
                    <w:spacing w:line="300" w:lineRule="exact"/>
                    <w:jc w:val="center"/>
                    <w:rPr>
                      <w:color w:val="auto"/>
                      <w:szCs w:val="21"/>
                    </w:rPr>
                  </w:pPr>
                  <w:r>
                    <w:rPr>
                      <w:color w:val="auto"/>
                      <w:szCs w:val="21"/>
                    </w:rPr>
                    <w:t>沉淀池沉淀后循环使用，不外排</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74" w:hRule="atLeast"/>
                <w:jc w:val="center"/>
              </w:trPr>
              <w:tc>
                <w:tcPr>
                  <w:tcW w:w="250" w:type="pct"/>
                  <w:vMerge w:val="continue"/>
                  <w:vAlign w:val="center"/>
                </w:tcPr>
                <w:p>
                  <w:pPr>
                    <w:adjustRightInd w:val="0"/>
                    <w:snapToGrid w:val="0"/>
                    <w:spacing w:line="300" w:lineRule="exact"/>
                    <w:jc w:val="center"/>
                    <w:rPr>
                      <w:color w:val="auto"/>
                      <w:szCs w:val="21"/>
                    </w:rPr>
                  </w:pPr>
                </w:p>
              </w:tc>
              <w:tc>
                <w:tcPr>
                  <w:tcW w:w="402" w:type="pct"/>
                  <w:vAlign w:val="center"/>
                </w:tcPr>
                <w:p>
                  <w:pPr>
                    <w:spacing w:line="300" w:lineRule="exact"/>
                    <w:jc w:val="center"/>
                    <w:rPr>
                      <w:color w:val="auto"/>
                      <w:kern w:val="0"/>
                      <w:szCs w:val="21"/>
                    </w:rPr>
                  </w:pPr>
                  <w:r>
                    <w:rPr>
                      <w:rFonts w:hint="eastAsia"/>
                      <w:color w:val="auto"/>
                      <w:kern w:val="0"/>
                      <w:szCs w:val="21"/>
                    </w:rPr>
                    <w:t>2</w:t>
                  </w:r>
                </w:p>
              </w:tc>
              <w:tc>
                <w:tcPr>
                  <w:tcW w:w="744" w:type="pct"/>
                  <w:vAlign w:val="center"/>
                </w:tcPr>
                <w:p>
                  <w:pPr>
                    <w:adjustRightInd w:val="0"/>
                    <w:snapToGrid w:val="0"/>
                    <w:spacing w:line="300" w:lineRule="exact"/>
                    <w:jc w:val="center"/>
                    <w:rPr>
                      <w:color w:val="auto"/>
                      <w:szCs w:val="21"/>
                    </w:rPr>
                  </w:pPr>
                  <w:r>
                    <w:rPr>
                      <w:color w:val="auto"/>
                      <w:szCs w:val="21"/>
                    </w:rPr>
                    <w:t>职工生活</w:t>
                  </w:r>
                </w:p>
              </w:tc>
              <w:tc>
                <w:tcPr>
                  <w:tcW w:w="620" w:type="pct"/>
                  <w:vAlign w:val="center"/>
                </w:tcPr>
                <w:p>
                  <w:pPr>
                    <w:adjustRightInd w:val="0"/>
                    <w:snapToGrid w:val="0"/>
                    <w:spacing w:line="300" w:lineRule="exact"/>
                    <w:jc w:val="center"/>
                    <w:rPr>
                      <w:color w:val="auto"/>
                      <w:szCs w:val="21"/>
                    </w:rPr>
                  </w:pPr>
                  <w:r>
                    <w:rPr>
                      <w:color w:val="auto"/>
                      <w:szCs w:val="21"/>
                    </w:rPr>
                    <w:t>生活废水</w:t>
                  </w:r>
                </w:p>
              </w:tc>
              <w:tc>
                <w:tcPr>
                  <w:tcW w:w="681" w:type="pct"/>
                  <w:vAlign w:val="center"/>
                </w:tcPr>
                <w:p>
                  <w:pPr>
                    <w:spacing w:line="300" w:lineRule="exact"/>
                    <w:jc w:val="center"/>
                    <w:rPr>
                      <w:color w:val="auto"/>
                    </w:rPr>
                  </w:pPr>
                  <w:r>
                    <w:rPr>
                      <w:color w:val="auto"/>
                    </w:rPr>
                    <w:t>COD、SS、氨氮</w:t>
                  </w:r>
                </w:p>
              </w:tc>
              <w:tc>
                <w:tcPr>
                  <w:tcW w:w="681" w:type="pct"/>
                  <w:vAlign w:val="center"/>
                </w:tcPr>
                <w:p>
                  <w:pPr>
                    <w:spacing w:line="300" w:lineRule="exact"/>
                    <w:jc w:val="center"/>
                    <w:rPr>
                      <w:color w:val="auto"/>
                    </w:rPr>
                  </w:pPr>
                  <w:r>
                    <w:rPr>
                      <w:color w:val="auto"/>
                      <w:szCs w:val="21"/>
                    </w:rPr>
                    <w:t>间断</w:t>
                  </w:r>
                </w:p>
              </w:tc>
              <w:tc>
                <w:tcPr>
                  <w:tcW w:w="1618" w:type="pct"/>
                  <w:vAlign w:val="center"/>
                </w:tcPr>
                <w:p>
                  <w:pPr>
                    <w:adjustRightInd w:val="0"/>
                    <w:snapToGrid w:val="0"/>
                    <w:spacing w:line="300" w:lineRule="exact"/>
                    <w:jc w:val="center"/>
                    <w:rPr>
                      <w:color w:val="auto"/>
                      <w:szCs w:val="21"/>
                    </w:rPr>
                  </w:pPr>
                  <w:r>
                    <w:rPr>
                      <w:color w:val="auto"/>
                      <w:szCs w:val="21"/>
                    </w:rPr>
                    <w:t>防渗化粪池定其清淘</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74" w:hRule="atLeast"/>
                <w:jc w:val="center"/>
              </w:trPr>
              <w:tc>
                <w:tcPr>
                  <w:tcW w:w="250" w:type="pct"/>
                  <w:vMerge w:val="restart"/>
                  <w:vAlign w:val="center"/>
                </w:tcPr>
                <w:p>
                  <w:pPr>
                    <w:adjustRightInd w:val="0"/>
                    <w:snapToGrid w:val="0"/>
                    <w:spacing w:line="300" w:lineRule="exact"/>
                    <w:jc w:val="center"/>
                    <w:rPr>
                      <w:color w:val="auto"/>
                      <w:szCs w:val="21"/>
                    </w:rPr>
                  </w:pPr>
                  <w:r>
                    <w:rPr>
                      <w:color w:val="auto"/>
                      <w:szCs w:val="21"/>
                    </w:rPr>
                    <w:t>噪声</w:t>
                  </w:r>
                </w:p>
              </w:tc>
              <w:tc>
                <w:tcPr>
                  <w:tcW w:w="402" w:type="pct"/>
                  <w:vAlign w:val="center"/>
                </w:tcPr>
                <w:p>
                  <w:pPr>
                    <w:spacing w:line="300" w:lineRule="exact"/>
                    <w:jc w:val="center"/>
                    <w:rPr>
                      <w:color w:val="auto"/>
                      <w:kern w:val="0"/>
                      <w:szCs w:val="21"/>
                    </w:rPr>
                  </w:pPr>
                  <w:r>
                    <w:rPr>
                      <w:color w:val="auto"/>
                      <w:kern w:val="0"/>
                      <w:szCs w:val="21"/>
                    </w:rPr>
                    <w:t>1</w:t>
                  </w:r>
                </w:p>
              </w:tc>
              <w:tc>
                <w:tcPr>
                  <w:tcW w:w="744" w:type="pct"/>
                  <w:vAlign w:val="center"/>
                </w:tcPr>
                <w:p>
                  <w:pPr>
                    <w:adjustRightInd w:val="0"/>
                    <w:snapToGrid w:val="0"/>
                    <w:spacing w:line="300" w:lineRule="exact"/>
                    <w:jc w:val="center"/>
                    <w:rPr>
                      <w:color w:val="auto"/>
                      <w:szCs w:val="21"/>
                    </w:rPr>
                  </w:pPr>
                  <w:r>
                    <w:rPr>
                      <w:rFonts w:hint="eastAsia"/>
                      <w:color w:val="auto"/>
                      <w:szCs w:val="21"/>
                    </w:rPr>
                    <w:t>运输车俩</w:t>
                  </w:r>
                </w:p>
              </w:tc>
              <w:tc>
                <w:tcPr>
                  <w:tcW w:w="620" w:type="pct"/>
                  <w:vAlign w:val="center"/>
                </w:tcPr>
                <w:p>
                  <w:pPr>
                    <w:adjustRightInd w:val="0"/>
                    <w:snapToGrid w:val="0"/>
                    <w:spacing w:line="300" w:lineRule="exact"/>
                    <w:jc w:val="center"/>
                    <w:rPr>
                      <w:color w:val="auto"/>
                      <w:szCs w:val="21"/>
                    </w:rPr>
                  </w:pPr>
                  <w:r>
                    <w:rPr>
                      <w:rFonts w:hint="eastAsia"/>
                      <w:color w:val="auto"/>
                      <w:szCs w:val="21"/>
                    </w:rPr>
                    <w:t>噪声</w:t>
                  </w:r>
                </w:p>
              </w:tc>
              <w:tc>
                <w:tcPr>
                  <w:tcW w:w="681" w:type="pct"/>
                </w:tcPr>
                <w:p>
                  <w:pPr>
                    <w:spacing w:line="300" w:lineRule="exact"/>
                    <w:jc w:val="center"/>
                    <w:rPr>
                      <w:color w:val="auto"/>
                    </w:rPr>
                  </w:pPr>
                  <w:r>
                    <w:rPr>
                      <w:color w:val="auto"/>
                      <w:szCs w:val="21"/>
                    </w:rPr>
                    <w:t>Leq(A)</w:t>
                  </w:r>
                </w:p>
              </w:tc>
              <w:tc>
                <w:tcPr>
                  <w:tcW w:w="681" w:type="pct"/>
                  <w:vAlign w:val="center"/>
                </w:tcPr>
                <w:p>
                  <w:pPr>
                    <w:spacing w:line="300" w:lineRule="exact"/>
                    <w:jc w:val="center"/>
                    <w:rPr>
                      <w:color w:val="auto"/>
                    </w:rPr>
                  </w:pPr>
                  <w:r>
                    <w:rPr>
                      <w:color w:val="auto"/>
                      <w:szCs w:val="21"/>
                    </w:rPr>
                    <w:t>间断</w:t>
                  </w:r>
                </w:p>
              </w:tc>
              <w:tc>
                <w:tcPr>
                  <w:tcW w:w="1618" w:type="pct"/>
                  <w:vMerge w:val="restart"/>
                  <w:vAlign w:val="center"/>
                </w:tcPr>
                <w:p>
                  <w:pPr>
                    <w:adjustRightInd w:val="0"/>
                    <w:snapToGrid w:val="0"/>
                    <w:spacing w:line="300" w:lineRule="exact"/>
                    <w:jc w:val="center"/>
                    <w:rPr>
                      <w:color w:val="auto"/>
                      <w:szCs w:val="21"/>
                    </w:rPr>
                  </w:pPr>
                  <w:r>
                    <w:rPr>
                      <w:color w:val="auto"/>
                      <w:szCs w:val="21"/>
                    </w:rPr>
                    <w:t>厂房隔声、基础减振、消声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74" w:hRule="atLeast"/>
                <w:jc w:val="center"/>
              </w:trPr>
              <w:tc>
                <w:tcPr>
                  <w:tcW w:w="250" w:type="pct"/>
                  <w:vMerge w:val="continue"/>
                  <w:vAlign w:val="center"/>
                </w:tcPr>
                <w:p>
                  <w:pPr>
                    <w:adjustRightInd w:val="0"/>
                    <w:snapToGrid w:val="0"/>
                    <w:spacing w:line="300" w:lineRule="exact"/>
                    <w:jc w:val="center"/>
                    <w:rPr>
                      <w:color w:val="auto"/>
                      <w:szCs w:val="21"/>
                    </w:rPr>
                  </w:pPr>
                </w:p>
              </w:tc>
              <w:tc>
                <w:tcPr>
                  <w:tcW w:w="402" w:type="pct"/>
                  <w:vAlign w:val="center"/>
                </w:tcPr>
                <w:p>
                  <w:pPr>
                    <w:spacing w:line="300" w:lineRule="exact"/>
                    <w:jc w:val="center"/>
                    <w:rPr>
                      <w:color w:val="auto"/>
                      <w:kern w:val="0"/>
                      <w:szCs w:val="21"/>
                    </w:rPr>
                  </w:pPr>
                  <w:r>
                    <w:rPr>
                      <w:color w:val="auto"/>
                      <w:kern w:val="0"/>
                      <w:szCs w:val="21"/>
                    </w:rPr>
                    <w:t>2</w:t>
                  </w:r>
                </w:p>
              </w:tc>
              <w:tc>
                <w:tcPr>
                  <w:tcW w:w="744" w:type="pct"/>
                  <w:vAlign w:val="center"/>
                </w:tcPr>
                <w:p>
                  <w:pPr>
                    <w:adjustRightInd w:val="0"/>
                    <w:snapToGrid w:val="0"/>
                    <w:spacing w:line="300" w:lineRule="exact"/>
                    <w:jc w:val="center"/>
                    <w:rPr>
                      <w:color w:val="auto"/>
                      <w:szCs w:val="21"/>
                    </w:rPr>
                  </w:pPr>
                  <w:r>
                    <w:rPr>
                      <w:rFonts w:hint="eastAsia"/>
                      <w:color w:val="auto"/>
                      <w:szCs w:val="21"/>
                    </w:rPr>
                    <w:t>罐车自带泵</w:t>
                  </w:r>
                </w:p>
              </w:tc>
              <w:tc>
                <w:tcPr>
                  <w:tcW w:w="620" w:type="pct"/>
                  <w:vAlign w:val="center"/>
                </w:tcPr>
                <w:p>
                  <w:pPr>
                    <w:adjustRightInd w:val="0"/>
                    <w:snapToGrid w:val="0"/>
                    <w:spacing w:line="300" w:lineRule="exact"/>
                    <w:jc w:val="center"/>
                    <w:rPr>
                      <w:color w:val="auto"/>
                      <w:szCs w:val="21"/>
                    </w:rPr>
                  </w:pPr>
                  <w:r>
                    <w:rPr>
                      <w:rFonts w:hint="eastAsia"/>
                      <w:color w:val="auto"/>
                      <w:szCs w:val="21"/>
                    </w:rPr>
                    <w:t>噪声</w:t>
                  </w:r>
                </w:p>
              </w:tc>
              <w:tc>
                <w:tcPr>
                  <w:tcW w:w="681" w:type="pct"/>
                </w:tcPr>
                <w:p>
                  <w:pPr>
                    <w:spacing w:line="300" w:lineRule="exact"/>
                    <w:jc w:val="center"/>
                    <w:rPr>
                      <w:color w:val="auto"/>
                    </w:rPr>
                  </w:pPr>
                  <w:r>
                    <w:rPr>
                      <w:color w:val="auto"/>
                      <w:szCs w:val="21"/>
                    </w:rPr>
                    <w:t>Leq(A)</w:t>
                  </w:r>
                </w:p>
              </w:tc>
              <w:tc>
                <w:tcPr>
                  <w:tcW w:w="681" w:type="pct"/>
                  <w:vAlign w:val="center"/>
                </w:tcPr>
                <w:p>
                  <w:pPr>
                    <w:spacing w:line="300" w:lineRule="exact"/>
                    <w:jc w:val="center"/>
                    <w:rPr>
                      <w:color w:val="auto"/>
                    </w:rPr>
                  </w:pPr>
                  <w:r>
                    <w:rPr>
                      <w:color w:val="auto"/>
                      <w:szCs w:val="21"/>
                    </w:rPr>
                    <w:t>间断</w:t>
                  </w:r>
                </w:p>
              </w:tc>
              <w:tc>
                <w:tcPr>
                  <w:tcW w:w="1618" w:type="pct"/>
                  <w:vMerge w:val="continue"/>
                  <w:vAlign w:val="center"/>
                </w:tcPr>
                <w:p>
                  <w:pPr>
                    <w:adjustRightInd w:val="0"/>
                    <w:snapToGrid w:val="0"/>
                    <w:spacing w:line="300" w:lineRule="exact"/>
                    <w:jc w:val="center"/>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74" w:hRule="atLeast"/>
                <w:jc w:val="center"/>
              </w:trPr>
              <w:tc>
                <w:tcPr>
                  <w:tcW w:w="250" w:type="pct"/>
                  <w:vMerge w:val="continue"/>
                  <w:vAlign w:val="center"/>
                </w:tcPr>
                <w:p>
                  <w:pPr>
                    <w:adjustRightInd w:val="0"/>
                    <w:snapToGrid w:val="0"/>
                    <w:spacing w:line="300" w:lineRule="exact"/>
                    <w:jc w:val="center"/>
                    <w:rPr>
                      <w:color w:val="auto"/>
                      <w:szCs w:val="21"/>
                    </w:rPr>
                  </w:pPr>
                </w:p>
              </w:tc>
              <w:tc>
                <w:tcPr>
                  <w:tcW w:w="402" w:type="pct"/>
                  <w:vAlign w:val="center"/>
                </w:tcPr>
                <w:p>
                  <w:pPr>
                    <w:spacing w:line="300" w:lineRule="exact"/>
                    <w:jc w:val="center"/>
                    <w:rPr>
                      <w:color w:val="auto"/>
                      <w:kern w:val="0"/>
                      <w:szCs w:val="21"/>
                    </w:rPr>
                  </w:pPr>
                  <w:r>
                    <w:rPr>
                      <w:color w:val="auto"/>
                      <w:kern w:val="0"/>
                      <w:szCs w:val="21"/>
                    </w:rPr>
                    <w:t>3</w:t>
                  </w:r>
                </w:p>
              </w:tc>
              <w:tc>
                <w:tcPr>
                  <w:tcW w:w="744" w:type="pct"/>
                  <w:vAlign w:val="center"/>
                </w:tcPr>
                <w:p>
                  <w:pPr>
                    <w:adjustRightInd w:val="0"/>
                    <w:snapToGrid w:val="0"/>
                    <w:spacing w:line="300" w:lineRule="exact"/>
                    <w:jc w:val="center"/>
                    <w:rPr>
                      <w:color w:val="auto"/>
                      <w:szCs w:val="21"/>
                    </w:rPr>
                  </w:pPr>
                  <w:r>
                    <w:rPr>
                      <w:rFonts w:hint="eastAsia"/>
                      <w:color w:val="auto"/>
                      <w:szCs w:val="21"/>
                    </w:rPr>
                    <w:t>皮带输送机</w:t>
                  </w:r>
                </w:p>
              </w:tc>
              <w:tc>
                <w:tcPr>
                  <w:tcW w:w="620" w:type="pct"/>
                  <w:vAlign w:val="center"/>
                </w:tcPr>
                <w:p>
                  <w:pPr>
                    <w:adjustRightInd w:val="0"/>
                    <w:snapToGrid w:val="0"/>
                    <w:spacing w:line="300" w:lineRule="exact"/>
                    <w:jc w:val="center"/>
                    <w:rPr>
                      <w:color w:val="auto"/>
                      <w:szCs w:val="21"/>
                    </w:rPr>
                  </w:pPr>
                  <w:r>
                    <w:rPr>
                      <w:rFonts w:hint="eastAsia"/>
                      <w:color w:val="auto"/>
                      <w:szCs w:val="21"/>
                    </w:rPr>
                    <w:t>噪声</w:t>
                  </w:r>
                </w:p>
              </w:tc>
              <w:tc>
                <w:tcPr>
                  <w:tcW w:w="681" w:type="pct"/>
                </w:tcPr>
                <w:p>
                  <w:pPr>
                    <w:spacing w:line="300" w:lineRule="exact"/>
                    <w:jc w:val="center"/>
                    <w:rPr>
                      <w:color w:val="auto"/>
                    </w:rPr>
                  </w:pPr>
                  <w:r>
                    <w:rPr>
                      <w:color w:val="auto"/>
                      <w:szCs w:val="21"/>
                    </w:rPr>
                    <w:t>Leq(A)</w:t>
                  </w:r>
                </w:p>
              </w:tc>
              <w:tc>
                <w:tcPr>
                  <w:tcW w:w="681" w:type="pct"/>
                  <w:vAlign w:val="center"/>
                </w:tcPr>
                <w:p>
                  <w:pPr>
                    <w:spacing w:line="300" w:lineRule="exact"/>
                    <w:jc w:val="center"/>
                    <w:rPr>
                      <w:color w:val="auto"/>
                    </w:rPr>
                  </w:pPr>
                  <w:r>
                    <w:rPr>
                      <w:color w:val="auto"/>
                      <w:szCs w:val="21"/>
                    </w:rPr>
                    <w:t>间断</w:t>
                  </w:r>
                </w:p>
              </w:tc>
              <w:tc>
                <w:tcPr>
                  <w:tcW w:w="1618" w:type="pct"/>
                  <w:vMerge w:val="continue"/>
                  <w:vAlign w:val="center"/>
                </w:tcPr>
                <w:p>
                  <w:pPr>
                    <w:adjustRightInd w:val="0"/>
                    <w:snapToGrid w:val="0"/>
                    <w:spacing w:line="300" w:lineRule="exact"/>
                    <w:jc w:val="center"/>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74" w:hRule="atLeast"/>
                <w:jc w:val="center"/>
              </w:trPr>
              <w:tc>
                <w:tcPr>
                  <w:tcW w:w="250" w:type="pct"/>
                  <w:vMerge w:val="continue"/>
                  <w:vAlign w:val="center"/>
                </w:tcPr>
                <w:p>
                  <w:pPr>
                    <w:adjustRightInd w:val="0"/>
                    <w:snapToGrid w:val="0"/>
                    <w:spacing w:line="300" w:lineRule="exact"/>
                    <w:jc w:val="center"/>
                    <w:rPr>
                      <w:color w:val="auto"/>
                      <w:szCs w:val="21"/>
                    </w:rPr>
                  </w:pPr>
                </w:p>
              </w:tc>
              <w:tc>
                <w:tcPr>
                  <w:tcW w:w="402" w:type="pct"/>
                  <w:vAlign w:val="center"/>
                </w:tcPr>
                <w:p>
                  <w:pPr>
                    <w:spacing w:line="300" w:lineRule="exact"/>
                    <w:jc w:val="center"/>
                    <w:rPr>
                      <w:color w:val="auto"/>
                      <w:kern w:val="0"/>
                      <w:szCs w:val="21"/>
                    </w:rPr>
                  </w:pPr>
                  <w:r>
                    <w:rPr>
                      <w:color w:val="auto"/>
                      <w:kern w:val="0"/>
                      <w:szCs w:val="21"/>
                    </w:rPr>
                    <w:t>4</w:t>
                  </w:r>
                </w:p>
              </w:tc>
              <w:tc>
                <w:tcPr>
                  <w:tcW w:w="744" w:type="pct"/>
                  <w:vAlign w:val="center"/>
                </w:tcPr>
                <w:p>
                  <w:pPr>
                    <w:adjustRightInd w:val="0"/>
                    <w:snapToGrid w:val="0"/>
                    <w:spacing w:line="300" w:lineRule="exact"/>
                    <w:jc w:val="center"/>
                    <w:rPr>
                      <w:color w:val="auto"/>
                      <w:szCs w:val="21"/>
                    </w:rPr>
                  </w:pPr>
                  <w:r>
                    <w:rPr>
                      <w:color w:val="auto"/>
                    </w:rPr>
                    <w:t>搅拌机</w:t>
                  </w:r>
                </w:p>
              </w:tc>
              <w:tc>
                <w:tcPr>
                  <w:tcW w:w="620" w:type="pct"/>
                </w:tcPr>
                <w:p>
                  <w:pPr>
                    <w:spacing w:line="300" w:lineRule="exact"/>
                    <w:jc w:val="center"/>
                    <w:rPr>
                      <w:color w:val="auto"/>
                    </w:rPr>
                  </w:pPr>
                  <w:r>
                    <w:rPr>
                      <w:color w:val="auto"/>
                      <w:szCs w:val="21"/>
                    </w:rPr>
                    <w:t>噪声</w:t>
                  </w:r>
                </w:p>
              </w:tc>
              <w:tc>
                <w:tcPr>
                  <w:tcW w:w="681" w:type="pct"/>
                  <w:vAlign w:val="center"/>
                </w:tcPr>
                <w:p>
                  <w:pPr>
                    <w:spacing w:line="300" w:lineRule="exact"/>
                    <w:jc w:val="center"/>
                    <w:rPr>
                      <w:color w:val="auto"/>
                    </w:rPr>
                  </w:pPr>
                  <w:r>
                    <w:rPr>
                      <w:color w:val="auto"/>
                      <w:szCs w:val="21"/>
                    </w:rPr>
                    <w:t>Leq(A)</w:t>
                  </w:r>
                </w:p>
              </w:tc>
              <w:tc>
                <w:tcPr>
                  <w:tcW w:w="681" w:type="pct"/>
                  <w:vAlign w:val="center"/>
                </w:tcPr>
                <w:p>
                  <w:pPr>
                    <w:spacing w:line="300" w:lineRule="exact"/>
                    <w:jc w:val="center"/>
                    <w:rPr>
                      <w:color w:val="auto"/>
                    </w:rPr>
                  </w:pPr>
                  <w:r>
                    <w:rPr>
                      <w:color w:val="auto"/>
                      <w:szCs w:val="21"/>
                    </w:rPr>
                    <w:t>间断</w:t>
                  </w:r>
                </w:p>
              </w:tc>
              <w:tc>
                <w:tcPr>
                  <w:tcW w:w="1618" w:type="pct"/>
                  <w:vMerge w:val="continue"/>
                  <w:vAlign w:val="center"/>
                </w:tcPr>
                <w:p>
                  <w:pPr>
                    <w:adjustRightInd w:val="0"/>
                    <w:snapToGrid w:val="0"/>
                    <w:spacing w:line="300" w:lineRule="exact"/>
                    <w:jc w:val="center"/>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74" w:hRule="atLeast"/>
                <w:jc w:val="center"/>
              </w:trPr>
              <w:tc>
                <w:tcPr>
                  <w:tcW w:w="250" w:type="pct"/>
                  <w:vMerge w:val="restart"/>
                  <w:vAlign w:val="center"/>
                </w:tcPr>
                <w:p>
                  <w:pPr>
                    <w:adjustRightInd w:val="0"/>
                    <w:snapToGrid w:val="0"/>
                    <w:spacing w:line="300" w:lineRule="exact"/>
                    <w:jc w:val="center"/>
                    <w:rPr>
                      <w:color w:val="auto"/>
                      <w:szCs w:val="21"/>
                    </w:rPr>
                  </w:pPr>
                  <w:r>
                    <w:rPr>
                      <w:color w:val="auto"/>
                      <w:szCs w:val="21"/>
                    </w:rPr>
                    <w:t>固废</w:t>
                  </w:r>
                </w:p>
              </w:tc>
              <w:tc>
                <w:tcPr>
                  <w:tcW w:w="402" w:type="pct"/>
                  <w:vAlign w:val="center"/>
                </w:tcPr>
                <w:p>
                  <w:pPr>
                    <w:spacing w:line="300" w:lineRule="exact"/>
                    <w:jc w:val="center"/>
                    <w:rPr>
                      <w:color w:val="auto"/>
                      <w:kern w:val="0"/>
                      <w:szCs w:val="21"/>
                    </w:rPr>
                  </w:pPr>
                  <w:r>
                    <w:rPr>
                      <w:color w:val="auto"/>
                      <w:kern w:val="0"/>
                      <w:szCs w:val="21"/>
                    </w:rPr>
                    <w:t>1</w:t>
                  </w:r>
                </w:p>
              </w:tc>
              <w:tc>
                <w:tcPr>
                  <w:tcW w:w="744" w:type="pct"/>
                  <w:vAlign w:val="center"/>
                </w:tcPr>
                <w:p>
                  <w:pPr>
                    <w:adjustRightInd w:val="0"/>
                    <w:snapToGrid w:val="0"/>
                    <w:spacing w:line="300" w:lineRule="exact"/>
                    <w:jc w:val="center"/>
                    <w:rPr>
                      <w:color w:val="auto"/>
                      <w:szCs w:val="21"/>
                    </w:rPr>
                  </w:pPr>
                  <w:r>
                    <w:rPr>
                      <w:color w:val="auto"/>
                      <w:szCs w:val="21"/>
                    </w:rPr>
                    <w:t>沉淀池</w:t>
                  </w:r>
                </w:p>
              </w:tc>
              <w:tc>
                <w:tcPr>
                  <w:tcW w:w="1302" w:type="pct"/>
                  <w:gridSpan w:val="2"/>
                  <w:vAlign w:val="center"/>
                </w:tcPr>
                <w:p>
                  <w:pPr>
                    <w:adjustRightInd w:val="0"/>
                    <w:snapToGrid w:val="0"/>
                    <w:spacing w:line="300" w:lineRule="exact"/>
                    <w:jc w:val="center"/>
                    <w:rPr>
                      <w:color w:val="auto"/>
                      <w:szCs w:val="21"/>
                    </w:rPr>
                  </w:pPr>
                  <w:r>
                    <w:rPr>
                      <w:color w:val="auto"/>
                    </w:rPr>
                    <w:t>沉渣</w:t>
                  </w:r>
                </w:p>
              </w:tc>
              <w:tc>
                <w:tcPr>
                  <w:tcW w:w="681" w:type="pct"/>
                </w:tcPr>
                <w:p>
                  <w:pPr>
                    <w:spacing w:line="300" w:lineRule="exact"/>
                    <w:jc w:val="center"/>
                    <w:rPr>
                      <w:color w:val="auto"/>
                    </w:rPr>
                  </w:pPr>
                  <w:r>
                    <w:rPr>
                      <w:color w:val="auto"/>
                      <w:szCs w:val="21"/>
                    </w:rPr>
                    <w:t>间断</w:t>
                  </w:r>
                </w:p>
              </w:tc>
              <w:tc>
                <w:tcPr>
                  <w:tcW w:w="1618" w:type="pct"/>
                  <w:vMerge w:val="restart"/>
                  <w:vAlign w:val="center"/>
                </w:tcPr>
                <w:p>
                  <w:pPr>
                    <w:spacing w:line="300" w:lineRule="exact"/>
                    <w:jc w:val="center"/>
                    <w:rPr>
                      <w:color w:val="auto"/>
                      <w:szCs w:val="21"/>
                    </w:rPr>
                  </w:pPr>
                  <w:r>
                    <w:rPr>
                      <w:rFonts w:hint="eastAsia"/>
                      <w:color w:val="auto"/>
                      <w:szCs w:val="21"/>
                    </w:rPr>
                    <w:t>回用于生产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74" w:hRule="atLeast"/>
                <w:jc w:val="center"/>
              </w:trPr>
              <w:tc>
                <w:tcPr>
                  <w:tcW w:w="250" w:type="pct"/>
                  <w:vMerge w:val="continue"/>
                  <w:vAlign w:val="center"/>
                </w:tcPr>
                <w:p>
                  <w:pPr>
                    <w:adjustRightInd w:val="0"/>
                    <w:snapToGrid w:val="0"/>
                    <w:spacing w:line="300" w:lineRule="exact"/>
                    <w:jc w:val="center"/>
                    <w:rPr>
                      <w:color w:val="auto"/>
                      <w:szCs w:val="21"/>
                    </w:rPr>
                  </w:pPr>
                </w:p>
              </w:tc>
              <w:tc>
                <w:tcPr>
                  <w:tcW w:w="402" w:type="pct"/>
                  <w:vAlign w:val="center"/>
                </w:tcPr>
                <w:p>
                  <w:pPr>
                    <w:spacing w:line="300" w:lineRule="exact"/>
                    <w:jc w:val="center"/>
                    <w:rPr>
                      <w:color w:val="auto"/>
                      <w:kern w:val="0"/>
                      <w:szCs w:val="21"/>
                    </w:rPr>
                  </w:pPr>
                  <w:r>
                    <w:rPr>
                      <w:color w:val="auto"/>
                      <w:kern w:val="0"/>
                      <w:szCs w:val="21"/>
                    </w:rPr>
                    <w:t>2</w:t>
                  </w:r>
                </w:p>
              </w:tc>
              <w:tc>
                <w:tcPr>
                  <w:tcW w:w="744" w:type="pct"/>
                  <w:vAlign w:val="center"/>
                </w:tcPr>
                <w:p>
                  <w:pPr>
                    <w:adjustRightInd w:val="0"/>
                    <w:snapToGrid w:val="0"/>
                    <w:spacing w:line="300" w:lineRule="exact"/>
                    <w:jc w:val="center"/>
                    <w:rPr>
                      <w:color w:val="auto"/>
                      <w:szCs w:val="21"/>
                    </w:rPr>
                  </w:pPr>
                  <w:r>
                    <w:rPr>
                      <w:color w:val="auto"/>
                      <w:szCs w:val="21"/>
                    </w:rPr>
                    <w:t>除尘器</w:t>
                  </w:r>
                </w:p>
              </w:tc>
              <w:tc>
                <w:tcPr>
                  <w:tcW w:w="1302" w:type="pct"/>
                  <w:gridSpan w:val="2"/>
                  <w:vAlign w:val="center"/>
                </w:tcPr>
                <w:p>
                  <w:pPr>
                    <w:adjustRightInd w:val="0"/>
                    <w:snapToGrid w:val="0"/>
                    <w:spacing w:line="300" w:lineRule="exact"/>
                    <w:jc w:val="center"/>
                    <w:rPr>
                      <w:color w:val="auto"/>
                      <w:szCs w:val="21"/>
                    </w:rPr>
                  </w:pPr>
                  <w:r>
                    <w:rPr>
                      <w:color w:val="auto"/>
                      <w:szCs w:val="21"/>
                    </w:rPr>
                    <w:t>收尘灰</w:t>
                  </w:r>
                </w:p>
              </w:tc>
              <w:tc>
                <w:tcPr>
                  <w:tcW w:w="681" w:type="pct"/>
                </w:tcPr>
                <w:p>
                  <w:pPr>
                    <w:spacing w:line="300" w:lineRule="exact"/>
                    <w:jc w:val="center"/>
                    <w:rPr>
                      <w:color w:val="auto"/>
                    </w:rPr>
                  </w:pPr>
                  <w:r>
                    <w:rPr>
                      <w:color w:val="auto"/>
                      <w:szCs w:val="21"/>
                    </w:rPr>
                    <w:t>间断</w:t>
                  </w:r>
                </w:p>
              </w:tc>
              <w:tc>
                <w:tcPr>
                  <w:tcW w:w="1618" w:type="pct"/>
                  <w:vMerge w:val="continue"/>
                  <w:vAlign w:val="center"/>
                </w:tcPr>
                <w:p>
                  <w:pPr>
                    <w:spacing w:line="300" w:lineRule="exact"/>
                    <w:jc w:val="center"/>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74" w:hRule="atLeast"/>
                <w:jc w:val="center"/>
              </w:trPr>
              <w:tc>
                <w:tcPr>
                  <w:tcW w:w="250" w:type="pct"/>
                  <w:vMerge w:val="continue"/>
                  <w:vAlign w:val="center"/>
                </w:tcPr>
                <w:p>
                  <w:pPr>
                    <w:adjustRightInd w:val="0"/>
                    <w:snapToGrid w:val="0"/>
                    <w:spacing w:line="300" w:lineRule="exact"/>
                    <w:jc w:val="center"/>
                    <w:rPr>
                      <w:color w:val="auto"/>
                      <w:szCs w:val="21"/>
                    </w:rPr>
                  </w:pPr>
                </w:p>
              </w:tc>
              <w:tc>
                <w:tcPr>
                  <w:tcW w:w="402" w:type="pct"/>
                  <w:vAlign w:val="center"/>
                </w:tcPr>
                <w:p>
                  <w:pPr>
                    <w:spacing w:line="300" w:lineRule="exact"/>
                    <w:jc w:val="center"/>
                    <w:rPr>
                      <w:color w:val="auto"/>
                      <w:kern w:val="0"/>
                      <w:szCs w:val="21"/>
                    </w:rPr>
                  </w:pPr>
                  <w:r>
                    <w:rPr>
                      <w:rFonts w:hint="eastAsia"/>
                      <w:color w:val="auto"/>
                      <w:kern w:val="0"/>
                      <w:szCs w:val="21"/>
                    </w:rPr>
                    <w:t>3</w:t>
                  </w:r>
                </w:p>
              </w:tc>
              <w:tc>
                <w:tcPr>
                  <w:tcW w:w="744" w:type="pct"/>
                  <w:vAlign w:val="center"/>
                </w:tcPr>
                <w:p>
                  <w:pPr>
                    <w:adjustRightInd w:val="0"/>
                    <w:snapToGrid w:val="0"/>
                    <w:spacing w:line="300" w:lineRule="exact"/>
                    <w:jc w:val="center"/>
                    <w:rPr>
                      <w:color w:val="auto"/>
                      <w:szCs w:val="21"/>
                    </w:rPr>
                  </w:pPr>
                  <w:r>
                    <w:rPr>
                      <w:color w:val="auto"/>
                      <w:szCs w:val="21"/>
                    </w:rPr>
                    <w:t>设备维修</w:t>
                  </w:r>
                </w:p>
              </w:tc>
              <w:tc>
                <w:tcPr>
                  <w:tcW w:w="1302" w:type="pct"/>
                  <w:gridSpan w:val="2"/>
                  <w:vAlign w:val="center"/>
                </w:tcPr>
                <w:p>
                  <w:pPr>
                    <w:adjustRightInd w:val="0"/>
                    <w:snapToGrid w:val="0"/>
                    <w:spacing w:line="300" w:lineRule="exact"/>
                    <w:jc w:val="center"/>
                    <w:rPr>
                      <w:color w:val="auto"/>
                      <w:szCs w:val="21"/>
                    </w:rPr>
                  </w:pPr>
                  <w:r>
                    <w:rPr>
                      <w:color w:val="auto"/>
                    </w:rPr>
                    <w:t>废机油和废油桶</w:t>
                  </w:r>
                </w:p>
              </w:tc>
              <w:tc>
                <w:tcPr>
                  <w:tcW w:w="681" w:type="pct"/>
                </w:tcPr>
                <w:p>
                  <w:pPr>
                    <w:spacing w:line="300" w:lineRule="exact"/>
                    <w:jc w:val="center"/>
                    <w:rPr>
                      <w:color w:val="auto"/>
                    </w:rPr>
                  </w:pPr>
                  <w:r>
                    <w:rPr>
                      <w:color w:val="auto"/>
                      <w:szCs w:val="21"/>
                    </w:rPr>
                    <w:t>间断</w:t>
                  </w:r>
                </w:p>
              </w:tc>
              <w:tc>
                <w:tcPr>
                  <w:tcW w:w="1618" w:type="pct"/>
                </w:tcPr>
                <w:p>
                  <w:pPr>
                    <w:spacing w:line="300" w:lineRule="exact"/>
                    <w:jc w:val="center"/>
                    <w:rPr>
                      <w:color w:val="auto"/>
                    </w:rPr>
                  </w:pPr>
                  <w:r>
                    <w:rPr>
                      <w:color w:val="auto"/>
                    </w:rPr>
                    <w:t>委托资质单位处置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74" w:hRule="atLeast"/>
                <w:jc w:val="center"/>
              </w:trPr>
              <w:tc>
                <w:tcPr>
                  <w:tcW w:w="250" w:type="pct"/>
                  <w:vMerge w:val="continue"/>
                  <w:vAlign w:val="center"/>
                </w:tcPr>
                <w:p>
                  <w:pPr>
                    <w:adjustRightInd w:val="0"/>
                    <w:snapToGrid w:val="0"/>
                    <w:spacing w:line="300" w:lineRule="exact"/>
                    <w:jc w:val="center"/>
                    <w:rPr>
                      <w:color w:val="auto"/>
                      <w:szCs w:val="21"/>
                    </w:rPr>
                  </w:pPr>
                </w:p>
              </w:tc>
              <w:tc>
                <w:tcPr>
                  <w:tcW w:w="402" w:type="pct"/>
                  <w:vAlign w:val="center"/>
                </w:tcPr>
                <w:p>
                  <w:pPr>
                    <w:spacing w:line="300" w:lineRule="exact"/>
                    <w:jc w:val="center"/>
                    <w:rPr>
                      <w:color w:val="auto"/>
                      <w:kern w:val="0"/>
                      <w:szCs w:val="21"/>
                    </w:rPr>
                  </w:pPr>
                  <w:r>
                    <w:rPr>
                      <w:rFonts w:hint="eastAsia"/>
                      <w:color w:val="auto"/>
                      <w:kern w:val="0"/>
                      <w:szCs w:val="21"/>
                    </w:rPr>
                    <w:t>4</w:t>
                  </w:r>
                </w:p>
              </w:tc>
              <w:tc>
                <w:tcPr>
                  <w:tcW w:w="744" w:type="pct"/>
                  <w:vAlign w:val="center"/>
                </w:tcPr>
                <w:p>
                  <w:pPr>
                    <w:adjustRightInd w:val="0"/>
                    <w:snapToGrid w:val="0"/>
                    <w:spacing w:line="300" w:lineRule="exact"/>
                    <w:jc w:val="center"/>
                    <w:rPr>
                      <w:color w:val="auto"/>
                      <w:szCs w:val="21"/>
                    </w:rPr>
                  </w:pPr>
                  <w:r>
                    <w:rPr>
                      <w:color w:val="auto"/>
                      <w:szCs w:val="21"/>
                    </w:rPr>
                    <w:t>职工生活</w:t>
                  </w:r>
                </w:p>
              </w:tc>
              <w:tc>
                <w:tcPr>
                  <w:tcW w:w="1302" w:type="pct"/>
                  <w:gridSpan w:val="2"/>
                  <w:vAlign w:val="center"/>
                </w:tcPr>
                <w:p>
                  <w:pPr>
                    <w:adjustRightInd w:val="0"/>
                    <w:snapToGrid w:val="0"/>
                    <w:spacing w:line="300" w:lineRule="exact"/>
                    <w:jc w:val="center"/>
                    <w:rPr>
                      <w:color w:val="auto"/>
                      <w:szCs w:val="21"/>
                    </w:rPr>
                  </w:pPr>
                  <w:r>
                    <w:rPr>
                      <w:color w:val="auto"/>
                      <w:szCs w:val="21"/>
                    </w:rPr>
                    <w:t>生活垃圾</w:t>
                  </w:r>
                </w:p>
              </w:tc>
              <w:tc>
                <w:tcPr>
                  <w:tcW w:w="681" w:type="pct"/>
                </w:tcPr>
                <w:p>
                  <w:pPr>
                    <w:spacing w:line="300" w:lineRule="exact"/>
                    <w:jc w:val="center"/>
                    <w:rPr>
                      <w:color w:val="auto"/>
                    </w:rPr>
                  </w:pPr>
                  <w:r>
                    <w:rPr>
                      <w:color w:val="auto"/>
                      <w:szCs w:val="21"/>
                    </w:rPr>
                    <w:t>间断</w:t>
                  </w:r>
                </w:p>
              </w:tc>
              <w:tc>
                <w:tcPr>
                  <w:tcW w:w="1618" w:type="pct"/>
                  <w:vAlign w:val="center"/>
                </w:tcPr>
                <w:p>
                  <w:pPr>
                    <w:adjustRightInd w:val="0"/>
                    <w:snapToGrid w:val="0"/>
                    <w:spacing w:line="300" w:lineRule="exact"/>
                    <w:jc w:val="center"/>
                    <w:rPr>
                      <w:color w:val="auto"/>
                      <w:szCs w:val="21"/>
                    </w:rPr>
                  </w:pPr>
                  <w:r>
                    <w:rPr>
                      <w:color w:val="auto"/>
                      <w:szCs w:val="21"/>
                    </w:rPr>
                    <w:t>由环卫部门清运</w:t>
                  </w:r>
                </w:p>
              </w:tc>
            </w:tr>
          </w:tbl>
          <w:p>
            <w:pPr>
              <w:pStyle w:val="37"/>
              <w:adjustRightInd w:val="0"/>
              <w:snapToGrid w:val="0"/>
              <w:spacing w:line="600" w:lineRule="exact"/>
              <w:ind w:firstLine="0"/>
              <w:jc w:val="left"/>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9" w:hRule="atLeast"/>
          <w:jc w:val="center"/>
        </w:trPr>
        <w:tc>
          <w:tcPr>
            <w:tcW w:w="751" w:type="dxa"/>
            <w:vAlign w:val="center"/>
          </w:tcPr>
          <w:p>
            <w:pPr>
              <w:pStyle w:val="27"/>
              <w:jc w:val="center"/>
              <w:rPr>
                <w:rFonts w:ascii="宋体" w:hAnsi="宋体" w:cs="宋体"/>
                <w:color w:val="auto"/>
                <w:szCs w:val="24"/>
              </w:rPr>
            </w:pPr>
            <w:r>
              <w:rPr>
                <w:rFonts w:hint="eastAsia" w:ascii="宋体" w:hAnsi="宋体" w:cs="宋体"/>
                <w:color w:val="auto"/>
                <w:szCs w:val="24"/>
              </w:rPr>
              <w:t>与项目有关的原有环境污染问题</w:t>
            </w:r>
          </w:p>
        </w:tc>
        <w:tc>
          <w:tcPr>
            <w:tcW w:w="9044" w:type="dxa"/>
          </w:tcPr>
          <w:p>
            <w:pPr>
              <w:spacing w:line="360" w:lineRule="auto"/>
              <w:ind w:firstLine="472" w:firstLineChars="200"/>
              <w:rPr>
                <w:color w:val="auto"/>
                <w:sz w:val="24"/>
                <w:szCs w:val="24"/>
              </w:rPr>
            </w:pPr>
            <w:r>
              <w:rPr>
                <w:rFonts w:hint="eastAsia"/>
                <w:color w:val="auto"/>
                <w:sz w:val="24"/>
                <w:szCs w:val="24"/>
              </w:rPr>
              <w:t>本项目为新建项目，选址于魏县前大磨乡赵枣林村大渠北路西，位于原赵枣林村砖厂用地范围内，经现场踏勘，目前厂址内已拆除全部构筑物，完成了地面平整工作，且已办理完成土地转用手续。</w:t>
            </w:r>
          </w:p>
          <w:p>
            <w:pPr>
              <w:spacing w:line="360" w:lineRule="auto"/>
              <w:ind w:firstLine="472" w:firstLineChars="200"/>
              <w:rPr>
                <w:color w:val="auto"/>
                <w:sz w:val="24"/>
                <w:szCs w:val="24"/>
              </w:rPr>
            </w:pPr>
            <w:r>
              <w:rPr>
                <w:rFonts w:hint="eastAsia"/>
                <w:color w:val="auto"/>
                <w:sz w:val="24"/>
                <w:szCs w:val="24"/>
              </w:rPr>
              <w:t>项目周边多为农田与空地，生态环境一般。产生的污染物经处理后可达标排放。目前没有与本项目有关的原有污染情况及主要环境问题。</w:t>
            </w:r>
          </w:p>
          <w:p>
            <w:pPr>
              <w:spacing w:line="360" w:lineRule="auto"/>
              <w:ind w:firstLine="412" w:firstLineChars="200"/>
              <w:rPr>
                <w:color w:val="auto"/>
              </w:rPr>
            </w:pPr>
          </w:p>
          <w:p>
            <w:pPr>
              <w:pStyle w:val="29"/>
              <w:rPr>
                <w:color w:val="auto"/>
              </w:rPr>
            </w:pPr>
          </w:p>
          <w:p>
            <w:pPr>
              <w:rPr>
                <w:color w:val="auto"/>
              </w:rPr>
            </w:pPr>
          </w:p>
          <w:p>
            <w:pPr>
              <w:pStyle w:val="27"/>
              <w:rPr>
                <w:color w:val="auto"/>
              </w:rPr>
            </w:pPr>
          </w:p>
          <w:p>
            <w:pPr>
              <w:pStyle w:val="29"/>
              <w:rPr>
                <w:color w:val="auto"/>
              </w:rPr>
            </w:pPr>
          </w:p>
          <w:p>
            <w:pPr>
              <w:rPr>
                <w:color w:val="auto"/>
              </w:rPr>
            </w:pPr>
          </w:p>
          <w:p>
            <w:pPr>
              <w:pStyle w:val="27"/>
              <w:rPr>
                <w:color w:val="auto"/>
              </w:rPr>
            </w:pPr>
          </w:p>
          <w:p>
            <w:pPr>
              <w:pStyle w:val="29"/>
              <w:rPr>
                <w:color w:val="auto"/>
              </w:rPr>
            </w:pPr>
          </w:p>
          <w:p>
            <w:pPr>
              <w:rPr>
                <w:color w:val="auto"/>
              </w:rPr>
            </w:pPr>
          </w:p>
          <w:p>
            <w:pPr>
              <w:pStyle w:val="27"/>
              <w:rPr>
                <w:color w:val="auto"/>
              </w:rPr>
            </w:pPr>
          </w:p>
          <w:p>
            <w:pPr>
              <w:pStyle w:val="29"/>
              <w:rPr>
                <w:color w:val="auto"/>
              </w:rPr>
            </w:pPr>
          </w:p>
          <w:p>
            <w:pPr>
              <w:rPr>
                <w:color w:val="auto"/>
              </w:rPr>
            </w:pPr>
          </w:p>
          <w:p>
            <w:pPr>
              <w:pStyle w:val="27"/>
              <w:rPr>
                <w:color w:val="auto"/>
              </w:rPr>
            </w:pPr>
          </w:p>
          <w:p>
            <w:pPr>
              <w:pStyle w:val="29"/>
              <w:rPr>
                <w:color w:val="auto"/>
              </w:rPr>
            </w:pPr>
          </w:p>
          <w:p>
            <w:pPr>
              <w:rPr>
                <w:color w:val="auto"/>
              </w:rPr>
            </w:pPr>
          </w:p>
          <w:p>
            <w:pPr>
              <w:pStyle w:val="27"/>
              <w:rPr>
                <w:color w:val="auto"/>
              </w:rPr>
            </w:pPr>
          </w:p>
          <w:p>
            <w:pPr>
              <w:pStyle w:val="29"/>
              <w:rPr>
                <w:color w:val="auto"/>
              </w:rPr>
            </w:pPr>
          </w:p>
          <w:p>
            <w:pPr>
              <w:rPr>
                <w:color w:val="auto"/>
              </w:rPr>
            </w:pPr>
          </w:p>
          <w:p>
            <w:pPr>
              <w:pStyle w:val="27"/>
              <w:rPr>
                <w:color w:val="auto"/>
              </w:rPr>
            </w:pPr>
          </w:p>
          <w:p>
            <w:pPr>
              <w:pStyle w:val="29"/>
              <w:rPr>
                <w:color w:val="auto"/>
              </w:rPr>
            </w:pPr>
          </w:p>
          <w:p>
            <w:pPr>
              <w:rPr>
                <w:color w:val="auto"/>
              </w:rPr>
            </w:pPr>
          </w:p>
          <w:p>
            <w:pPr>
              <w:pStyle w:val="27"/>
              <w:rPr>
                <w:color w:val="auto"/>
              </w:rPr>
            </w:pPr>
          </w:p>
          <w:p>
            <w:pPr>
              <w:rPr>
                <w:color w:val="auto"/>
              </w:rPr>
            </w:pPr>
          </w:p>
          <w:p>
            <w:pPr>
              <w:pStyle w:val="27"/>
              <w:rPr>
                <w:color w:val="auto"/>
              </w:rPr>
            </w:pPr>
          </w:p>
        </w:tc>
      </w:tr>
    </w:tbl>
    <w:p>
      <w:pPr>
        <w:pStyle w:val="16"/>
        <w:jc w:val="center"/>
        <w:rPr>
          <w:rFonts w:hint="eastAsia" w:ascii="宋体" w:hAnsi="宋体" w:cs="宋体"/>
          <w:b/>
          <w:szCs w:val="28"/>
        </w:rPr>
      </w:pPr>
    </w:p>
    <w:p>
      <w:pPr>
        <w:pStyle w:val="16"/>
        <w:jc w:val="center"/>
        <w:rPr>
          <w:rFonts w:hint="eastAsia" w:ascii="宋体" w:hAnsi="宋体" w:cs="宋体"/>
          <w:b/>
          <w:szCs w:val="28"/>
        </w:rPr>
      </w:pPr>
    </w:p>
    <w:p>
      <w:pPr>
        <w:pStyle w:val="16"/>
        <w:jc w:val="center"/>
        <w:rPr>
          <w:rFonts w:hint="eastAsia" w:ascii="宋体" w:hAnsi="宋体" w:cs="宋体"/>
          <w:b/>
          <w:szCs w:val="28"/>
        </w:rPr>
      </w:pPr>
    </w:p>
    <w:p>
      <w:pPr>
        <w:pStyle w:val="16"/>
        <w:jc w:val="center"/>
        <w:rPr>
          <w:rFonts w:ascii="宋体" w:hAnsi="宋体" w:cs="宋体"/>
          <w:b/>
          <w:szCs w:val="28"/>
        </w:rPr>
      </w:pPr>
      <w:r>
        <w:rPr>
          <w:rFonts w:hint="eastAsia" w:ascii="宋体" w:hAnsi="宋体" w:cs="宋体"/>
          <w:b/>
          <w:szCs w:val="28"/>
        </w:rPr>
        <w:t>三、区域环境质量现状、环境保护目标及评价标准</w:t>
      </w:r>
    </w:p>
    <w:tbl>
      <w:tblPr>
        <w:tblStyle w:val="23"/>
        <w:tblW w:w="89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8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3" w:hRule="atLeast"/>
          <w:jc w:val="center"/>
        </w:trPr>
        <w:tc>
          <w:tcPr>
            <w:tcW w:w="704" w:type="dxa"/>
            <w:vAlign w:val="center"/>
          </w:tcPr>
          <w:p>
            <w:pPr>
              <w:shd w:val="clear" w:color="auto" w:fill="FFFFFF"/>
              <w:spacing w:line="480" w:lineRule="exact"/>
              <w:ind w:firstLine="480"/>
              <w:jc w:val="center"/>
              <w:rPr>
                <w:rFonts w:ascii="宋体" w:hAnsi="宋体" w:cs="宋体"/>
                <w:color w:val="auto"/>
                <w:sz w:val="24"/>
                <w:szCs w:val="24"/>
              </w:rPr>
            </w:pPr>
          </w:p>
          <w:p>
            <w:pPr>
              <w:shd w:val="clear" w:color="auto" w:fill="FFFFFF"/>
              <w:spacing w:line="480" w:lineRule="exact"/>
              <w:ind w:firstLine="480"/>
              <w:rPr>
                <w:rFonts w:ascii="宋体" w:hAnsi="宋体" w:cs="宋体"/>
                <w:color w:val="auto"/>
                <w:sz w:val="24"/>
                <w:szCs w:val="24"/>
              </w:rPr>
            </w:pPr>
          </w:p>
          <w:p>
            <w:pPr>
              <w:pStyle w:val="27"/>
              <w:spacing w:line="440" w:lineRule="exact"/>
              <w:jc w:val="center"/>
              <w:rPr>
                <w:rFonts w:ascii="宋体" w:hAnsi="宋体" w:cs="宋体"/>
                <w:color w:val="auto"/>
                <w:szCs w:val="24"/>
              </w:rPr>
            </w:pPr>
          </w:p>
          <w:p>
            <w:pPr>
              <w:pStyle w:val="27"/>
              <w:jc w:val="center"/>
              <w:rPr>
                <w:rFonts w:ascii="宋体" w:hAnsi="宋体" w:cs="宋体"/>
                <w:color w:val="auto"/>
                <w:szCs w:val="24"/>
              </w:rPr>
            </w:pPr>
          </w:p>
          <w:p>
            <w:pPr>
              <w:pStyle w:val="27"/>
              <w:jc w:val="center"/>
              <w:rPr>
                <w:rFonts w:ascii="宋体" w:hAnsi="宋体" w:cs="宋体"/>
                <w:color w:val="auto"/>
                <w:szCs w:val="24"/>
              </w:rPr>
            </w:pPr>
          </w:p>
          <w:p>
            <w:pPr>
              <w:pStyle w:val="27"/>
              <w:jc w:val="center"/>
              <w:rPr>
                <w:rFonts w:ascii="宋体" w:hAnsi="宋体" w:cs="宋体"/>
                <w:color w:val="auto"/>
                <w:szCs w:val="24"/>
              </w:rPr>
            </w:pPr>
          </w:p>
          <w:p>
            <w:pPr>
              <w:pStyle w:val="27"/>
              <w:spacing w:line="480" w:lineRule="exact"/>
              <w:jc w:val="center"/>
              <w:rPr>
                <w:rFonts w:ascii="宋体" w:hAnsi="宋体" w:cs="宋体"/>
                <w:color w:val="auto"/>
                <w:szCs w:val="24"/>
              </w:rPr>
            </w:pPr>
            <w:r>
              <w:rPr>
                <w:rFonts w:hint="eastAsia" w:ascii="宋体" w:hAnsi="宋体" w:cs="宋体"/>
                <w:color w:val="auto"/>
                <w:szCs w:val="24"/>
              </w:rPr>
              <w:t>区域环境质量现状</w:t>
            </w:r>
          </w:p>
          <w:p>
            <w:pPr>
              <w:pStyle w:val="27"/>
              <w:jc w:val="center"/>
              <w:rPr>
                <w:rFonts w:ascii="宋体" w:hAnsi="宋体" w:cs="宋体"/>
                <w:color w:val="auto"/>
                <w:szCs w:val="24"/>
              </w:rPr>
            </w:pPr>
          </w:p>
          <w:p>
            <w:pPr>
              <w:pStyle w:val="27"/>
              <w:jc w:val="center"/>
              <w:rPr>
                <w:rFonts w:ascii="宋体" w:hAnsi="宋体" w:cs="宋体"/>
                <w:color w:val="auto"/>
                <w:szCs w:val="24"/>
              </w:rPr>
            </w:pPr>
          </w:p>
          <w:p>
            <w:pPr>
              <w:pStyle w:val="27"/>
              <w:jc w:val="center"/>
              <w:rPr>
                <w:rFonts w:ascii="宋体" w:hAnsi="宋体" w:cs="宋体"/>
                <w:color w:val="auto"/>
                <w:szCs w:val="24"/>
              </w:rPr>
            </w:pPr>
          </w:p>
          <w:p>
            <w:pPr>
              <w:pStyle w:val="27"/>
              <w:jc w:val="center"/>
              <w:rPr>
                <w:rFonts w:ascii="宋体" w:hAnsi="宋体" w:cs="宋体"/>
                <w:color w:val="auto"/>
                <w:szCs w:val="24"/>
              </w:rPr>
            </w:pPr>
          </w:p>
          <w:p>
            <w:pPr>
              <w:pStyle w:val="27"/>
              <w:jc w:val="center"/>
              <w:rPr>
                <w:rFonts w:ascii="宋体" w:hAnsi="宋体" w:cs="宋体"/>
                <w:color w:val="auto"/>
                <w:szCs w:val="24"/>
              </w:rPr>
            </w:pPr>
          </w:p>
          <w:p>
            <w:pPr>
              <w:pStyle w:val="27"/>
              <w:jc w:val="center"/>
              <w:rPr>
                <w:rFonts w:ascii="宋体" w:hAnsi="宋体" w:cs="宋体"/>
                <w:color w:val="auto"/>
                <w:szCs w:val="24"/>
              </w:rPr>
            </w:pPr>
          </w:p>
          <w:p>
            <w:pPr>
              <w:pStyle w:val="27"/>
              <w:jc w:val="center"/>
              <w:rPr>
                <w:rFonts w:ascii="宋体" w:hAnsi="宋体" w:cs="宋体"/>
                <w:color w:val="auto"/>
                <w:szCs w:val="24"/>
              </w:rPr>
            </w:pPr>
          </w:p>
          <w:p>
            <w:pPr>
              <w:pStyle w:val="27"/>
              <w:jc w:val="center"/>
              <w:rPr>
                <w:rFonts w:ascii="宋体" w:hAnsi="宋体" w:cs="宋体"/>
                <w:color w:val="auto"/>
                <w:szCs w:val="24"/>
              </w:rPr>
            </w:pPr>
          </w:p>
          <w:p>
            <w:pPr>
              <w:pStyle w:val="27"/>
              <w:jc w:val="center"/>
              <w:rPr>
                <w:rFonts w:ascii="宋体" w:hAnsi="宋体" w:cs="宋体"/>
                <w:color w:val="auto"/>
                <w:szCs w:val="24"/>
              </w:rPr>
            </w:pPr>
          </w:p>
          <w:p>
            <w:pPr>
              <w:pStyle w:val="27"/>
              <w:jc w:val="center"/>
              <w:rPr>
                <w:rFonts w:ascii="宋体" w:hAnsi="宋体" w:cs="宋体"/>
                <w:color w:val="auto"/>
                <w:szCs w:val="24"/>
              </w:rPr>
            </w:pPr>
          </w:p>
          <w:p>
            <w:pPr>
              <w:pStyle w:val="27"/>
              <w:jc w:val="center"/>
              <w:rPr>
                <w:rFonts w:ascii="宋体" w:hAnsi="宋体" w:cs="宋体"/>
                <w:color w:val="auto"/>
                <w:szCs w:val="24"/>
              </w:rPr>
            </w:pPr>
          </w:p>
          <w:p>
            <w:pPr>
              <w:pStyle w:val="27"/>
              <w:jc w:val="center"/>
              <w:rPr>
                <w:rFonts w:ascii="宋体" w:hAnsi="宋体" w:cs="宋体"/>
                <w:color w:val="auto"/>
                <w:szCs w:val="24"/>
              </w:rPr>
            </w:pPr>
          </w:p>
          <w:p>
            <w:pPr>
              <w:pStyle w:val="27"/>
              <w:jc w:val="center"/>
              <w:rPr>
                <w:rFonts w:ascii="宋体" w:hAnsi="宋体" w:cs="宋体"/>
                <w:color w:val="auto"/>
                <w:szCs w:val="24"/>
              </w:rPr>
            </w:pPr>
          </w:p>
          <w:p>
            <w:pPr>
              <w:pStyle w:val="27"/>
              <w:jc w:val="center"/>
              <w:rPr>
                <w:rFonts w:ascii="宋体" w:hAnsi="宋体" w:cs="宋体"/>
                <w:color w:val="auto"/>
                <w:szCs w:val="24"/>
              </w:rPr>
            </w:pPr>
          </w:p>
          <w:p>
            <w:pPr>
              <w:pStyle w:val="27"/>
              <w:jc w:val="center"/>
              <w:rPr>
                <w:rFonts w:ascii="宋体" w:hAnsi="宋体" w:cs="宋体"/>
                <w:color w:val="auto"/>
                <w:szCs w:val="24"/>
              </w:rPr>
            </w:pPr>
          </w:p>
          <w:p>
            <w:pPr>
              <w:pStyle w:val="27"/>
              <w:jc w:val="center"/>
              <w:rPr>
                <w:rFonts w:ascii="宋体" w:hAnsi="宋体" w:cs="宋体"/>
                <w:color w:val="auto"/>
                <w:szCs w:val="24"/>
              </w:rPr>
            </w:pPr>
          </w:p>
        </w:tc>
        <w:tc>
          <w:tcPr>
            <w:tcW w:w="8248" w:type="dxa"/>
          </w:tcPr>
          <w:p>
            <w:pPr>
              <w:spacing w:line="360" w:lineRule="auto"/>
              <w:ind w:firstLine="472" w:firstLineChars="200"/>
              <w:rPr>
                <w:rFonts w:ascii="宋体" w:hAnsi="宋体" w:cs="宋体"/>
                <w:b/>
                <w:bCs/>
                <w:color w:val="auto"/>
                <w:sz w:val="24"/>
                <w:szCs w:val="24"/>
              </w:rPr>
            </w:pPr>
            <w:r>
              <w:rPr>
                <w:rFonts w:hint="eastAsia" w:ascii="宋体" w:hAnsi="宋体" w:cs="宋体"/>
                <w:b/>
                <w:bCs/>
                <w:color w:val="auto"/>
                <w:sz w:val="24"/>
                <w:szCs w:val="24"/>
              </w:rPr>
              <w:t>1、环境空气</w:t>
            </w:r>
          </w:p>
          <w:p>
            <w:pPr>
              <w:spacing w:line="360" w:lineRule="auto"/>
              <w:ind w:firstLine="472" w:firstLineChars="200"/>
              <w:rPr>
                <w:rFonts w:hAnsiTheme="minorEastAsia" w:eastAsiaTheme="minorEastAsia"/>
                <w:color w:val="auto"/>
                <w:sz w:val="24"/>
                <w:szCs w:val="24"/>
              </w:rPr>
            </w:pPr>
            <w:r>
              <w:rPr>
                <w:rFonts w:hint="eastAsia" w:hAnsiTheme="minorEastAsia" w:eastAsiaTheme="minorEastAsia"/>
                <w:color w:val="auto"/>
                <w:sz w:val="24"/>
                <w:szCs w:val="24"/>
              </w:rPr>
              <w:t>（1）常规污染物环境空气质量现状</w:t>
            </w:r>
          </w:p>
          <w:p>
            <w:pPr>
              <w:spacing w:line="360" w:lineRule="auto"/>
              <w:ind w:firstLine="472" w:firstLineChars="200"/>
              <w:rPr>
                <w:rFonts w:hAnsiTheme="minorEastAsia" w:eastAsiaTheme="minorEastAsia"/>
                <w:color w:val="auto"/>
                <w:sz w:val="24"/>
                <w:szCs w:val="24"/>
              </w:rPr>
            </w:pPr>
            <w:r>
              <w:rPr>
                <w:rFonts w:hint="eastAsia" w:hAnsiTheme="minorEastAsia" w:eastAsiaTheme="minorEastAsia"/>
                <w:color w:val="auto"/>
                <w:sz w:val="24"/>
                <w:szCs w:val="24"/>
              </w:rPr>
              <w:t>根据《建设项目环境影响报告表编制技术指南（污染影响类）（试行）》相关规定，本评价选用邯郸市生态环境局2022年7月13日公布的《2021年度邯郸市环境质量公报》作为基本污染物环境空气质量现状数据，并对各污染物的年评价指标进行环境质量现状评价。</w:t>
            </w:r>
          </w:p>
          <w:p>
            <w:pPr>
              <w:spacing w:line="360" w:lineRule="auto"/>
              <w:ind w:firstLine="472" w:firstLineChars="200"/>
              <w:rPr>
                <w:rFonts w:hAnsiTheme="minorEastAsia" w:eastAsiaTheme="minorEastAsia"/>
                <w:color w:val="auto"/>
                <w:sz w:val="24"/>
                <w:szCs w:val="24"/>
              </w:rPr>
            </w:pPr>
            <w:r>
              <w:rPr>
                <w:rFonts w:hint="eastAsia" w:hAnsiTheme="minorEastAsia" w:eastAsiaTheme="minorEastAsia"/>
                <w:color w:val="auto"/>
                <w:sz w:val="24"/>
                <w:szCs w:val="24"/>
              </w:rPr>
              <w:t>根据年报中数据可知，主城区空气质量达标天数为245天，占全年总天数的67.1%（全年有效天数365天）；其中一级天数为46天，占12.60%，二级天数为199天，占54.52%，三级天数为85天，占23.29%，四级天数为20天，占5.48%，五级天数为10天，占2.74%。六级天数为5天，占1.37%。空气质量综合指数为4.81，省内排名第9。二氧化硫（SO</w:t>
            </w:r>
            <w:r>
              <w:rPr>
                <w:rFonts w:hint="eastAsia" w:hAnsiTheme="minorEastAsia" w:eastAsiaTheme="minorEastAsia"/>
                <w:color w:val="auto"/>
                <w:sz w:val="24"/>
                <w:szCs w:val="24"/>
                <w:vertAlign w:val="subscript"/>
              </w:rPr>
              <w:t>2</w:t>
            </w:r>
            <w:r>
              <w:rPr>
                <w:rFonts w:hint="eastAsia" w:hAnsiTheme="minorEastAsia" w:eastAsiaTheme="minorEastAsia"/>
                <w:color w:val="auto"/>
                <w:sz w:val="24"/>
                <w:szCs w:val="24"/>
              </w:rPr>
              <w:t>）年平均浓度12微克/立方米、二氧化氮（NO</w:t>
            </w:r>
            <w:r>
              <w:rPr>
                <w:rFonts w:hint="eastAsia" w:hAnsiTheme="minorEastAsia" w:eastAsiaTheme="minorEastAsia"/>
                <w:color w:val="auto"/>
                <w:sz w:val="24"/>
                <w:szCs w:val="24"/>
                <w:vertAlign w:val="subscript"/>
              </w:rPr>
              <w:t>2</w:t>
            </w:r>
            <w:r>
              <w:rPr>
                <w:rFonts w:hint="eastAsia" w:hAnsiTheme="minorEastAsia" w:eastAsiaTheme="minorEastAsia"/>
                <w:color w:val="auto"/>
                <w:sz w:val="24"/>
                <w:szCs w:val="24"/>
              </w:rPr>
              <w:t>）年平均浓度28微克/立方米、一氧化碳（CO）24小时平均浓度第95百分位数1.6毫克/立方米，达到国家二级标准。臭氧（O</w:t>
            </w:r>
            <w:r>
              <w:rPr>
                <w:rFonts w:hint="eastAsia" w:hAnsiTheme="minorEastAsia" w:eastAsiaTheme="minorEastAsia"/>
                <w:color w:val="auto"/>
                <w:sz w:val="24"/>
                <w:szCs w:val="24"/>
                <w:vertAlign w:val="subscript"/>
              </w:rPr>
              <w:t>3</w:t>
            </w:r>
            <w:r>
              <w:rPr>
                <w:rFonts w:hint="eastAsia" w:hAnsiTheme="minorEastAsia" w:eastAsiaTheme="minorEastAsia"/>
                <w:color w:val="auto"/>
                <w:sz w:val="24"/>
                <w:szCs w:val="24"/>
              </w:rPr>
              <w:t>）日最大8小时平均浓度第90百分位数174微克/立方米、可吸入颗粒物（PM</w:t>
            </w:r>
            <w:r>
              <w:rPr>
                <w:rFonts w:hint="eastAsia" w:hAnsiTheme="minorEastAsia" w:eastAsiaTheme="minorEastAsia"/>
                <w:color w:val="auto"/>
                <w:sz w:val="24"/>
                <w:szCs w:val="24"/>
                <w:vertAlign w:val="subscript"/>
              </w:rPr>
              <w:t>10</w:t>
            </w:r>
            <w:r>
              <w:rPr>
                <w:rFonts w:hint="eastAsia" w:hAnsiTheme="minorEastAsia" w:eastAsiaTheme="minorEastAsia"/>
                <w:color w:val="auto"/>
                <w:sz w:val="24"/>
                <w:szCs w:val="24"/>
              </w:rPr>
              <w:t>）年平均浓度78微克/立方米、细颗粒物（PM</w:t>
            </w:r>
            <w:r>
              <w:rPr>
                <w:rFonts w:hint="eastAsia" w:hAnsiTheme="minorEastAsia" w:eastAsiaTheme="minorEastAsia"/>
                <w:color w:val="auto"/>
                <w:sz w:val="24"/>
                <w:szCs w:val="24"/>
                <w:vertAlign w:val="subscript"/>
              </w:rPr>
              <w:t>2.5</w:t>
            </w:r>
            <w:r>
              <w:rPr>
                <w:rFonts w:hint="eastAsia" w:hAnsiTheme="minorEastAsia" w:eastAsiaTheme="minorEastAsia"/>
                <w:color w:val="auto"/>
                <w:sz w:val="24"/>
                <w:szCs w:val="24"/>
              </w:rPr>
              <w:t>）年平均浓度46微克/立方米，分别超标0.088倍、0.114倍、0.314倍。PM2.5和PM10是主要污染物。详见下表3-1。</w:t>
            </w:r>
          </w:p>
          <w:p>
            <w:pPr>
              <w:pStyle w:val="19"/>
              <w:tabs>
                <w:tab w:val="right" w:leader="dot" w:pos="8300"/>
                <w:tab w:val="clear" w:pos="8460"/>
              </w:tabs>
              <w:spacing w:line="360" w:lineRule="auto"/>
              <w:ind w:left="0"/>
              <w:jc w:val="center"/>
              <w:rPr>
                <w:rFonts w:ascii="宋体" w:hAnsi="宋体" w:cs="宋体"/>
                <w:b/>
                <w:bCs/>
                <w:smallCaps w:val="0"/>
                <w:color w:val="auto"/>
                <w:kern w:val="0"/>
                <w:sz w:val="24"/>
                <w:szCs w:val="24"/>
              </w:rPr>
            </w:pPr>
            <w:r>
              <w:rPr>
                <w:rFonts w:hint="eastAsia" w:ascii="宋体" w:hAnsi="宋体" w:cs="宋体"/>
                <w:b/>
                <w:bCs/>
                <w:smallCaps w:val="0"/>
                <w:color w:val="auto"/>
                <w:kern w:val="0"/>
                <w:sz w:val="24"/>
                <w:szCs w:val="24"/>
              </w:rPr>
              <w:t>表3-1    邯郸市2021年环境空气质量现状</w:t>
            </w:r>
          </w:p>
          <w:tbl>
            <w:tblPr>
              <w:tblStyle w:val="23"/>
              <w:tblW w:w="4992" w:type="pct"/>
              <w:jc w:val="center"/>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shd w:val="clear" w:color="auto" w:fill="FFFFFF"/>
              <w:tblLayout w:type="autofit"/>
              <w:tblCellMar>
                <w:top w:w="0" w:type="dxa"/>
                <w:left w:w="30" w:type="dxa"/>
                <w:bottom w:w="0" w:type="dxa"/>
                <w:right w:w="30" w:type="dxa"/>
              </w:tblCellMar>
            </w:tblPr>
            <w:tblGrid>
              <w:gridCol w:w="1294"/>
              <w:gridCol w:w="962"/>
              <w:gridCol w:w="985"/>
              <w:gridCol w:w="1043"/>
              <w:gridCol w:w="1045"/>
              <w:gridCol w:w="1263"/>
              <w:gridCol w:w="1422"/>
            </w:tblGrid>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30" w:type="dxa"/>
                  <w:bottom w:w="0" w:type="dxa"/>
                  <w:right w:w="30" w:type="dxa"/>
                </w:tblCellMar>
              </w:tblPrEx>
              <w:trPr>
                <w:jc w:val="center"/>
              </w:trPr>
              <w:tc>
                <w:tcPr>
                  <w:tcW w:w="808" w:type="pct"/>
                  <w:tcBorders>
                    <w:tl2br w:val="nil"/>
                    <w:tr2bl w:val="nil"/>
                  </w:tcBorders>
                  <w:shd w:val="clear" w:color="auto" w:fill="auto"/>
                  <w:vAlign w:val="center"/>
                </w:tcPr>
                <w:p>
                  <w:pPr>
                    <w:pStyle w:val="20"/>
                    <w:spacing w:line="340" w:lineRule="exact"/>
                    <w:rPr>
                      <w:b/>
                      <w:bCs w:val="0"/>
                      <w:color w:val="auto"/>
                      <w:kern w:val="2"/>
                      <w:sz w:val="21"/>
                      <w:szCs w:val="21"/>
                    </w:rPr>
                  </w:pPr>
                  <w:r>
                    <w:rPr>
                      <w:b/>
                      <w:bCs w:val="0"/>
                      <w:color w:val="auto"/>
                      <w:kern w:val="2"/>
                      <w:sz w:val="21"/>
                      <w:szCs w:val="21"/>
                    </w:rPr>
                    <w:t>指标</w:t>
                  </w:r>
                </w:p>
              </w:tc>
              <w:tc>
                <w:tcPr>
                  <w:tcW w:w="595" w:type="pct"/>
                  <w:tcBorders>
                    <w:tl2br w:val="nil"/>
                    <w:tr2bl w:val="nil"/>
                  </w:tcBorders>
                  <w:shd w:val="clear" w:color="auto" w:fill="auto"/>
                  <w:vAlign w:val="center"/>
                </w:tcPr>
                <w:p>
                  <w:pPr>
                    <w:pStyle w:val="20"/>
                    <w:spacing w:line="340" w:lineRule="exact"/>
                    <w:rPr>
                      <w:color w:val="auto"/>
                      <w:kern w:val="2"/>
                      <w:sz w:val="21"/>
                      <w:szCs w:val="21"/>
                    </w:rPr>
                  </w:pPr>
                  <w:r>
                    <w:rPr>
                      <w:color w:val="auto"/>
                      <w:kern w:val="2"/>
                      <w:sz w:val="21"/>
                      <w:szCs w:val="21"/>
                    </w:rPr>
                    <w:t>SO</w:t>
                  </w:r>
                  <w:r>
                    <w:rPr>
                      <w:color w:val="auto"/>
                      <w:kern w:val="2"/>
                      <w:sz w:val="21"/>
                      <w:szCs w:val="21"/>
                      <w:vertAlign w:val="subscript"/>
                    </w:rPr>
                    <w:t>2</w:t>
                  </w:r>
                </w:p>
                <w:p>
                  <w:pPr>
                    <w:pStyle w:val="20"/>
                    <w:spacing w:line="340" w:lineRule="exact"/>
                    <w:rPr>
                      <w:color w:val="auto"/>
                      <w:kern w:val="2"/>
                      <w:sz w:val="21"/>
                      <w:szCs w:val="21"/>
                    </w:rPr>
                  </w:pPr>
                  <w:r>
                    <w:rPr>
                      <w:color w:val="auto"/>
                      <w:kern w:val="2"/>
                      <w:sz w:val="21"/>
                      <w:szCs w:val="21"/>
                    </w:rPr>
                    <w:t>（μg/m³）（年均值）</w:t>
                  </w:r>
                </w:p>
              </w:tc>
              <w:tc>
                <w:tcPr>
                  <w:tcW w:w="615" w:type="pct"/>
                  <w:tcBorders>
                    <w:tl2br w:val="nil"/>
                    <w:tr2bl w:val="nil"/>
                  </w:tcBorders>
                  <w:shd w:val="clear" w:color="auto" w:fill="auto"/>
                  <w:vAlign w:val="center"/>
                </w:tcPr>
                <w:p>
                  <w:pPr>
                    <w:pStyle w:val="20"/>
                    <w:spacing w:line="340" w:lineRule="exact"/>
                    <w:rPr>
                      <w:color w:val="auto"/>
                      <w:kern w:val="2"/>
                      <w:sz w:val="21"/>
                      <w:szCs w:val="21"/>
                    </w:rPr>
                  </w:pPr>
                  <w:r>
                    <w:rPr>
                      <w:color w:val="auto"/>
                      <w:kern w:val="2"/>
                      <w:sz w:val="21"/>
                      <w:szCs w:val="21"/>
                    </w:rPr>
                    <w:t>NO</w:t>
                  </w:r>
                  <w:r>
                    <w:rPr>
                      <w:color w:val="auto"/>
                      <w:kern w:val="2"/>
                      <w:sz w:val="21"/>
                      <w:szCs w:val="21"/>
                      <w:vertAlign w:val="subscript"/>
                    </w:rPr>
                    <w:t>2</w:t>
                  </w:r>
                </w:p>
                <w:p>
                  <w:pPr>
                    <w:pStyle w:val="20"/>
                    <w:spacing w:line="340" w:lineRule="exact"/>
                    <w:rPr>
                      <w:color w:val="auto"/>
                      <w:kern w:val="2"/>
                      <w:sz w:val="21"/>
                      <w:szCs w:val="21"/>
                    </w:rPr>
                  </w:pPr>
                  <w:r>
                    <w:rPr>
                      <w:color w:val="auto"/>
                      <w:kern w:val="2"/>
                      <w:sz w:val="21"/>
                      <w:szCs w:val="21"/>
                    </w:rPr>
                    <w:t>（μg/m³）（年均值）</w:t>
                  </w:r>
                </w:p>
              </w:tc>
              <w:tc>
                <w:tcPr>
                  <w:tcW w:w="651" w:type="pct"/>
                  <w:tcBorders>
                    <w:tl2br w:val="nil"/>
                    <w:tr2bl w:val="nil"/>
                  </w:tcBorders>
                  <w:shd w:val="clear" w:color="auto" w:fill="auto"/>
                  <w:vAlign w:val="center"/>
                </w:tcPr>
                <w:p>
                  <w:pPr>
                    <w:pStyle w:val="20"/>
                    <w:spacing w:line="340" w:lineRule="exact"/>
                    <w:rPr>
                      <w:color w:val="auto"/>
                      <w:kern w:val="2"/>
                      <w:sz w:val="21"/>
                      <w:szCs w:val="21"/>
                    </w:rPr>
                  </w:pPr>
                  <w:r>
                    <w:rPr>
                      <w:color w:val="auto"/>
                      <w:kern w:val="2"/>
                      <w:sz w:val="21"/>
                      <w:szCs w:val="21"/>
                    </w:rPr>
                    <w:t>PM</w:t>
                  </w:r>
                  <w:r>
                    <w:rPr>
                      <w:color w:val="auto"/>
                      <w:kern w:val="2"/>
                      <w:sz w:val="21"/>
                      <w:szCs w:val="21"/>
                      <w:vertAlign w:val="subscript"/>
                    </w:rPr>
                    <w:t>10</w:t>
                  </w:r>
                </w:p>
                <w:p>
                  <w:pPr>
                    <w:pStyle w:val="20"/>
                    <w:spacing w:line="340" w:lineRule="exact"/>
                    <w:rPr>
                      <w:color w:val="auto"/>
                      <w:kern w:val="2"/>
                      <w:sz w:val="21"/>
                      <w:szCs w:val="21"/>
                    </w:rPr>
                  </w:pPr>
                  <w:r>
                    <w:rPr>
                      <w:color w:val="auto"/>
                      <w:kern w:val="2"/>
                      <w:sz w:val="21"/>
                      <w:szCs w:val="21"/>
                    </w:rPr>
                    <w:t>（μg/m³）（年均值）</w:t>
                  </w:r>
                </w:p>
              </w:tc>
              <w:tc>
                <w:tcPr>
                  <w:tcW w:w="652" w:type="pct"/>
                  <w:tcBorders>
                    <w:tl2br w:val="nil"/>
                    <w:tr2bl w:val="nil"/>
                  </w:tcBorders>
                  <w:shd w:val="clear" w:color="auto" w:fill="auto"/>
                  <w:vAlign w:val="center"/>
                </w:tcPr>
                <w:p>
                  <w:pPr>
                    <w:pStyle w:val="20"/>
                    <w:spacing w:line="340" w:lineRule="exact"/>
                    <w:rPr>
                      <w:color w:val="auto"/>
                      <w:kern w:val="2"/>
                      <w:sz w:val="21"/>
                      <w:szCs w:val="21"/>
                    </w:rPr>
                  </w:pPr>
                  <w:r>
                    <w:rPr>
                      <w:color w:val="auto"/>
                      <w:kern w:val="2"/>
                      <w:sz w:val="21"/>
                      <w:szCs w:val="21"/>
                    </w:rPr>
                    <w:t>PM</w:t>
                  </w:r>
                  <w:r>
                    <w:rPr>
                      <w:color w:val="auto"/>
                      <w:kern w:val="2"/>
                      <w:sz w:val="21"/>
                      <w:szCs w:val="21"/>
                      <w:vertAlign w:val="subscript"/>
                    </w:rPr>
                    <w:t>2.5</w:t>
                  </w:r>
                </w:p>
                <w:p>
                  <w:pPr>
                    <w:pStyle w:val="20"/>
                    <w:spacing w:line="340" w:lineRule="exact"/>
                    <w:rPr>
                      <w:color w:val="auto"/>
                      <w:kern w:val="2"/>
                      <w:sz w:val="21"/>
                      <w:szCs w:val="21"/>
                    </w:rPr>
                  </w:pPr>
                  <w:r>
                    <w:rPr>
                      <w:color w:val="auto"/>
                      <w:kern w:val="2"/>
                      <w:sz w:val="21"/>
                      <w:szCs w:val="21"/>
                    </w:rPr>
                    <w:t>（μg/m³）（年均值）</w:t>
                  </w:r>
                </w:p>
              </w:tc>
              <w:tc>
                <w:tcPr>
                  <w:tcW w:w="788" w:type="pct"/>
                  <w:tcBorders>
                    <w:tl2br w:val="nil"/>
                    <w:tr2bl w:val="nil"/>
                  </w:tcBorders>
                  <w:shd w:val="clear" w:color="auto" w:fill="auto"/>
                  <w:vAlign w:val="center"/>
                </w:tcPr>
                <w:p>
                  <w:pPr>
                    <w:pStyle w:val="20"/>
                    <w:spacing w:line="340" w:lineRule="exact"/>
                    <w:rPr>
                      <w:color w:val="auto"/>
                      <w:kern w:val="2"/>
                      <w:sz w:val="21"/>
                      <w:szCs w:val="21"/>
                    </w:rPr>
                  </w:pPr>
                  <w:r>
                    <w:rPr>
                      <w:color w:val="auto"/>
                      <w:kern w:val="2"/>
                      <w:sz w:val="21"/>
                      <w:szCs w:val="21"/>
                    </w:rPr>
                    <w:t>CO</w:t>
                  </w:r>
                </w:p>
                <w:p>
                  <w:pPr>
                    <w:pStyle w:val="20"/>
                    <w:spacing w:line="340" w:lineRule="exact"/>
                    <w:rPr>
                      <w:color w:val="auto"/>
                      <w:kern w:val="2"/>
                      <w:sz w:val="21"/>
                      <w:szCs w:val="21"/>
                    </w:rPr>
                  </w:pPr>
                  <w:r>
                    <w:rPr>
                      <w:color w:val="auto"/>
                      <w:kern w:val="2"/>
                      <w:sz w:val="21"/>
                      <w:szCs w:val="21"/>
                    </w:rPr>
                    <w:t>（mg/m³）（24小时平均）</w:t>
                  </w:r>
                </w:p>
              </w:tc>
              <w:tc>
                <w:tcPr>
                  <w:tcW w:w="887" w:type="pct"/>
                  <w:tcBorders>
                    <w:tl2br w:val="nil"/>
                    <w:tr2bl w:val="nil"/>
                  </w:tcBorders>
                  <w:shd w:val="clear" w:color="auto" w:fill="auto"/>
                  <w:vAlign w:val="center"/>
                </w:tcPr>
                <w:p>
                  <w:pPr>
                    <w:pStyle w:val="20"/>
                    <w:spacing w:line="340" w:lineRule="exact"/>
                    <w:rPr>
                      <w:color w:val="auto"/>
                      <w:kern w:val="2"/>
                      <w:sz w:val="21"/>
                      <w:szCs w:val="21"/>
                    </w:rPr>
                  </w:pPr>
                  <w:r>
                    <w:rPr>
                      <w:color w:val="auto"/>
                      <w:kern w:val="2"/>
                      <w:sz w:val="21"/>
                      <w:szCs w:val="21"/>
                    </w:rPr>
                    <w:t>O</w:t>
                  </w:r>
                  <w:r>
                    <w:rPr>
                      <w:color w:val="auto"/>
                      <w:kern w:val="2"/>
                      <w:sz w:val="21"/>
                      <w:szCs w:val="21"/>
                      <w:vertAlign w:val="subscript"/>
                    </w:rPr>
                    <w:t>3</w:t>
                  </w:r>
                  <w:r>
                    <w:rPr>
                      <w:color w:val="auto"/>
                      <w:kern w:val="2"/>
                      <w:sz w:val="21"/>
                      <w:szCs w:val="21"/>
                    </w:rPr>
                    <w:t>（μg/m³）</w:t>
                  </w:r>
                </w:p>
                <w:p>
                  <w:pPr>
                    <w:pStyle w:val="20"/>
                    <w:spacing w:line="340" w:lineRule="exact"/>
                    <w:rPr>
                      <w:color w:val="auto"/>
                      <w:kern w:val="2"/>
                      <w:sz w:val="21"/>
                      <w:szCs w:val="21"/>
                    </w:rPr>
                  </w:pPr>
                  <w:r>
                    <w:rPr>
                      <w:color w:val="auto"/>
                      <w:kern w:val="2"/>
                      <w:sz w:val="21"/>
                      <w:szCs w:val="21"/>
                    </w:rPr>
                    <w:t>（日最大8小时平均）</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shd w:val="clear" w:color="auto" w:fill="FFFFFF"/>
                <w:tblCellMar>
                  <w:top w:w="0" w:type="dxa"/>
                  <w:left w:w="30" w:type="dxa"/>
                  <w:bottom w:w="0" w:type="dxa"/>
                  <w:right w:w="30" w:type="dxa"/>
                </w:tblCellMar>
              </w:tblPrEx>
              <w:trPr>
                <w:jc w:val="center"/>
              </w:trPr>
              <w:tc>
                <w:tcPr>
                  <w:tcW w:w="808" w:type="pct"/>
                  <w:tcBorders>
                    <w:tl2br w:val="nil"/>
                    <w:tr2bl w:val="nil"/>
                  </w:tcBorders>
                  <w:shd w:val="clear" w:color="auto" w:fill="auto"/>
                  <w:vAlign w:val="center"/>
                </w:tcPr>
                <w:p>
                  <w:pPr>
                    <w:pStyle w:val="20"/>
                    <w:spacing w:line="340" w:lineRule="exact"/>
                    <w:rPr>
                      <w:b/>
                      <w:bCs w:val="0"/>
                      <w:color w:val="auto"/>
                      <w:kern w:val="2"/>
                      <w:sz w:val="21"/>
                      <w:szCs w:val="21"/>
                    </w:rPr>
                  </w:pPr>
                  <w:r>
                    <w:rPr>
                      <w:b/>
                      <w:bCs w:val="0"/>
                      <w:color w:val="auto"/>
                      <w:kern w:val="2"/>
                      <w:sz w:val="21"/>
                      <w:szCs w:val="21"/>
                    </w:rPr>
                    <w:t>2021年浓度</w:t>
                  </w:r>
                </w:p>
              </w:tc>
              <w:tc>
                <w:tcPr>
                  <w:tcW w:w="595" w:type="pct"/>
                  <w:tcBorders>
                    <w:tl2br w:val="nil"/>
                    <w:tr2bl w:val="nil"/>
                  </w:tcBorders>
                  <w:shd w:val="clear" w:color="auto" w:fill="auto"/>
                  <w:vAlign w:val="center"/>
                </w:tcPr>
                <w:p>
                  <w:pPr>
                    <w:pStyle w:val="20"/>
                    <w:spacing w:line="340" w:lineRule="exact"/>
                    <w:rPr>
                      <w:color w:val="auto"/>
                      <w:kern w:val="2"/>
                      <w:sz w:val="21"/>
                      <w:szCs w:val="21"/>
                    </w:rPr>
                  </w:pPr>
                  <w:r>
                    <w:rPr>
                      <w:color w:val="auto"/>
                      <w:kern w:val="2"/>
                      <w:sz w:val="21"/>
                      <w:szCs w:val="21"/>
                    </w:rPr>
                    <w:t>12</w:t>
                  </w:r>
                </w:p>
              </w:tc>
              <w:tc>
                <w:tcPr>
                  <w:tcW w:w="615" w:type="pct"/>
                  <w:tcBorders>
                    <w:tl2br w:val="nil"/>
                    <w:tr2bl w:val="nil"/>
                  </w:tcBorders>
                  <w:shd w:val="clear" w:color="auto" w:fill="auto"/>
                  <w:vAlign w:val="center"/>
                </w:tcPr>
                <w:p>
                  <w:pPr>
                    <w:pStyle w:val="20"/>
                    <w:spacing w:line="340" w:lineRule="exact"/>
                    <w:rPr>
                      <w:color w:val="auto"/>
                      <w:kern w:val="2"/>
                      <w:sz w:val="21"/>
                      <w:szCs w:val="21"/>
                    </w:rPr>
                  </w:pPr>
                  <w:r>
                    <w:rPr>
                      <w:color w:val="auto"/>
                      <w:kern w:val="2"/>
                      <w:sz w:val="21"/>
                      <w:szCs w:val="21"/>
                    </w:rPr>
                    <w:t>28</w:t>
                  </w:r>
                </w:p>
              </w:tc>
              <w:tc>
                <w:tcPr>
                  <w:tcW w:w="651" w:type="pct"/>
                  <w:tcBorders>
                    <w:tl2br w:val="nil"/>
                    <w:tr2bl w:val="nil"/>
                  </w:tcBorders>
                  <w:shd w:val="clear" w:color="auto" w:fill="auto"/>
                  <w:vAlign w:val="center"/>
                </w:tcPr>
                <w:p>
                  <w:pPr>
                    <w:pStyle w:val="20"/>
                    <w:spacing w:line="340" w:lineRule="exact"/>
                    <w:rPr>
                      <w:color w:val="auto"/>
                      <w:kern w:val="2"/>
                      <w:sz w:val="21"/>
                      <w:szCs w:val="21"/>
                    </w:rPr>
                  </w:pPr>
                  <w:r>
                    <w:rPr>
                      <w:color w:val="auto"/>
                      <w:kern w:val="2"/>
                      <w:sz w:val="21"/>
                      <w:szCs w:val="21"/>
                    </w:rPr>
                    <w:t>78</w:t>
                  </w:r>
                </w:p>
              </w:tc>
              <w:tc>
                <w:tcPr>
                  <w:tcW w:w="652" w:type="pct"/>
                  <w:tcBorders>
                    <w:tl2br w:val="nil"/>
                    <w:tr2bl w:val="nil"/>
                  </w:tcBorders>
                  <w:shd w:val="clear" w:color="auto" w:fill="auto"/>
                  <w:vAlign w:val="center"/>
                </w:tcPr>
                <w:p>
                  <w:pPr>
                    <w:pStyle w:val="20"/>
                    <w:spacing w:line="340" w:lineRule="exact"/>
                    <w:rPr>
                      <w:color w:val="auto"/>
                      <w:kern w:val="2"/>
                      <w:sz w:val="21"/>
                      <w:szCs w:val="21"/>
                    </w:rPr>
                  </w:pPr>
                  <w:r>
                    <w:rPr>
                      <w:color w:val="auto"/>
                      <w:kern w:val="2"/>
                      <w:sz w:val="21"/>
                      <w:szCs w:val="21"/>
                    </w:rPr>
                    <w:t>46</w:t>
                  </w:r>
                </w:p>
              </w:tc>
              <w:tc>
                <w:tcPr>
                  <w:tcW w:w="788" w:type="pct"/>
                  <w:tcBorders>
                    <w:tl2br w:val="nil"/>
                    <w:tr2bl w:val="nil"/>
                  </w:tcBorders>
                  <w:shd w:val="clear" w:color="auto" w:fill="auto"/>
                  <w:vAlign w:val="center"/>
                </w:tcPr>
                <w:p>
                  <w:pPr>
                    <w:pStyle w:val="20"/>
                    <w:spacing w:line="340" w:lineRule="exact"/>
                    <w:rPr>
                      <w:color w:val="auto"/>
                      <w:kern w:val="2"/>
                      <w:sz w:val="21"/>
                      <w:szCs w:val="21"/>
                    </w:rPr>
                  </w:pPr>
                  <w:r>
                    <w:rPr>
                      <w:color w:val="auto"/>
                      <w:kern w:val="2"/>
                      <w:sz w:val="21"/>
                      <w:szCs w:val="21"/>
                    </w:rPr>
                    <w:t>1.6</w:t>
                  </w:r>
                </w:p>
              </w:tc>
              <w:tc>
                <w:tcPr>
                  <w:tcW w:w="887" w:type="pct"/>
                  <w:tcBorders>
                    <w:tl2br w:val="nil"/>
                    <w:tr2bl w:val="nil"/>
                  </w:tcBorders>
                  <w:shd w:val="clear" w:color="auto" w:fill="auto"/>
                  <w:vAlign w:val="center"/>
                </w:tcPr>
                <w:p>
                  <w:pPr>
                    <w:pStyle w:val="20"/>
                    <w:spacing w:line="340" w:lineRule="exact"/>
                    <w:rPr>
                      <w:color w:val="auto"/>
                      <w:kern w:val="2"/>
                      <w:sz w:val="21"/>
                      <w:szCs w:val="21"/>
                    </w:rPr>
                  </w:pPr>
                  <w:r>
                    <w:rPr>
                      <w:color w:val="auto"/>
                      <w:kern w:val="2"/>
                      <w:sz w:val="21"/>
                      <w:szCs w:val="21"/>
                    </w:rPr>
                    <w:t>174</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shd w:val="clear" w:color="auto" w:fill="FFFFFF"/>
                <w:tblCellMar>
                  <w:top w:w="0" w:type="dxa"/>
                  <w:left w:w="30" w:type="dxa"/>
                  <w:bottom w:w="0" w:type="dxa"/>
                  <w:right w:w="30" w:type="dxa"/>
                </w:tblCellMar>
              </w:tblPrEx>
              <w:trPr>
                <w:jc w:val="center"/>
              </w:trPr>
              <w:tc>
                <w:tcPr>
                  <w:tcW w:w="808" w:type="pct"/>
                  <w:tcBorders>
                    <w:tl2br w:val="nil"/>
                    <w:tr2bl w:val="nil"/>
                  </w:tcBorders>
                  <w:shd w:val="clear" w:color="auto" w:fill="auto"/>
                  <w:vAlign w:val="center"/>
                </w:tcPr>
                <w:p>
                  <w:pPr>
                    <w:pStyle w:val="20"/>
                    <w:spacing w:line="340" w:lineRule="exact"/>
                    <w:rPr>
                      <w:b/>
                      <w:bCs w:val="0"/>
                      <w:color w:val="auto"/>
                      <w:kern w:val="2"/>
                      <w:sz w:val="21"/>
                      <w:szCs w:val="21"/>
                    </w:rPr>
                  </w:pPr>
                  <w:r>
                    <w:rPr>
                      <w:b/>
                      <w:bCs w:val="0"/>
                      <w:color w:val="auto"/>
                      <w:kern w:val="2"/>
                      <w:sz w:val="21"/>
                      <w:szCs w:val="21"/>
                    </w:rPr>
                    <w:t>标准值</w:t>
                  </w:r>
                </w:p>
              </w:tc>
              <w:tc>
                <w:tcPr>
                  <w:tcW w:w="595" w:type="pct"/>
                  <w:tcBorders>
                    <w:tl2br w:val="nil"/>
                    <w:tr2bl w:val="nil"/>
                  </w:tcBorders>
                  <w:shd w:val="clear" w:color="auto" w:fill="auto"/>
                  <w:vAlign w:val="center"/>
                </w:tcPr>
                <w:p>
                  <w:pPr>
                    <w:pStyle w:val="20"/>
                    <w:spacing w:line="340" w:lineRule="exact"/>
                    <w:rPr>
                      <w:color w:val="auto"/>
                      <w:kern w:val="2"/>
                      <w:sz w:val="21"/>
                      <w:szCs w:val="21"/>
                    </w:rPr>
                  </w:pPr>
                  <w:r>
                    <w:rPr>
                      <w:color w:val="auto"/>
                      <w:kern w:val="2"/>
                      <w:sz w:val="21"/>
                      <w:szCs w:val="21"/>
                    </w:rPr>
                    <w:t>60</w:t>
                  </w:r>
                </w:p>
              </w:tc>
              <w:tc>
                <w:tcPr>
                  <w:tcW w:w="615" w:type="pct"/>
                  <w:tcBorders>
                    <w:tl2br w:val="nil"/>
                    <w:tr2bl w:val="nil"/>
                  </w:tcBorders>
                  <w:shd w:val="clear" w:color="auto" w:fill="auto"/>
                  <w:vAlign w:val="center"/>
                </w:tcPr>
                <w:p>
                  <w:pPr>
                    <w:pStyle w:val="20"/>
                    <w:spacing w:line="340" w:lineRule="exact"/>
                    <w:rPr>
                      <w:color w:val="auto"/>
                      <w:kern w:val="2"/>
                      <w:sz w:val="21"/>
                      <w:szCs w:val="21"/>
                    </w:rPr>
                  </w:pPr>
                  <w:r>
                    <w:rPr>
                      <w:color w:val="auto"/>
                      <w:kern w:val="2"/>
                      <w:sz w:val="21"/>
                      <w:szCs w:val="21"/>
                    </w:rPr>
                    <w:t>40</w:t>
                  </w:r>
                </w:p>
              </w:tc>
              <w:tc>
                <w:tcPr>
                  <w:tcW w:w="651" w:type="pct"/>
                  <w:tcBorders>
                    <w:tl2br w:val="nil"/>
                    <w:tr2bl w:val="nil"/>
                  </w:tcBorders>
                  <w:shd w:val="clear" w:color="auto" w:fill="auto"/>
                  <w:vAlign w:val="center"/>
                </w:tcPr>
                <w:p>
                  <w:pPr>
                    <w:pStyle w:val="20"/>
                    <w:spacing w:line="340" w:lineRule="exact"/>
                    <w:rPr>
                      <w:color w:val="auto"/>
                      <w:kern w:val="2"/>
                      <w:sz w:val="21"/>
                      <w:szCs w:val="21"/>
                    </w:rPr>
                  </w:pPr>
                  <w:r>
                    <w:rPr>
                      <w:color w:val="auto"/>
                      <w:kern w:val="2"/>
                      <w:sz w:val="21"/>
                      <w:szCs w:val="21"/>
                    </w:rPr>
                    <w:t>70</w:t>
                  </w:r>
                </w:p>
              </w:tc>
              <w:tc>
                <w:tcPr>
                  <w:tcW w:w="652" w:type="pct"/>
                  <w:tcBorders>
                    <w:tl2br w:val="nil"/>
                    <w:tr2bl w:val="nil"/>
                  </w:tcBorders>
                  <w:shd w:val="clear" w:color="auto" w:fill="auto"/>
                  <w:vAlign w:val="center"/>
                </w:tcPr>
                <w:p>
                  <w:pPr>
                    <w:pStyle w:val="20"/>
                    <w:spacing w:line="340" w:lineRule="exact"/>
                    <w:rPr>
                      <w:color w:val="auto"/>
                      <w:kern w:val="2"/>
                      <w:sz w:val="21"/>
                      <w:szCs w:val="21"/>
                    </w:rPr>
                  </w:pPr>
                  <w:r>
                    <w:rPr>
                      <w:color w:val="auto"/>
                      <w:kern w:val="2"/>
                      <w:sz w:val="21"/>
                      <w:szCs w:val="21"/>
                    </w:rPr>
                    <w:t>35</w:t>
                  </w:r>
                </w:p>
              </w:tc>
              <w:tc>
                <w:tcPr>
                  <w:tcW w:w="788" w:type="pct"/>
                  <w:tcBorders>
                    <w:tl2br w:val="nil"/>
                    <w:tr2bl w:val="nil"/>
                  </w:tcBorders>
                  <w:shd w:val="clear" w:color="auto" w:fill="auto"/>
                  <w:vAlign w:val="center"/>
                </w:tcPr>
                <w:p>
                  <w:pPr>
                    <w:pStyle w:val="20"/>
                    <w:spacing w:line="340" w:lineRule="exact"/>
                    <w:rPr>
                      <w:color w:val="auto"/>
                      <w:kern w:val="2"/>
                      <w:sz w:val="21"/>
                      <w:szCs w:val="21"/>
                    </w:rPr>
                  </w:pPr>
                  <w:r>
                    <w:rPr>
                      <w:color w:val="auto"/>
                      <w:kern w:val="2"/>
                      <w:sz w:val="21"/>
                      <w:szCs w:val="21"/>
                    </w:rPr>
                    <w:t>4</w:t>
                  </w:r>
                </w:p>
              </w:tc>
              <w:tc>
                <w:tcPr>
                  <w:tcW w:w="887" w:type="pct"/>
                  <w:tcBorders>
                    <w:tl2br w:val="nil"/>
                    <w:tr2bl w:val="nil"/>
                  </w:tcBorders>
                  <w:shd w:val="clear" w:color="auto" w:fill="auto"/>
                  <w:vAlign w:val="center"/>
                </w:tcPr>
                <w:p>
                  <w:pPr>
                    <w:pStyle w:val="20"/>
                    <w:spacing w:line="340" w:lineRule="exact"/>
                    <w:rPr>
                      <w:color w:val="auto"/>
                      <w:kern w:val="2"/>
                      <w:sz w:val="21"/>
                      <w:szCs w:val="21"/>
                    </w:rPr>
                  </w:pPr>
                  <w:r>
                    <w:rPr>
                      <w:color w:val="auto"/>
                      <w:kern w:val="2"/>
                      <w:sz w:val="21"/>
                      <w:szCs w:val="21"/>
                    </w:rPr>
                    <w:t>160</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shd w:val="clear" w:color="auto" w:fill="FFFFFF"/>
              </w:tblPrEx>
              <w:trPr>
                <w:jc w:val="center"/>
              </w:trPr>
              <w:tc>
                <w:tcPr>
                  <w:tcW w:w="808" w:type="pct"/>
                  <w:tcBorders>
                    <w:tl2br w:val="nil"/>
                    <w:tr2bl w:val="nil"/>
                  </w:tcBorders>
                  <w:shd w:val="clear" w:color="auto" w:fill="auto"/>
                  <w:vAlign w:val="center"/>
                </w:tcPr>
                <w:p>
                  <w:pPr>
                    <w:pStyle w:val="20"/>
                    <w:spacing w:line="340" w:lineRule="exact"/>
                    <w:rPr>
                      <w:b/>
                      <w:bCs w:val="0"/>
                      <w:color w:val="auto"/>
                      <w:kern w:val="2"/>
                      <w:sz w:val="21"/>
                      <w:szCs w:val="21"/>
                    </w:rPr>
                  </w:pPr>
                  <w:r>
                    <w:rPr>
                      <w:b/>
                      <w:bCs w:val="0"/>
                      <w:color w:val="auto"/>
                      <w:kern w:val="2"/>
                      <w:sz w:val="21"/>
                      <w:szCs w:val="21"/>
                    </w:rPr>
                    <w:t>达标情况</w:t>
                  </w:r>
                </w:p>
              </w:tc>
              <w:tc>
                <w:tcPr>
                  <w:tcW w:w="595" w:type="pct"/>
                  <w:tcBorders>
                    <w:tl2br w:val="nil"/>
                    <w:tr2bl w:val="nil"/>
                  </w:tcBorders>
                  <w:shd w:val="clear" w:color="auto" w:fill="auto"/>
                  <w:vAlign w:val="center"/>
                </w:tcPr>
                <w:p>
                  <w:pPr>
                    <w:pStyle w:val="20"/>
                    <w:spacing w:line="340" w:lineRule="exact"/>
                    <w:rPr>
                      <w:color w:val="auto"/>
                      <w:kern w:val="2"/>
                      <w:sz w:val="21"/>
                      <w:szCs w:val="21"/>
                    </w:rPr>
                  </w:pPr>
                  <w:r>
                    <w:rPr>
                      <w:color w:val="auto"/>
                      <w:kern w:val="2"/>
                      <w:sz w:val="21"/>
                      <w:szCs w:val="21"/>
                    </w:rPr>
                    <w:t>达标</w:t>
                  </w:r>
                </w:p>
              </w:tc>
              <w:tc>
                <w:tcPr>
                  <w:tcW w:w="615" w:type="pct"/>
                  <w:tcBorders>
                    <w:tl2br w:val="nil"/>
                    <w:tr2bl w:val="nil"/>
                  </w:tcBorders>
                  <w:shd w:val="clear" w:color="auto" w:fill="auto"/>
                  <w:vAlign w:val="center"/>
                </w:tcPr>
                <w:p>
                  <w:pPr>
                    <w:pStyle w:val="20"/>
                    <w:spacing w:line="340" w:lineRule="exact"/>
                    <w:rPr>
                      <w:color w:val="auto"/>
                      <w:kern w:val="2"/>
                      <w:sz w:val="21"/>
                      <w:szCs w:val="21"/>
                    </w:rPr>
                  </w:pPr>
                  <w:r>
                    <w:rPr>
                      <w:color w:val="auto"/>
                      <w:kern w:val="2"/>
                      <w:sz w:val="21"/>
                      <w:szCs w:val="21"/>
                    </w:rPr>
                    <w:t>达标</w:t>
                  </w:r>
                </w:p>
              </w:tc>
              <w:tc>
                <w:tcPr>
                  <w:tcW w:w="651" w:type="pct"/>
                  <w:tcBorders>
                    <w:tl2br w:val="nil"/>
                    <w:tr2bl w:val="nil"/>
                  </w:tcBorders>
                  <w:shd w:val="clear" w:color="auto" w:fill="auto"/>
                  <w:vAlign w:val="center"/>
                </w:tcPr>
                <w:p>
                  <w:pPr>
                    <w:pStyle w:val="20"/>
                    <w:spacing w:line="340" w:lineRule="exact"/>
                    <w:rPr>
                      <w:color w:val="auto"/>
                      <w:kern w:val="2"/>
                      <w:sz w:val="21"/>
                      <w:szCs w:val="21"/>
                    </w:rPr>
                  </w:pPr>
                  <w:r>
                    <w:rPr>
                      <w:color w:val="auto"/>
                      <w:kern w:val="2"/>
                      <w:sz w:val="21"/>
                      <w:szCs w:val="21"/>
                    </w:rPr>
                    <w:t>不达标</w:t>
                  </w:r>
                </w:p>
              </w:tc>
              <w:tc>
                <w:tcPr>
                  <w:tcW w:w="652" w:type="pct"/>
                  <w:tcBorders>
                    <w:tl2br w:val="nil"/>
                    <w:tr2bl w:val="nil"/>
                  </w:tcBorders>
                  <w:shd w:val="clear" w:color="auto" w:fill="auto"/>
                  <w:vAlign w:val="center"/>
                </w:tcPr>
                <w:p>
                  <w:pPr>
                    <w:pStyle w:val="20"/>
                    <w:spacing w:line="340" w:lineRule="exact"/>
                    <w:rPr>
                      <w:color w:val="auto"/>
                      <w:kern w:val="2"/>
                      <w:sz w:val="21"/>
                      <w:szCs w:val="21"/>
                    </w:rPr>
                  </w:pPr>
                  <w:r>
                    <w:rPr>
                      <w:color w:val="auto"/>
                      <w:kern w:val="2"/>
                      <w:sz w:val="21"/>
                      <w:szCs w:val="21"/>
                    </w:rPr>
                    <w:t>不达标</w:t>
                  </w:r>
                </w:p>
              </w:tc>
              <w:tc>
                <w:tcPr>
                  <w:tcW w:w="788" w:type="pct"/>
                  <w:tcBorders>
                    <w:tl2br w:val="nil"/>
                    <w:tr2bl w:val="nil"/>
                  </w:tcBorders>
                  <w:shd w:val="clear" w:color="auto" w:fill="auto"/>
                  <w:vAlign w:val="center"/>
                </w:tcPr>
                <w:p>
                  <w:pPr>
                    <w:pStyle w:val="20"/>
                    <w:spacing w:line="340" w:lineRule="exact"/>
                    <w:rPr>
                      <w:color w:val="auto"/>
                      <w:kern w:val="2"/>
                      <w:sz w:val="21"/>
                      <w:szCs w:val="21"/>
                    </w:rPr>
                  </w:pPr>
                  <w:r>
                    <w:rPr>
                      <w:color w:val="auto"/>
                      <w:kern w:val="2"/>
                      <w:sz w:val="21"/>
                      <w:szCs w:val="21"/>
                    </w:rPr>
                    <w:t>达标</w:t>
                  </w:r>
                </w:p>
              </w:tc>
              <w:tc>
                <w:tcPr>
                  <w:tcW w:w="887" w:type="pct"/>
                  <w:tcBorders>
                    <w:tl2br w:val="nil"/>
                    <w:tr2bl w:val="nil"/>
                  </w:tcBorders>
                  <w:shd w:val="clear" w:color="auto" w:fill="auto"/>
                  <w:vAlign w:val="center"/>
                </w:tcPr>
                <w:p>
                  <w:pPr>
                    <w:pStyle w:val="20"/>
                    <w:spacing w:line="340" w:lineRule="exact"/>
                    <w:rPr>
                      <w:color w:val="auto"/>
                      <w:kern w:val="2"/>
                      <w:sz w:val="21"/>
                      <w:szCs w:val="21"/>
                    </w:rPr>
                  </w:pPr>
                  <w:r>
                    <w:rPr>
                      <w:color w:val="auto"/>
                      <w:kern w:val="2"/>
                      <w:sz w:val="21"/>
                      <w:szCs w:val="21"/>
                    </w:rPr>
                    <w:t>不达标</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shd w:val="clear" w:color="auto" w:fill="FFFFFF"/>
                <w:tblCellMar>
                  <w:top w:w="0" w:type="dxa"/>
                  <w:left w:w="30" w:type="dxa"/>
                  <w:bottom w:w="0" w:type="dxa"/>
                  <w:right w:w="30" w:type="dxa"/>
                </w:tblCellMar>
              </w:tblPrEx>
              <w:trPr>
                <w:jc w:val="center"/>
              </w:trPr>
              <w:tc>
                <w:tcPr>
                  <w:tcW w:w="808" w:type="pct"/>
                  <w:tcBorders>
                    <w:tl2br w:val="nil"/>
                    <w:tr2bl w:val="nil"/>
                  </w:tcBorders>
                  <w:shd w:val="clear" w:color="auto" w:fill="auto"/>
                  <w:vAlign w:val="center"/>
                </w:tcPr>
                <w:p>
                  <w:pPr>
                    <w:pStyle w:val="20"/>
                    <w:spacing w:line="340" w:lineRule="exact"/>
                    <w:rPr>
                      <w:b/>
                      <w:bCs w:val="0"/>
                      <w:color w:val="auto"/>
                      <w:kern w:val="2"/>
                      <w:sz w:val="21"/>
                      <w:szCs w:val="21"/>
                    </w:rPr>
                  </w:pPr>
                  <w:r>
                    <w:rPr>
                      <w:b/>
                      <w:bCs w:val="0"/>
                      <w:color w:val="auto"/>
                      <w:kern w:val="2"/>
                      <w:sz w:val="21"/>
                      <w:szCs w:val="21"/>
                    </w:rPr>
                    <w:t>占标率%</w:t>
                  </w:r>
                </w:p>
              </w:tc>
              <w:tc>
                <w:tcPr>
                  <w:tcW w:w="595" w:type="pct"/>
                  <w:tcBorders>
                    <w:tl2br w:val="nil"/>
                    <w:tr2bl w:val="nil"/>
                  </w:tcBorders>
                  <w:shd w:val="clear" w:color="auto" w:fill="auto"/>
                  <w:vAlign w:val="center"/>
                </w:tcPr>
                <w:p>
                  <w:pPr>
                    <w:pStyle w:val="20"/>
                    <w:spacing w:line="340" w:lineRule="exact"/>
                    <w:rPr>
                      <w:color w:val="auto"/>
                      <w:kern w:val="2"/>
                      <w:sz w:val="21"/>
                      <w:szCs w:val="21"/>
                    </w:rPr>
                  </w:pPr>
                  <w:r>
                    <w:rPr>
                      <w:color w:val="auto"/>
                      <w:kern w:val="2"/>
                      <w:sz w:val="21"/>
                      <w:szCs w:val="21"/>
                    </w:rPr>
                    <w:t>20.00</w:t>
                  </w:r>
                </w:p>
              </w:tc>
              <w:tc>
                <w:tcPr>
                  <w:tcW w:w="615" w:type="pct"/>
                  <w:tcBorders>
                    <w:tl2br w:val="nil"/>
                    <w:tr2bl w:val="nil"/>
                  </w:tcBorders>
                  <w:shd w:val="clear" w:color="auto" w:fill="auto"/>
                  <w:vAlign w:val="center"/>
                </w:tcPr>
                <w:p>
                  <w:pPr>
                    <w:pStyle w:val="20"/>
                    <w:spacing w:line="340" w:lineRule="exact"/>
                    <w:rPr>
                      <w:color w:val="auto"/>
                      <w:kern w:val="2"/>
                      <w:sz w:val="21"/>
                      <w:szCs w:val="21"/>
                    </w:rPr>
                  </w:pPr>
                  <w:r>
                    <w:rPr>
                      <w:color w:val="auto"/>
                      <w:kern w:val="2"/>
                      <w:sz w:val="21"/>
                      <w:szCs w:val="21"/>
                    </w:rPr>
                    <w:t>70.00</w:t>
                  </w:r>
                </w:p>
              </w:tc>
              <w:tc>
                <w:tcPr>
                  <w:tcW w:w="651" w:type="pct"/>
                  <w:tcBorders>
                    <w:tl2br w:val="nil"/>
                    <w:tr2bl w:val="nil"/>
                  </w:tcBorders>
                  <w:shd w:val="clear" w:color="auto" w:fill="auto"/>
                  <w:vAlign w:val="center"/>
                </w:tcPr>
                <w:p>
                  <w:pPr>
                    <w:pStyle w:val="20"/>
                    <w:spacing w:line="340" w:lineRule="exact"/>
                    <w:rPr>
                      <w:color w:val="auto"/>
                      <w:kern w:val="2"/>
                      <w:sz w:val="21"/>
                      <w:szCs w:val="21"/>
                    </w:rPr>
                  </w:pPr>
                  <w:r>
                    <w:rPr>
                      <w:color w:val="auto"/>
                      <w:kern w:val="2"/>
                      <w:sz w:val="21"/>
                      <w:szCs w:val="21"/>
                    </w:rPr>
                    <w:t>111.43</w:t>
                  </w:r>
                </w:p>
              </w:tc>
              <w:tc>
                <w:tcPr>
                  <w:tcW w:w="652" w:type="pct"/>
                  <w:tcBorders>
                    <w:tl2br w:val="nil"/>
                    <w:tr2bl w:val="nil"/>
                  </w:tcBorders>
                  <w:shd w:val="clear" w:color="auto" w:fill="auto"/>
                  <w:vAlign w:val="center"/>
                </w:tcPr>
                <w:p>
                  <w:pPr>
                    <w:pStyle w:val="20"/>
                    <w:spacing w:line="340" w:lineRule="exact"/>
                    <w:rPr>
                      <w:color w:val="auto"/>
                      <w:kern w:val="2"/>
                      <w:sz w:val="21"/>
                      <w:szCs w:val="21"/>
                    </w:rPr>
                  </w:pPr>
                  <w:r>
                    <w:rPr>
                      <w:color w:val="auto"/>
                      <w:kern w:val="2"/>
                      <w:sz w:val="21"/>
                      <w:szCs w:val="21"/>
                    </w:rPr>
                    <w:t>131.43</w:t>
                  </w:r>
                </w:p>
              </w:tc>
              <w:tc>
                <w:tcPr>
                  <w:tcW w:w="788" w:type="pct"/>
                  <w:tcBorders>
                    <w:tl2br w:val="nil"/>
                    <w:tr2bl w:val="nil"/>
                  </w:tcBorders>
                  <w:shd w:val="clear" w:color="auto" w:fill="auto"/>
                  <w:vAlign w:val="center"/>
                </w:tcPr>
                <w:p>
                  <w:pPr>
                    <w:pStyle w:val="20"/>
                    <w:spacing w:line="340" w:lineRule="exact"/>
                    <w:rPr>
                      <w:color w:val="auto"/>
                      <w:kern w:val="2"/>
                      <w:sz w:val="21"/>
                      <w:szCs w:val="21"/>
                    </w:rPr>
                  </w:pPr>
                  <w:r>
                    <w:rPr>
                      <w:color w:val="auto"/>
                      <w:kern w:val="2"/>
                      <w:sz w:val="21"/>
                      <w:szCs w:val="21"/>
                    </w:rPr>
                    <w:t>40.00</w:t>
                  </w:r>
                </w:p>
              </w:tc>
              <w:tc>
                <w:tcPr>
                  <w:tcW w:w="887" w:type="pct"/>
                  <w:tcBorders>
                    <w:tl2br w:val="nil"/>
                    <w:tr2bl w:val="nil"/>
                  </w:tcBorders>
                  <w:shd w:val="clear" w:color="auto" w:fill="auto"/>
                  <w:vAlign w:val="center"/>
                </w:tcPr>
                <w:p>
                  <w:pPr>
                    <w:pStyle w:val="20"/>
                    <w:spacing w:line="340" w:lineRule="exact"/>
                    <w:rPr>
                      <w:color w:val="auto"/>
                      <w:kern w:val="2"/>
                      <w:sz w:val="21"/>
                      <w:szCs w:val="21"/>
                    </w:rPr>
                  </w:pPr>
                  <w:r>
                    <w:rPr>
                      <w:color w:val="auto"/>
                      <w:kern w:val="2"/>
                      <w:sz w:val="21"/>
                      <w:szCs w:val="21"/>
                    </w:rPr>
                    <w:t>108.75</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shd w:val="clear" w:color="auto" w:fill="FFFFFF"/>
                <w:tblCellMar>
                  <w:top w:w="0" w:type="dxa"/>
                  <w:left w:w="30" w:type="dxa"/>
                  <w:bottom w:w="0" w:type="dxa"/>
                  <w:right w:w="30" w:type="dxa"/>
                </w:tblCellMar>
              </w:tblPrEx>
              <w:trPr>
                <w:jc w:val="center"/>
              </w:trPr>
              <w:tc>
                <w:tcPr>
                  <w:tcW w:w="808" w:type="pct"/>
                  <w:tcBorders>
                    <w:tl2br w:val="nil"/>
                    <w:tr2bl w:val="nil"/>
                  </w:tcBorders>
                  <w:shd w:val="clear" w:color="auto" w:fill="auto"/>
                  <w:vAlign w:val="center"/>
                </w:tcPr>
                <w:p>
                  <w:pPr>
                    <w:pStyle w:val="20"/>
                    <w:spacing w:line="340" w:lineRule="exact"/>
                    <w:rPr>
                      <w:b/>
                      <w:bCs w:val="0"/>
                      <w:color w:val="auto"/>
                      <w:kern w:val="2"/>
                      <w:sz w:val="21"/>
                      <w:szCs w:val="21"/>
                    </w:rPr>
                  </w:pPr>
                  <w:r>
                    <w:rPr>
                      <w:b/>
                      <w:bCs w:val="0"/>
                      <w:color w:val="auto"/>
                      <w:kern w:val="2"/>
                      <w:sz w:val="21"/>
                      <w:szCs w:val="21"/>
                    </w:rPr>
                    <w:t>超标率%</w:t>
                  </w:r>
                </w:p>
              </w:tc>
              <w:tc>
                <w:tcPr>
                  <w:tcW w:w="987" w:type="dxa"/>
                  <w:tcBorders>
                    <w:tl2br w:val="nil"/>
                    <w:tr2bl w:val="nil"/>
                  </w:tcBorders>
                  <w:shd w:val="clear" w:color="auto" w:fill="auto"/>
                  <w:vAlign w:val="center"/>
                </w:tcPr>
                <w:p>
                  <w:pPr>
                    <w:pStyle w:val="20"/>
                    <w:spacing w:line="340" w:lineRule="exact"/>
                    <w:rPr>
                      <w:color w:val="auto"/>
                      <w:kern w:val="2"/>
                      <w:sz w:val="21"/>
                      <w:szCs w:val="21"/>
                    </w:rPr>
                  </w:pPr>
                  <w:r>
                    <w:rPr>
                      <w:color w:val="auto"/>
                      <w:kern w:val="2"/>
                      <w:sz w:val="21"/>
                      <w:szCs w:val="21"/>
                    </w:rPr>
                    <w:t>0.00</w:t>
                  </w:r>
                </w:p>
              </w:tc>
              <w:tc>
                <w:tcPr>
                  <w:tcW w:w="1020" w:type="dxa"/>
                  <w:tcBorders>
                    <w:tl2br w:val="nil"/>
                    <w:tr2bl w:val="nil"/>
                  </w:tcBorders>
                  <w:shd w:val="clear" w:color="auto" w:fill="auto"/>
                  <w:vAlign w:val="center"/>
                </w:tcPr>
                <w:p>
                  <w:pPr>
                    <w:pStyle w:val="20"/>
                    <w:spacing w:line="340" w:lineRule="exact"/>
                    <w:rPr>
                      <w:color w:val="auto"/>
                      <w:kern w:val="2"/>
                      <w:sz w:val="21"/>
                      <w:szCs w:val="21"/>
                    </w:rPr>
                  </w:pPr>
                  <w:r>
                    <w:rPr>
                      <w:color w:val="auto"/>
                      <w:kern w:val="2"/>
                      <w:sz w:val="21"/>
                      <w:szCs w:val="21"/>
                    </w:rPr>
                    <w:t>0.00</w:t>
                  </w:r>
                </w:p>
              </w:tc>
              <w:tc>
                <w:tcPr>
                  <w:tcW w:w="1080" w:type="dxa"/>
                  <w:tcBorders>
                    <w:tl2br w:val="nil"/>
                    <w:tr2bl w:val="nil"/>
                  </w:tcBorders>
                  <w:shd w:val="clear" w:color="auto" w:fill="auto"/>
                  <w:vAlign w:val="center"/>
                </w:tcPr>
                <w:p>
                  <w:pPr>
                    <w:pStyle w:val="20"/>
                    <w:spacing w:line="340" w:lineRule="exact"/>
                    <w:rPr>
                      <w:color w:val="auto"/>
                      <w:kern w:val="2"/>
                      <w:sz w:val="21"/>
                      <w:szCs w:val="21"/>
                    </w:rPr>
                  </w:pPr>
                  <w:r>
                    <w:rPr>
                      <w:color w:val="auto"/>
                      <w:kern w:val="2"/>
                      <w:sz w:val="21"/>
                      <w:szCs w:val="21"/>
                    </w:rPr>
                    <w:t>11.43</w:t>
                  </w:r>
                </w:p>
              </w:tc>
              <w:tc>
                <w:tcPr>
                  <w:tcW w:w="1081" w:type="dxa"/>
                  <w:tcBorders>
                    <w:tl2br w:val="nil"/>
                    <w:tr2bl w:val="nil"/>
                  </w:tcBorders>
                  <w:shd w:val="clear" w:color="auto" w:fill="auto"/>
                  <w:vAlign w:val="center"/>
                </w:tcPr>
                <w:p>
                  <w:pPr>
                    <w:pStyle w:val="20"/>
                    <w:spacing w:line="340" w:lineRule="exact"/>
                    <w:rPr>
                      <w:color w:val="auto"/>
                      <w:kern w:val="2"/>
                      <w:sz w:val="21"/>
                      <w:szCs w:val="21"/>
                    </w:rPr>
                  </w:pPr>
                  <w:r>
                    <w:rPr>
                      <w:color w:val="auto"/>
                      <w:kern w:val="2"/>
                      <w:sz w:val="21"/>
                      <w:szCs w:val="21"/>
                    </w:rPr>
                    <w:t>31.43</w:t>
                  </w:r>
                </w:p>
              </w:tc>
              <w:tc>
                <w:tcPr>
                  <w:tcW w:w="1307" w:type="dxa"/>
                  <w:tcBorders>
                    <w:tl2br w:val="nil"/>
                    <w:tr2bl w:val="nil"/>
                  </w:tcBorders>
                  <w:shd w:val="clear" w:color="auto" w:fill="auto"/>
                  <w:vAlign w:val="center"/>
                </w:tcPr>
                <w:p>
                  <w:pPr>
                    <w:pStyle w:val="20"/>
                    <w:spacing w:line="340" w:lineRule="exact"/>
                    <w:rPr>
                      <w:color w:val="auto"/>
                      <w:kern w:val="2"/>
                      <w:sz w:val="21"/>
                      <w:szCs w:val="21"/>
                    </w:rPr>
                  </w:pPr>
                  <w:r>
                    <w:rPr>
                      <w:color w:val="auto"/>
                      <w:kern w:val="2"/>
                      <w:sz w:val="21"/>
                      <w:szCs w:val="21"/>
                    </w:rPr>
                    <w:t>0.00</w:t>
                  </w:r>
                </w:p>
              </w:tc>
              <w:tc>
                <w:tcPr>
                  <w:tcW w:w="1471" w:type="dxa"/>
                  <w:tcBorders>
                    <w:tl2br w:val="nil"/>
                    <w:tr2bl w:val="nil"/>
                  </w:tcBorders>
                  <w:shd w:val="clear" w:color="auto" w:fill="auto"/>
                  <w:vAlign w:val="center"/>
                </w:tcPr>
                <w:p>
                  <w:pPr>
                    <w:pStyle w:val="20"/>
                    <w:spacing w:line="340" w:lineRule="exact"/>
                    <w:rPr>
                      <w:color w:val="auto"/>
                      <w:kern w:val="2"/>
                      <w:sz w:val="21"/>
                      <w:szCs w:val="21"/>
                    </w:rPr>
                  </w:pPr>
                  <w:r>
                    <w:rPr>
                      <w:color w:val="auto"/>
                      <w:kern w:val="2"/>
                      <w:sz w:val="21"/>
                      <w:szCs w:val="21"/>
                    </w:rPr>
                    <w:t>8.75</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shd w:val="clear" w:color="auto" w:fill="FFFFFF"/>
                <w:tblCellMar>
                  <w:top w:w="0" w:type="dxa"/>
                  <w:left w:w="30" w:type="dxa"/>
                  <w:bottom w:w="0" w:type="dxa"/>
                  <w:right w:w="30" w:type="dxa"/>
                </w:tblCellMar>
              </w:tblPrEx>
              <w:trPr>
                <w:jc w:val="center"/>
              </w:trPr>
              <w:tc>
                <w:tcPr>
                  <w:tcW w:w="808" w:type="pct"/>
                  <w:tcBorders>
                    <w:tl2br w:val="nil"/>
                    <w:tr2bl w:val="nil"/>
                  </w:tcBorders>
                  <w:shd w:val="clear" w:color="auto" w:fill="auto"/>
                  <w:vAlign w:val="center"/>
                </w:tcPr>
                <w:p>
                  <w:pPr>
                    <w:pStyle w:val="20"/>
                    <w:spacing w:line="340" w:lineRule="exact"/>
                    <w:rPr>
                      <w:b/>
                      <w:bCs w:val="0"/>
                      <w:color w:val="auto"/>
                      <w:kern w:val="2"/>
                      <w:sz w:val="21"/>
                      <w:szCs w:val="21"/>
                    </w:rPr>
                  </w:pPr>
                  <w:r>
                    <w:rPr>
                      <w:b/>
                      <w:bCs w:val="0"/>
                      <w:color w:val="auto"/>
                      <w:kern w:val="2"/>
                      <w:sz w:val="21"/>
                      <w:szCs w:val="21"/>
                    </w:rPr>
                    <w:t>超标倍数</w:t>
                  </w:r>
                </w:p>
              </w:tc>
              <w:tc>
                <w:tcPr>
                  <w:tcW w:w="987" w:type="dxa"/>
                  <w:tcBorders>
                    <w:tl2br w:val="nil"/>
                    <w:tr2bl w:val="nil"/>
                  </w:tcBorders>
                  <w:shd w:val="clear" w:color="auto" w:fill="auto"/>
                  <w:vAlign w:val="center"/>
                </w:tcPr>
                <w:p>
                  <w:pPr>
                    <w:pStyle w:val="20"/>
                    <w:spacing w:line="340" w:lineRule="exact"/>
                    <w:rPr>
                      <w:color w:val="auto"/>
                      <w:kern w:val="2"/>
                      <w:sz w:val="21"/>
                      <w:szCs w:val="21"/>
                    </w:rPr>
                  </w:pPr>
                  <w:r>
                    <w:rPr>
                      <w:color w:val="auto"/>
                      <w:kern w:val="2"/>
                      <w:sz w:val="21"/>
                      <w:szCs w:val="21"/>
                    </w:rPr>
                    <w:t>0</w:t>
                  </w:r>
                </w:p>
              </w:tc>
              <w:tc>
                <w:tcPr>
                  <w:tcW w:w="1020" w:type="dxa"/>
                  <w:tcBorders>
                    <w:tl2br w:val="nil"/>
                    <w:tr2bl w:val="nil"/>
                  </w:tcBorders>
                  <w:shd w:val="clear" w:color="auto" w:fill="auto"/>
                  <w:vAlign w:val="center"/>
                </w:tcPr>
                <w:p>
                  <w:pPr>
                    <w:pStyle w:val="20"/>
                    <w:spacing w:line="340" w:lineRule="exact"/>
                    <w:rPr>
                      <w:color w:val="auto"/>
                      <w:kern w:val="2"/>
                      <w:sz w:val="21"/>
                      <w:szCs w:val="21"/>
                    </w:rPr>
                  </w:pPr>
                  <w:r>
                    <w:rPr>
                      <w:color w:val="auto"/>
                      <w:kern w:val="2"/>
                      <w:sz w:val="21"/>
                      <w:szCs w:val="21"/>
                    </w:rPr>
                    <w:t>0</w:t>
                  </w:r>
                </w:p>
              </w:tc>
              <w:tc>
                <w:tcPr>
                  <w:tcW w:w="1080" w:type="dxa"/>
                  <w:tcBorders>
                    <w:tl2br w:val="nil"/>
                    <w:tr2bl w:val="nil"/>
                  </w:tcBorders>
                  <w:shd w:val="clear" w:color="auto" w:fill="auto"/>
                  <w:vAlign w:val="center"/>
                </w:tcPr>
                <w:p>
                  <w:pPr>
                    <w:pStyle w:val="20"/>
                    <w:spacing w:line="340" w:lineRule="exact"/>
                    <w:rPr>
                      <w:color w:val="auto"/>
                      <w:kern w:val="2"/>
                      <w:sz w:val="21"/>
                      <w:szCs w:val="21"/>
                    </w:rPr>
                  </w:pPr>
                  <w:r>
                    <w:rPr>
                      <w:color w:val="auto"/>
                      <w:kern w:val="2"/>
                      <w:sz w:val="21"/>
                      <w:szCs w:val="21"/>
                    </w:rPr>
                    <w:t>0.114</w:t>
                  </w:r>
                </w:p>
              </w:tc>
              <w:tc>
                <w:tcPr>
                  <w:tcW w:w="1081" w:type="dxa"/>
                  <w:tcBorders>
                    <w:tl2br w:val="nil"/>
                    <w:tr2bl w:val="nil"/>
                  </w:tcBorders>
                  <w:shd w:val="clear" w:color="auto" w:fill="auto"/>
                  <w:vAlign w:val="center"/>
                </w:tcPr>
                <w:p>
                  <w:pPr>
                    <w:pStyle w:val="20"/>
                    <w:spacing w:line="340" w:lineRule="exact"/>
                    <w:rPr>
                      <w:color w:val="auto"/>
                      <w:kern w:val="2"/>
                      <w:sz w:val="21"/>
                      <w:szCs w:val="21"/>
                    </w:rPr>
                  </w:pPr>
                  <w:r>
                    <w:rPr>
                      <w:color w:val="auto"/>
                      <w:kern w:val="2"/>
                      <w:sz w:val="21"/>
                      <w:szCs w:val="21"/>
                    </w:rPr>
                    <w:t>0.314</w:t>
                  </w:r>
                </w:p>
              </w:tc>
              <w:tc>
                <w:tcPr>
                  <w:tcW w:w="1307" w:type="dxa"/>
                  <w:tcBorders>
                    <w:tl2br w:val="nil"/>
                    <w:tr2bl w:val="nil"/>
                  </w:tcBorders>
                  <w:shd w:val="clear" w:color="auto" w:fill="auto"/>
                  <w:vAlign w:val="center"/>
                </w:tcPr>
                <w:p>
                  <w:pPr>
                    <w:pStyle w:val="20"/>
                    <w:spacing w:line="340" w:lineRule="exact"/>
                    <w:rPr>
                      <w:color w:val="auto"/>
                      <w:kern w:val="2"/>
                      <w:sz w:val="21"/>
                      <w:szCs w:val="21"/>
                    </w:rPr>
                  </w:pPr>
                  <w:r>
                    <w:rPr>
                      <w:color w:val="auto"/>
                      <w:kern w:val="2"/>
                      <w:sz w:val="21"/>
                      <w:szCs w:val="21"/>
                    </w:rPr>
                    <w:t>0</w:t>
                  </w:r>
                </w:p>
              </w:tc>
              <w:tc>
                <w:tcPr>
                  <w:tcW w:w="1471" w:type="dxa"/>
                  <w:tcBorders>
                    <w:tl2br w:val="nil"/>
                    <w:tr2bl w:val="nil"/>
                  </w:tcBorders>
                  <w:shd w:val="clear" w:color="auto" w:fill="auto"/>
                  <w:vAlign w:val="center"/>
                </w:tcPr>
                <w:p>
                  <w:pPr>
                    <w:pStyle w:val="20"/>
                    <w:spacing w:line="340" w:lineRule="exact"/>
                    <w:rPr>
                      <w:color w:val="auto"/>
                      <w:kern w:val="2"/>
                      <w:sz w:val="21"/>
                      <w:szCs w:val="21"/>
                    </w:rPr>
                  </w:pPr>
                  <w:r>
                    <w:rPr>
                      <w:color w:val="auto"/>
                      <w:kern w:val="2"/>
                      <w:sz w:val="21"/>
                      <w:szCs w:val="21"/>
                    </w:rPr>
                    <w:t>0.088</w:t>
                  </w:r>
                </w:p>
              </w:tc>
            </w:tr>
          </w:tbl>
          <w:p>
            <w:pPr>
              <w:snapToGrid w:val="0"/>
              <w:spacing w:line="360" w:lineRule="auto"/>
              <w:ind w:firstLine="472" w:firstLineChars="200"/>
              <w:rPr>
                <w:rFonts w:ascii="宋体" w:hAnsi="宋体" w:cs="宋体"/>
                <w:color w:val="auto"/>
                <w:sz w:val="24"/>
                <w:szCs w:val="24"/>
              </w:rPr>
            </w:pPr>
          </w:p>
          <w:p>
            <w:pPr>
              <w:spacing w:line="360" w:lineRule="auto"/>
              <w:ind w:firstLine="472" w:firstLineChars="200"/>
              <w:rPr>
                <w:bCs/>
                <w:color w:val="auto"/>
                <w:sz w:val="24"/>
                <w:szCs w:val="24"/>
              </w:rPr>
            </w:pPr>
            <w:r>
              <w:rPr>
                <w:rFonts w:hint="eastAsia" w:hAnsiTheme="minorEastAsia" w:eastAsiaTheme="minorEastAsia"/>
                <w:color w:val="auto"/>
                <w:sz w:val="24"/>
                <w:szCs w:val="24"/>
              </w:rPr>
              <w:t>项目所在区域一氧化碳日均浓度值、二氧化硫、二氧化氮年均浓度值满足空气质量标准要求；臭氧日最大8小时年均浓度值、PM</w:t>
            </w:r>
            <w:r>
              <w:rPr>
                <w:rFonts w:hint="eastAsia" w:hAnsiTheme="minorEastAsia" w:eastAsiaTheme="minorEastAsia"/>
                <w:color w:val="auto"/>
                <w:sz w:val="24"/>
                <w:szCs w:val="24"/>
                <w:vertAlign w:val="subscript"/>
              </w:rPr>
              <w:t>2.5</w:t>
            </w:r>
            <w:r>
              <w:rPr>
                <w:rFonts w:hint="eastAsia" w:hAnsiTheme="minorEastAsia" w:eastAsiaTheme="minorEastAsia"/>
                <w:color w:val="auto"/>
                <w:sz w:val="24"/>
                <w:szCs w:val="24"/>
              </w:rPr>
              <w:t>、PM</w:t>
            </w:r>
            <w:r>
              <w:rPr>
                <w:rFonts w:hint="eastAsia" w:hAnsiTheme="minorEastAsia" w:eastAsiaTheme="minorEastAsia"/>
                <w:color w:val="auto"/>
                <w:sz w:val="24"/>
                <w:szCs w:val="24"/>
                <w:vertAlign w:val="subscript"/>
              </w:rPr>
              <w:t>10</w:t>
            </w:r>
            <w:r>
              <w:rPr>
                <w:rFonts w:hint="eastAsia" w:hAnsiTheme="minorEastAsia" w:eastAsiaTheme="minorEastAsia"/>
                <w:color w:val="auto"/>
                <w:sz w:val="24"/>
                <w:szCs w:val="24"/>
              </w:rPr>
              <w:t>超过环境质量标准要求，项目区域为不达标区。造成这一现象的主要原因是项目所处区域处于工业开发强度较高、农业活动频繁的地区，易形成颗粒物积聚和飘逸。随着《国务院关于印发打赢蓝天保卫战三年行动计划的通知》（国发【2018】22号）和《河北省打赢蓝天保卫战三年行动方案》的实施，</w:t>
            </w:r>
            <w:r>
              <w:rPr>
                <w:bCs/>
                <w:color w:val="auto"/>
                <w:sz w:val="24"/>
                <w:szCs w:val="24"/>
              </w:rPr>
              <w:t>邯郸市逐步推行“煤改气”计划及雾霾综合治理工程，随着区域内各类大气污染治理工程的推进，区域内环境中颗粒物能够得到有效控制，区域内环境将有所改善</w:t>
            </w:r>
            <w:r>
              <w:rPr>
                <w:rFonts w:hint="eastAsia"/>
                <w:bCs/>
                <w:color w:val="auto"/>
                <w:sz w:val="24"/>
                <w:szCs w:val="24"/>
              </w:rPr>
              <w:t>。</w:t>
            </w:r>
          </w:p>
          <w:p>
            <w:pPr>
              <w:spacing w:line="360" w:lineRule="auto"/>
              <w:ind w:firstLine="472" w:firstLineChars="200"/>
              <w:rPr>
                <w:rFonts w:hAnsiTheme="minorEastAsia" w:eastAsiaTheme="minorEastAsia"/>
                <w:color w:val="auto"/>
                <w:sz w:val="24"/>
                <w:szCs w:val="24"/>
              </w:rPr>
            </w:pPr>
            <w:r>
              <w:rPr>
                <w:rFonts w:hint="eastAsia" w:hAnsiTheme="minorEastAsia" w:eastAsiaTheme="minorEastAsia"/>
                <w:color w:val="auto"/>
                <w:sz w:val="24"/>
                <w:szCs w:val="24"/>
              </w:rPr>
              <w:t>（2）特征污染物</w:t>
            </w:r>
          </w:p>
          <w:p>
            <w:pPr>
              <w:spacing w:line="360" w:lineRule="auto"/>
              <w:ind w:firstLine="472" w:firstLineChars="200"/>
              <w:rPr>
                <w:rFonts w:hAnsiTheme="minorEastAsia" w:eastAsiaTheme="minorEastAsia"/>
                <w:color w:val="auto"/>
                <w:sz w:val="24"/>
                <w:szCs w:val="24"/>
              </w:rPr>
            </w:pPr>
            <w:r>
              <w:rPr>
                <w:rFonts w:hint="eastAsia" w:hAnsiTheme="minorEastAsia" w:eastAsiaTheme="minorEastAsia"/>
                <w:color w:val="auto"/>
                <w:sz w:val="24"/>
                <w:szCs w:val="24"/>
              </w:rPr>
              <w:t xml:space="preserve"> 为了解项目所在区域总悬浮颗粒物（TSP）浓度环境空气质量现状，建设单位委托河北领航检测技术服务有限公司于2022年10月22日至2022年10月25日进行环境质量现状补充检测，现状检测数据，监测点位基本信息及监测结果如表3-2、3-3所示。</w:t>
            </w:r>
          </w:p>
          <w:p>
            <w:pPr>
              <w:spacing w:line="360" w:lineRule="auto"/>
              <w:ind w:firstLine="472" w:firstLineChars="200"/>
              <w:rPr>
                <w:rFonts w:ascii="宋体" w:hAnsi="宋体" w:cs="宋体"/>
                <w:color w:val="auto"/>
                <w:sz w:val="24"/>
                <w:szCs w:val="24"/>
              </w:rPr>
            </w:pPr>
            <w:r>
              <w:rPr>
                <w:rFonts w:hint="eastAsia" w:hAnsiTheme="minorEastAsia" w:eastAsiaTheme="minorEastAsia"/>
                <w:color w:val="auto"/>
                <w:sz w:val="24"/>
                <w:szCs w:val="24"/>
              </w:rPr>
              <w:t>检测数据有效性分析：本项目补充检测的环境空气监测点位位于本项目厂址及赵枣林村处，补充监测点位位于本项目5km范围内满足《建设项目环境影响报告表编制技术指南》（污染影响类）（试行）要求；补充检测时间为2022年10月22日至2022年10月25日，时效性满足《建设项目环境影响报告表编制技术指南》（污染影响类）（试行）要求。</w:t>
            </w:r>
          </w:p>
          <w:p>
            <w:pPr>
              <w:adjustRightInd w:val="0"/>
              <w:snapToGrid w:val="0"/>
              <w:spacing w:line="360" w:lineRule="auto"/>
              <w:ind w:firstLine="472" w:firstLineChars="200"/>
              <w:jc w:val="center"/>
              <w:rPr>
                <w:rFonts w:ascii="宋体" w:hAnsi="宋体" w:cs="宋体"/>
                <w:b/>
                <w:bCs/>
                <w:color w:val="auto"/>
                <w:sz w:val="24"/>
                <w:szCs w:val="24"/>
              </w:rPr>
            </w:pPr>
            <w:r>
              <w:rPr>
                <w:rFonts w:hint="eastAsia" w:ascii="宋体" w:hAnsi="宋体" w:cs="宋体"/>
                <w:b/>
                <w:bCs/>
                <w:color w:val="auto"/>
                <w:sz w:val="24"/>
                <w:szCs w:val="24"/>
              </w:rPr>
              <w:t>表3-2其他污染物监测点位基本信息</w:t>
            </w:r>
          </w:p>
          <w:tbl>
            <w:tblPr>
              <w:tblStyle w:val="23"/>
              <w:tblW w:w="4833"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1174"/>
              <w:gridCol w:w="1022"/>
              <w:gridCol w:w="1653"/>
              <w:gridCol w:w="882"/>
              <w:gridCol w:w="853"/>
              <w:gridCol w:w="2180"/>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756" w:type="pct"/>
                  <w:tcBorders>
                    <w:tl2br w:val="nil"/>
                    <w:tr2bl w:val="nil"/>
                  </w:tcBorders>
                  <w:vAlign w:val="center"/>
                </w:tcPr>
                <w:p>
                  <w:pPr>
                    <w:pStyle w:val="20"/>
                    <w:spacing w:line="340" w:lineRule="exact"/>
                    <w:rPr>
                      <w:color w:val="auto"/>
                      <w:kern w:val="2"/>
                      <w:sz w:val="21"/>
                      <w:szCs w:val="21"/>
                    </w:rPr>
                  </w:pPr>
                  <w:r>
                    <w:rPr>
                      <w:rFonts w:hint="eastAsia"/>
                      <w:color w:val="auto"/>
                      <w:kern w:val="2"/>
                      <w:sz w:val="21"/>
                      <w:szCs w:val="21"/>
                    </w:rPr>
                    <w:t>监测点名称</w:t>
                  </w:r>
                </w:p>
              </w:tc>
              <w:tc>
                <w:tcPr>
                  <w:tcW w:w="658" w:type="pct"/>
                  <w:tcBorders>
                    <w:tl2br w:val="nil"/>
                    <w:tr2bl w:val="nil"/>
                  </w:tcBorders>
                  <w:vAlign w:val="center"/>
                </w:tcPr>
                <w:p>
                  <w:pPr>
                    <w:pStyle w:val="20"/>
                    <w:spacing w:line="340" w:lineRule="exact"/>
                    <w:rPr>
                      <w:color w:val="auto"/>
                      <w:kern w:val="2"/>
                      <w:sz w:val="21"/>
                      <w:szCs w:val="21"/>
                    </w:rPr>
                  </w:pPr>
                  <w:r>
                    <w:rPr>
                      <w:rFonts w:hint="eastAsia"/>
                      <w:color w:val="auto"/>
                      <w:kern w:val="2"/>
                      <w:sz w:val="21"/>
                      <w:szCs w:val="21"/>
                    </w:rPr>
                    <w:t>监测因子</w:t>
                  </w:r>
                </w:p>
              </w:tc>
              <w:tc>
                <w:tcPr>
                  <w:tcW w:w="1064" w:type="pct"/>
                  <w:tcBorders>
                    <w:tl2br w:val="nil"/>
                    <w:tr2bl w:val="nil"/>
                  </w:tcBorders>
                  <w:vAlign w:val="center"/>
                </w:tcPr>
                <w:p>
                  <w:pPr>
                    <w:pStyle w:val="20"/>
                    <w:spacing w:line="340" w:lineRule="exact"/>
                    <w:rPr>
                      <w:color w:val="auto"/>
                      <w:kern w:val="2"/>
                      <w:sz w:val="21"/>
                      <w:szCs w:val="21"/>
                    </w:rPr>
                  </w:pPr>
                  <w:r>
                    <w:rPr>
                      <w:rFonts w:hint="eastAsia"/>
                      <w:color w:val="auto"/>
                      <w:kern w:val="2"/>
                      <w:sz w:val="21"/>
                      <w:szCs w:val="21"/>
                    </w:rPr>
                    <w:t>监测时段</w:t>
                  </w:r>
                </w:p>
              </w:tc>
              <w:tc>
                <w:tcPr>
                  <w:tcW w:w="568" w:type="pct"/>
                  <w:tcBorders>
                    <w:tl2br w:val="nil"/>
                    <w:tr2bl w:val="nil"/>
                  </w:tcBorders>
                  <w:vAlign w:val="center"/>
                </w:tcPr>
                <w:p>
                  <w:pPr>
                    <w:pStyle w:val="20"/>
                    <w:spacing w:line="340" w:lineRule="exact"/>
                    <w:rPr>
                      <w:color w:val="auto"/>
                      <w:kern w:val="2"/>
                      <w:sz w:val="21"/>
                      <w:szCs w:val="21"/>
                    </w:rPr>
                  </w:pPr>
                  <w:r>
                    <w:rPr>
                      <w:rFonts w:hint="eastAsia"/>
                      <w:color w:val="auto"/>
                      <w:kern w:val="2"/>
                      <w:sz w:val="21"/>
                      <w:szCs w:val="21"/>
                    </w:rPr>
                    <w:t>相对厂址</w:t>
                  </w:r>
                </w:p>
              </w:tc>
              <w:tc>
                <w:tcPr>
                  <w:tcW w:w="549" w:type="pct"/>
                  <w:tcBorders>
                    <w:tl2br w:val="nil"/>
                    <w:tr2bl w:val="nil"/>
                  </w:tcBorders>
                  <w:vAlign w:val="center"/>
                </w:tcPr>
                <w:p>
                  <w:pPr>
                    <w:pStyle w:val="20"/>
                    <w:spacing w:line="340" w:lineRule="exact"/>
                    <w:rPr>
                      <w:color w:val="auto"/>
                      <w:kern w:val="2"/>
                      <w:sz w:val="21"/>
                      <w:szCs w:val="21"/>
                    </w:rPr>
                  </w:pPr>
                  <w:r>
                    <w:rPr>
                      <w:rFonts w:hint="eastAsia"/>
                      <w:color w:val="auto"/>
                      <w:kern w:val="2"/>
                      <w:sz w:val="21"/>
                      <w:szCs w:val="21"/>
                    </w:rPr>
                    <w:t>相对厂界距离</w:t>
                  </w:r>
                </w:p>
              </w:tc>
              <w:tc>
                <w:tcPr>
                  <w:tcW w:w="1403" w:type="pct"/>
                  <w:tcBorders>
                    <w:tl2br w:val="nil"/>
                    <w:tr2bl w:val="nil"/>
                  </w:tcBorders>
                  <w:vAlign w:val="center"/>
                </w:tcPr>
                <w:p>
                  <w:pPr>
                    <w:pStyle w:val="20"/>
                    <w:spacing w:line="340" w:lineRule="exact"/>
                    <w:rPr>
                      <w:color w:val="auto"/>
                      <w:kern w:val="2"/>
                      <w:sz w:val="21"/>
                      <w:szCs w:val="21"/>
                    </w:rPr>
                  </w:pPr>
                  <w:r>
                    <w:rPr>
                      <w:rFonts w:hint="eastAsia"/>
                      <w:color w:val="auto"/>
                      <w:kern w:val="2"/>
                      <w:sz w:val="21"/>
                      <w:szCs w:val="21"/>
                    </w:rPr>
                    <w:t>数据来源</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883" w:hRule="atLeast"/>
                <w:jc w:val="center"/>
              </w:trPr>
              <w:tc>
                <w:tcPr>
                  <w:tcW w:w="756" w:type="pct"/>
                  <w:tcBorders>
                    <w:tl2br w:val="nil"/>
                    <w:tr2bl w:val="nil"/>
                  </w:tcBorders>
                  <w:vAlign w:val="center"/>
                </w:tcPr>
                <w:p>
                  <w:pPr>
                    <w:pStyle w:val="20"/>
                    <w:spacing w:line="340" w:lineRule="exact"/>
                    <w:rPr>
                      <w:color w:val="auto"/>
                      <w:kern w:val="2"/>
                      <w:sz w:val="21"/>
                      <w:szCs w:val="21"/>
                    </w:rPr>
                  </w:pPr>
                  <w:r>
                    <w:rPr>
                      <w:rFonts w:hint="eastAsia"/>
                      <w:color w:val="auto"/>
                      <w:kern w:val="2"/>
                      <w:sz w:val="21"/>
                      <w:szCs w:val="21"/>
                    </w:rPr>
                    <w:t>厂址处</w:t>
                  </w:r>
                </w:p>
              </w:tc>
              <w:tc>
                <w:tcPr>
                  <w:tcW w:w="658" w:type="pct"/>
                  <w:tcBorders>
                    <w:tl2br w:val="nil"/>
                    <w:tr2bl w:val="nil"/>
                  </w:tcBorders>
                  <w:vAlign w:val="center"/>
                </w:tcPr>
                <w:p>
                  <w:pPr>
                    <w:pStyle w:val="20"/>
                    <w:spacing w:line="340" w:lineRule="exact"/>
                    <w:rPr>
                      <w:color w:val="auto"/>
                      <w:kern w:val="2"/>
                      <w:sz w:val="21"/>
                      <w:szCs w:val="21"/>
                    </w:rPr>
                  </w:pPr>
                  <w:r>
                    <w:rPr>
                      <w:rFonts w:hint="eastAsia"/>
                      <w:color w:val="auto"/>
                      <w:kern w:val="2"/>
                      <w:sz w:val="21"/>
                      <w:szCs w:val="21"/>
                    </w:rPr>
                    <w:t>TSP</w:t>
                  </w:r>
                </w:p>
              </w:tc>
              <w:tc>
                <w:tcPr>
                  <w:tcW w:w="1064" w:type="pct"/>
                  <w:tcBorders>
                    <w:tl2br w:val="nil"/>
                    <w:tr2bl w:val="nil"/>
                  </w:tcBorders>
                  <w:vAlign w:val="center"/>
                </w:tcPr>
                <w:p>
                  <w:pPr>
                    <w:pStyle w:val="20"/>
                    <w:spacing w:line="340" w:lineRule="exact"/>
                    <w:rPr>
                      <w:color w:val="auto"/>
                      <w:kern w:val="2"/>
                      <w:sz w:val="21"/>
                      <w:szCs w:val="21"/>
                    </w:rPr>
                  </w:pPr>
                  <w:r>
                    <w:rPr>
                      <w:rFonts w:hint="eastAsia"/>
                      <w:color w:val="auto"/>
                      <w:kern w:val="2"/>
                      <w:sz w:val="21"/>
                      <w:szCs w:val="21"/>
                    </w:rPr>
                    <w:t>2022.10.22-10.25</w:t>
                  </w:r>
                </w:p>
              </w:tc>
              <w:tc>
                <w:tcPr>
                  <w:tcW w:w="568" w:type="pct"/>
                  <w:tcBorders>
                    <w:tl2br w:val="nil"/>
                    <w:tr2bl w:val="nil"/>
                  </w:tcBorders>
                  <w:vAlign w:val="center"/>
                </w:tcPr>
                <w:p>
                  <w:pPr>
                    <w:pStyle w:val="20"/>
                    <w:spacing w:line="340" w:lineRule="exact"/>
                    <w:rPr>
                      <w:color w:val="auto"/>
                      <w:kern w:val="2"/>
                      <w:sz w:val="21"/>
                      <w:szCs w:val="21"/>
                    </w:rPr>
                  </w:pPr>
                  <w:r>
                    <w:rPr>
                      <w:rFonts w:hint="eastAsia"/>
                      <w:color w:val="auto"/>
                      <w:kern w:val="2"/>
                      <w:sz w:val="21"/>
                      <w:szCs w:val="21"/>
                    </w:rPr>
                    <w:t xml:space="preserve">/ </w:t>
                  </w:r>
                </w:p>
              </w:tc>
              <w:tc>
                <w:tcPr>
                  <w:tcW w:w="549" w:type="pct"/>
                  <w:tcBorders>
                    <w:tl2br w:val="nil"/>
                    <w:tr2bl w:val="nil"/>
                  </w:tcBorders>
                  <w:vAlign w:val="center"/>
                </w:tcPr>
                <w:p>
                  <w:pPr>
                    <w:pStyle w:val="20"/>
                    <w:spacing w:line="340" w:lineRule="exact"/>
                    <w:rPr>
                      <w:color w:val="auto"/>
                      <w:kern w:val="2"/>
                      <w:sz w:val="21"/>
                      <w:szCs w:val="21"/>
                    </w:rPr>
                  </w:pPr>
                  <w:r>
                    <w:rPr>
                      <w:rFonts w:hint="eastAsia"/>
                      <w:color w:val="auto"/>
                      <w:kern w:val="2"/>
                      <w:sz w:val="21"/>
                      <w:szCs w:val="21"/>
                    </w:rPr>
                    <w:t>/</w:t>
                  </w:r>
                </w:p>
              </w:tc>
              <w:tc>
                <w:tcPr>
                  <w:tcW w:w="1403" w:type="pct"/>
                  <w:vMerge w:val="restart"/>
                  <w:tcBorders>
                    <w:tl2br w:val="nil"/>
                    <w:tr2bl w:val="nil"/>
                  </w:tcBorders>
                  <w:vAlign w:val="center"/>
                </w:tcPr>
                <w:p>
                  <w:pPr>
                    <w:pStyle w:val="20"/>
                    <w:spacing w:line="340" w:lineRule="exact"/>
                    <w:rPr>
                      <w:color w:val="auto"/>
                      <w:kern w:val="2"/>
                      <w:sz w:val="21"/>
                      <w:szCs w:val="21"/>
                    </w:rPr>
                  </w:pPr>
                  <w:r>
                    <w:rPr>
                      <w:rFonts w:hint="eastAsia"/>
                      <w:color w:val="auto"/>
                      <w:kern w:val="2"/>
                      <w:sz w:val="21"/>
                      <w:szCs w:val="21"/>
                    </w:rPr>
                    <w:t>河北领航检测技术服务有限公司检测报告LHJC 字 2022 第 SJ10445 号</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750" w:hRule="atLeast"/>
                <w:jc w:val="center"/>
              </w:trPr>
              <w:tc>
                <w:tcPr>
                  <w:tcW w:w="756" w:type="pct"/>
                  <w:tcBorders>
                    <w:tl2br w:val="nil"/>
                    <w:tr2bl w:val="nil"/>
                  </w:tcBorders>
                  <w:vAlign w:val="center"/>
                </w:tcPr>
                <w:p>
                  <w:pPr>
                    <w:pStyle w:val="20"/>
                    <w:spacing w:line="340" w:lineRule="exact"/>
                    <w:rPr>
                      <w:color w:val="auto"/>
                      <w:kern w:val="2"/>
                      <w:sz w:val="21"/>
                      <w:szCs w:val="21"/>
                    </w:rPr>
                  </w:pPr>
                  <w:r>
                    <w:rPr>
                      <w:rFonts w:hint="eastAsia"/>
                      <w:color w:val="auto"/>
                      <w:kern w:val="2"/>
                      <w:sz w:val="21"/>
                      <w:szCs w:val="21"/>
                    </w:rPr>
                    <w:t>赵枣林村</w:t>
                  </w:r>
                </w:p>
              </w:tc>
              <w:tc>
                <w:tcPr>
                  <w:tcW w:w="658" w:type="pct"/>
                  <w:tcBorders>
                    <w:tl2br w:val="nil"/>
                    <w:tr2bl w:val="nil"/>
                  </w:tcBorders>
                  <w:vAlign w:val="center"/>
                </w:tcPr>
                <w:p>
                  <w:pPr>
                    <w:pStyle w:val="20"/>
                    <w:spacing w:line="340" w:lineRule="exact"/>
                    <w:rPr>
                      <w:color w:val="auto"/>
                      <w:kern w:val="2"/>
                      <w:sz w:val="21"/>
                      <w:szCs w:val="21"/>
                    </w:rPr>
                  </w:pPr>
                  <w:r>
                    <w:rPr>
                      <w:rFonts w:hint="eastAsia"/>
                      <w:color w:val="auto"/>
                      <w:kern w:val="2"/>
                      <w:sz w:val="21"/>
                      <w:szCs w:val="21"/>
                    </w:rPr>
                    <w:t>TSP</w:t>
                  </w:r>
                </w:p>
              </w:tc>
              <w:tc>
                <w:tcPr>
                  <w:tcW w:w="1064" w:type="pct"/>
                  <w:tcBorders>
                    <w:tl2br w:val="nil"/>
                    <w:tr2bl w:val="nil"/>
                  </w:tcBorders>
                  <w:vAlign w:val="center"/>
                </w:tcPr>
                <w:p>
                  <w:pPr>
                    <w:pStyle w:val="20"/>
                    <w:spacing w:line="340" w:lineRule="exact"/>
                    <w:rPr>
                      <w:color w:val="auto"/>
                      <w:kern w:val="2"/>
                      <w:sz w:val="21"/>
                      <w:szCs w:val="21"/>
                    </w:rPr>
                  </w:pPr>
                  <w:r>
                    <w:rPr>
                      <w:rFonts w:hint="eastAsia"/>
                      <w:color w:val="auto"/>
                      <w:kern w:val="2"/>
                      <w:sz w:val="21"/>
                      <w:szCs w:val="21"/>
                    </w:rPr>
                    <w:t>2022.10.22-10.25</w:t>
                  </w:r>
                </w:p>
              </w:tc>
              <w:tc>
                <w:tcPr>
                  <w:tcW w:w="568" w:type="pct"/>
                  <w:tcBorders>
                    <w:tl2br w:val="nil"/>
                    <w:tr2bl w:val="nil"/>
                  </w:tcBorders>
                  <w:vAlign w:val="center"/>
                </w:tcPr>
                <w:p>
                  <w:pPr>
                    <w:pStyle w:val="20"/>
                    <w:spacing w:line="340" w:lineRule="exact"/>
                    <w:rPr>
                      <w:color w:val="auto"/>
                      <w:kern w:val="2"/>
                      <w:sz w:val="21"/>
                      <w:szCs w:val="21"/>
                    </w:rPr>
                  </w:pPr>
                  <w:r>
                    <w:rPr>
                      <w:rFonts w:hint="eastAsia"/>
                      <w:color w:val="auto"/>
                      <w:kern w:val="2"/>
                      <w:sz w:val="21"/>
                      <w:szCs w:val="21"/>
                    </w:rPr>
                    <w:t>S</w:t>
                  </w:r>
                </w:p>
              </w:tc>
              <w:tc>
                <w:tcPr>
                  <w:tcW w:w="549" w:type="pct"/>
                  <w:tcBorders>
                    <w:tl2br w:val="nil"/>
                    <w:tr2bl w:val="nil"/>
                  </w:tcBorders>
                  <w:vAlign w:val="center"/>
                </w:tcPr>
                <w:p>
                  <w:pPr>
                    <w:pStyle w:val="20"/>
                    <w:spacing w:line="340" w:lineRule="exact"/>
                    <w:rPr>
                      <w:color w:val="auto"/>
                      <w:kern w:val="2"/>
                      <w:sz w:val="21"/>
                      <w:szCs w:val="21"/>
                    </w:rPr>
                  </w:pPr>
                  <w:r>
                    <w:rPr>
                      <w:rFonts w:hint="eastAsia"/>
                      <w:color w:val="auto"/>
                      <w:kern w:val="2"/>
                      <w:sz w:val="21"/>
                      <w:szCs w:val="21"/>
                    </w:rPr>
                    <w:t>500</w:t>
                  </w:r>
                </w:p>
              </w:tc>
              <w:tc>
                <w:tcPr>
                  <w:tcW w:w="1403" w:type="pct"/>
                  <w:vMerge w:val="continue"/>
                  <w:tcBorders>
                    <w:tl2br w:val="nil"/>
                    <w:tr2bl w:val="nil"/>
                  </w:tcBorders>
                  <w:vAlign w:val="center"/>
                </w:tcPr>
                <w:p>
                  <w:pPr>
                    <w:pStyle w:val="20"/>
                    <w:spacing w:line="340" w:lineRule="exact"/>
                    <w:rPr>
                      <w:color w:val="auto"/>
                      <w:kern w:val="2"/>
                      <w:sz w:val="21"/>
                      <w:szCs w:val="21"/>
                    </w:rPr>
                  </w:pPr>
                </w:p>
              </w:tc>
            </w:tr>
          </w:tbl>
          <w:p>
            <w:pPr>
              <w:adjustRightInd w:val="0"/>
              <w:snapToGrid w:val="0"/>
              <w:spacing w:line="360" w:lineRule="auto"/>
              <w:rPr>
                <w:rFonts w:ascii="宋体" w:hAnsi="宋体" w:cs="宋体"/>
                <w:b/>
                <w:bCs/>
                <w:color w:val="auto"/>
                <w:sz w:val="24"/>
                <w:szCs w:val="24"/>
                <w:highlight w:val="yellow"/>
              </w:rPr>
            </w:pPr>
          </w:p>
          <w:p>
            <w:pPr>
              <w:pStyle w:val="27"/>
              <w:rPr>
                <w:color w:val="auto"/>
              </w:rPr>
            </w:pPr>
          </w:p>
          <w:p>
            <w:pPr>
              <w:adjustRightInd w:val="0"/>
              <w:snapToGrid w:val="0"/>
              <w:spacing w:line="360" w:lineRule="auto"/>
              <w:ind w:firstLine="472" w:firstLineChars="200"/>
              <w:jc w:val="center"/>
              <w:rPr>
                <w:rFonts w:ascii="宋体" w:hAnsi="宋体" w:cs="宋体"/>
                <w:b/>
                <w:bCs/>
                <w:color w:val="auto"/>
                <w:sz w:val="24"/>
                <w:szCs w:val="24"/>
              </w:rPr>
            </w:pPr>
            <w:r>
              <w:rPr>
                <w:rFonts w:hint="eastAsia" w:ascii="宋体" w:hAnsi="宋体" w:cs="宋体"/>
                <w:b/>
                <w:bCs/>
                <w:color w:val="auto"/>
                <w:sz w:val="24"/>
                <w:szCs w:val="24"/>
              </w:rPr>
              <w:t>表3-3 其他污染物质量现状</w:t>
            </w:r>
          </w:p>
          <w:tbl>
            <w:tblPr>
              <w:tblStyle w:val="23"/>
              <w:tblW w:w="4996" w:type="pct"/>
              <w:tblInd w:w="0" w:type="dxa"/>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autofit"/>
              <w:tblCellMar>
                <w:top w:w="0" w:type="dxa"/>
                <w:left w:w="0" w:type="dxa"/>
                <w:bottom w:w="0" w:type="dxa"/>
                <w:right w:w="0" w:type="dxa"/>
              </w:tblCellMar>
            </w:tblPr>
            <w:tblGrid>
              <w:gridCol w:w="1012"/>
              <w:gridCol w:w="1110"/>
              <w:gridCol w:w="956"/>
              <w:gridCol w:w="1124"/>
              <w:gridCol w:w="1190"/>
              <w:gridCol w:w="885"/>
              <w:gridCol w:w="885"/>
              <w:gridCol w:w="864"/>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540" w:hRule="atLeast"/>
              </w:trPr>
              <w:tc>
                <w:tcPr>
                  <w:tcW w:w="630" w:type="pct"/>
                  <w:tcBorders>
                    <w:tl2br w:val="nil"/>
                    <w:tr2bl w:val="nil"/>
                  </w:tcBorders>
                  <w:vAlign w:val="center"/>
                </w:tcPr>
                <w:p>
                  <w:pPr>
                    <w:pStyle w:val="20"/>
                    <w:spacing w:line="340" w:lineRule="exact"/>
                    <w:rPr>
                      <w:color w:val="auto"/>
                      <w:kern w:val="2"/>
                      <w:sz w:val="21"/>
                      <w:szCs w:val="21"/>
                    </w:rPr>
                  </w:pPr>
                  <w:r>
                    <w:rPr>
                      <w:rFonts w:hint="eastAsia"/>
                      <w:color w:val="auto"/>
                      <w:kern w:val="2"/>
                      <w:sz w:val="21"/>
                      <w:szCs w:val="21"/>
                    </w:rPr>
                    <w:t>监测点名称</w:t>
                  </w:r>
                </w:p>
              </w:tc>
              <w:tc>
                <w:tcPr>
                  <w:tcW w:w="691" w:type="pct"/>
                  <w:tcBorders>
                    <w:tl2br w:val="nil"/>
                    <w:tr2bl w:val="nil"/>
                  </w:tcBorders>
                  <w:vAlign w:val="center"/>
                </w:tcPr>
                <w:p>
                  <w:pPr>
                    <w:pStyle w:val="20"/>
                    <w:spacing w:line="340" w:lineRule="exact"/>
                    <w:rPr>
                      <w:color w:val="auto"/>
                      <w:kern w:val="2"/>
                      <w:sz w:val="21"/>
                      <w:szCs w:val="21"/>
                    </w:rPr>
                  </w:pPr>
                  <w:r>
                    <w:rPr>
                      <w:rFonts w:hint="eastAsia"/>
                      <w:color w:val="auto"/>
                      <w:kern w:val="2"/>
                      <w:sz w:val="21"/>
                      <w:szCs w:val="21"/>
                    </w:rPr>
                    <w:t>监测因子</w:t>
                  </w:r>
                </w:p>
              </w:tc>
              <w:tc>
                <w:tcPr>
                  <w:tcW w:w="595" w:type="pct"/>
                  <w:tcBorders>
                    <w:tl2br w:val="nil"/>
                    <w:tr2bl w:val="nil"/>
                  </w:tcBorders>
                  <w:vAlign w:val="center"/>
                </w:tcPr>
                <w:p>
                  <w:pPr>
                    <w:pStyle w:val="20"/>
                    <w:spacing w:line="340" w:lineRule="exact"/>
                    <w:rPr>
                      <w:color w:val="auto"/>
                      <w:kern w:val="2"/>
                      <w:sz w:val="21"/>
                      <w:szCs w:val="21"/>
                    </w:rPr>
                  </w:pPr>
                  <w:r>
                    <w:rPr>
                      <w:rFonts w:hint="eastAsia"/>
                      <w:color w:val="auto"/>
                      <w:kern w:val="2"/>
                      <w:sz w:val="21"/>
                      <w:szCs w:val="21"/>
                    </w:rPr>
                    <w:t>平均时间</w:t>
                  </w:r>
                </w:p>
              </w:tc>
              <w:tc>
                <w:tcPr>
                  <w:tcW w:w="700" w:type="pct"/>
                  <w:tcBorders>
                    <w:tl2br w:val="nil"/>
                    <w:tr2bl w:val="nil"/>
                  </w:tcBorders>
                  <w:vAlign w:val="center"/>
                </w:tcPr>
                <w:p>
                  <w:pPr>
                    <w:pStyle w:val="20"/>
                    <w:spacing w:line="340" w:lineRule="exact"/>
                    <w:rPr>
                      <w:color w:val="auto"/>
                      <w:kern w:val="2"/>
                      <w:sz w:val="21"/>
                      <w:szCs w:val="21"/>
                    </w:rPr>
                  </w:pPr>
                  <w:r>
                    <w:rPr>
                      <w:rFonts w:hint="eastAsia"/>
                      <w:color w:val="auto"/>
                      <w:kern w:val="2"/>
                      <w:sz w:val="21"/>
                      <w:szCs w:val="21"/>
                    </w:rPr>
                    <w:t>评价标准</w:t>
                  </w:r>
                </w:p>
                <w:p>
                  <w:pPr>
                    <w:pStyle w:val="20"/>
                    <w:spacing w:line="340" w:lineRule="exact"/>
                    <w:rPr>
                      <w:color w:val="auto"/>
                      <w:kern w:val="2"/>
                      <w:sz w:val="21"/>
                      <w:szCs w:val="21"/>
                    </w:rPr>
                  </w:pPr>
                  <w:r>
                    <w:rPr>
                      <w:rFonts w:hint="eastAsia"/>
                      <w:color w:val="auto"/>
                      <w:kern w:val="2"/>
                      <w:sz w:val="21"/>
                      <w:szCs w:val="21"/>
                    </w:rPr>
                    <w:t>（mg/m</w:t>
                  </w:r>
                  <w:r>
                    <w:rPr>
                      <w:rFonts w:hint="eastAsia"/>
                      <w:color w:val="auto"/>
                      <w:kern w:val="2"/>
                      <w:sz w:val="21"/>
                      <w:szCs w:val="21"/>
                      <w:vertAlign w:val="superscript"/>
                    </w:rPr>
                    <w:t>3</w:t>
                  </w:r>
                  <w:r>
                    <w:rPr>
                      <w:rFonts w:hint="eastAsia"/>
                      <w:color w:val="auto"/>
                      <w:kern w:val="2"/>
                      <w:sz w:val="21"/>
                      <w:szCs w:val="21"/>
                    </w:rPr>
                    <w:t>)</w:t>
                  </w:r>
                </w:p>
              </w:tc>
              <w:tc>
                <w:tcPr>
                  <w:tcW w:w="741" w:type="pct"/>
                  <w:tcBorders>
                    <w:tl2br w:val="nil"/>
                    <w:tr2bl w:val="nil"/>
                  </w:tcBorders>
                  <w:vAlign w:val="center"/>
                </w:tcPr>
                <w:p>
                  <w:pPr>
                    <w:pStyle w:val="20"/>
                    <w:spacing w:line="340" w:lineRule="exact"/>
                    <w:rPr>
                      <w:color w:val="auto"/>
                      <w:kern w:val="2"/>
                      <w:sz w:val="21"/>
                      <w:szCs w:val="21"/>
                    </w:rPr>
                  </w:pPr>
                  <w:r>
                    <w:rPr>
                      <w:rFonts w:hint="eastAsia"/>
                      <w:color w:val="auto"/>
                      <w:kern w:val="2"/>
                      <w:sz w:val="21"/>
                      <w:szCs w:val="21"/>
                    </w:rPr>
                    <w:t>监测浓度范围（mg/m</w:t>
                  </w:r>
                  <w:r>
                    <w:rPr>
                      <w:rFonts w:hint="eastAsia"/>
                      <w:color w:val="auto"/>
                      <w:kern w:val="2"/>
                      <w:sz w:val="21"/>
                      <w:szCs w:val="21"/>
                      <w:vertAlign w:val="superscript"/>
                    </w:rPr>
                    <w:t>3</w:t>
                  </w:r>
                  <w:r>
                    <w:rPr>
                      <w:rFonts w:hint="eastAsia"/>
                      <w:color w:val="auto"/>
                      <w:kern w:val="2"/>
                      <w:sz w:val="21"/>
                      <w:szCs w:val="21"/>
                    </w:rPr>
                    <w:t>)</w:t>
                  </w:r>
                </w:p>
              </w:tc>
              <w:tc>
                <w:tcPr>
                  <w:tcW w:w="551" w:type="pct"/>
                  <w:tcBorders>
                    <w:tl2br w:val="nil"/>
                    <w:tr2bl w:val="nil"/>
                  </w:tcBorders>
                  <w:vAlign w:val="center"/>
                </w:tcPr>
                <w:p>
                  <w:pPr>
                    <w:pStyle w:val="20"/>
                    <w:spacing w:line="340" w:lineRule="exact"/>
                    <w:rPr>
                      <w:color w:val="auto"/>
                      <w:kern w:val="2"/>
                      <w:sz w:val="21"/>
                      <w:szCs w:val="21"/>
                    </w:rPr>
                  </w:pPr>
                  <w:r>
                    <w:rPr>
                      <w:rFonts w:hint="eastAsia"/>
                      <w:color w:val="auto"/>
                      <w:kern w:val="2"/>
                      <w:sz w:val="21"/>
                      <w:szCs w:val="21"/>
                    </w:rPr>
                    <w:t>最大浓度占标率%</w:t>
                  </w:r>
                </w:p>
              </w:tc>
              <w:tc>
                <w:tcPr>
                  <w:tcW w:w="551" w:type="pct"/>
                  <w:tcBorders>
                    <w:tl2br w:val="nil"/>
                    <w:tr2bl w:val="nil"/>
                  </w:tcBorders>
                  <w:vAlign w:val="center"/>
                </w:tcPr>
                <w:p>
                  <w:pPr>
                    <w:pStyle w:val="20"/>
                    <w:spacing w:line="340" w:lineRule="exact"/>
                    <w:rPr>
                      <w:color w:val="auto"/>
                      <w:kern w:val="2"/>
                      <w:sz w:val="21"/>
                      <w:szCs w:val="21"/>
                    </w:rPr>
                  </w:pPr>
                  <w:r>
                    <w:rPr>
                      <w:rFonts w:hint="eastAsia"/>
                      <w:color w:val="auto"/>
                      <w:kern w:val="2"/>
                      <w:sz w:val="21"/>
                      <w:szCs w:val="21"/>
                    </w:rPr>
                    <w:t>超标率%</w:t>
                  </w:r>
                </w:p>
              </w:tc>
              <w:tc>
                <w:tcPr>
                  <w:tcW w:w="538" w:type="pct"/>
                  <w:tcBorders>
                    <w:tl2br w:val="nil"/>
                    <w:tr2bl w:val="nil"/>
                  </w:tcBorders>
                  <w:vAlign w:val="center"/>
                </w:tcPr>
                <w:p>
                  <w:pPr>
                    <w:pStyle w:val="20"/>
                    <w:spacing w:line="340" w:lineRule="exact"/>
                    <w:rPr>
                      <w:color w:val="auto"/>
                      <w:kern w:val="2"/>
                      <w:sz w:val="21"/>
                      <w:szCs w:val="21"/>
                    </w:rPr>
                  </w:pPr>
                  <w:r>
                    <w:rPr>
                      <w:rFonts w:hint="eastAsia"/>
                      <w:color w:val="auto"/>
                      <w:kern w:val="2"/>
                      <w:sz w:val="21"/>
                      <w:szCs w:val="21"/>
                    </w:rPr>
                    <w:t>达标情况</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570" w:hRule="atLeast"/>
              </w:trPr>
              <w:tc>
                <w:tcPr>
                  <w:tcW w:w="630" w:type="pct"/>
                  <w:tcBorders>
                    <w:tl2br w:val="nil"/>
                    <w:tr2bl w:val="nil"/>
                  </w:tcBorders>
                  <w:vAlign w:val="center"/>
                </w:tcPr>
                <w:p>
                  <w:pPr>
                    <w:pStyle w:val="20"/>
                    <w:spacing w:line="340" w:lineRule="exact"/>
                    <w:rPr>
                      <w:color w:val="auto"/>
                      <w:kern w:val="2"/>
                      <w:sz w:val="21"/>
                      <w:szCs w:val="21"/>
                    </w:rPr>
                  </w:pPr>
                  <w:r>
                    <w:rPr>
                      <w:rFonts w:hint="eastAsia"/>
                      <w:color w:val="auto"/>
                      <w:kern w:val="2"/>
                      <w:sz w:val="21"/>
                      <w:szCs w:val="21"/>
                    </w:rPr>
                    <w:t>厂址处</w:t>
                  </w:r>
                </w:p>
              </w:tc>
              <w:tc>
                <w:tcPr>
                  <w:tcW w:w="691" w:type="pct"/>
                  <w:tcBorders>
                    <w:tl2br w:val="nil"/>
                    <w:tr2bl w:val="nil"/>
                  </w:tcBorders>
                  <w:vAlign w:val="center"/>
                </w:tcPr>
                <w:p>
                  <w:pPr>
                    <w:pStyle w:val="20"/>
                    <w:spacing w:line="340" w:lineRule="exact"/>
                    <w:rPr>
                      <w:color w:val="auto"/>
                      <w:kern w:val="2"/>
                      <w:sz w:val="21"/>
                      <w:szCs w:val="21"/>
                    </w:rPr>
                  </w:pPr>
                  <w:r>
                    <w:rPr>
                      <w:rFonts w:hint="eastAsia"/>
                      <w:color w:val="auto"/>
                      <w:kern w:val="2"/>
                      <w:sz w:val="21"/>
                      <w:szCs w:val="21"/>
                    </w:rPr>
                    <w:t>TSP</w:t>
                  </w:r>
                </w:p>
              </w:tc>
              <w:tc>
                <w:tcPr>
                  <w:tcW w:w="595" w:type="pct"/>
                  <w:tcBorders>
                    <w:tl2br w:val="nil"/>
                    <w:tr2bl w:val="nil"/>
                  </w:tcBorders>
                  <w:vAlign w:val="center"/>
                </w:tcPr>
                <w:p>
                  <w:pPr>
                    <w:pStyle w:val="20"/>
                    <w:spacing w:line="340" w:lineRule="exact"/>
                    <w:rPr>
                      <w:color w:val="auto"/>
                      <w:kern w:val="2"/>
                      <w:sz w:val="21"/>
                      <w:szCs w:val="21"/>
                    </w:rPr>
                  </w:pPr>
                  <w:r>
                    <w:rPr>
                      <w:rFonts w:hint="eastAsia"/>
                      <w:color w:val="auto"/>
                      <w:kern w:val="2"/>
                      <w:sz w:val="21"/>
                      <w:szCs w:val="21"/>
                    </w:rPr>
                    <w:t>日均值</w:t>
                  </w:r>
                </w:p>
              </w:tc>
              <w:tc>
                <w:tcPr>
                  <w:tcW w:w="700" w:type="pct"/>
                  <w:tcBorders>
                    <w:tl2br w:val="nil"/>
                    <w:tr2bl w:val="nil"/>
                  </w:tcBorders>
                  <w:vAlign w:val="center"/>
                </w:tcPr>
                <w:p>
                  <w:pPr>
                    <w:pStyle w:val="20"/>
                    <w:spacing w:line="340" w:lineRule="exact"/>
                    <w:rPr>
                      <w:color w:val="auto"/>
                      <w:kern w:val="2"/>
                      <w:sz w:val="21"/>
                      <w:szCs w:val="21"/>
                    </w:rPr>
                  </w:pPr>
                  <w:r>
                    <w:rPr>
                      <w:rFonts w:hint="eastAsia"/>
                      <w:color w:val="auto"/>
                      <w:kern w:val="2"/>
                      <w:sz w:val="21"/>
                      <w:szCs w:val="21"/>
                    </w:rPr>
                    <w:t>0.300</w:t>
                  </w:r>
                </w:p>
              </w:tc>
              <w:tc>
                <w:tcPr>
                  <w:tcW w:w="741" w:type="pct"/>
                  <w:tcBorders>
                    <w:tl2br w:val="nil"/>
                    <w:tr2bl w:val="nil"/>
                  </w:tcBorders>
                  <w:vAlign w:val="center"/>
                </w:tcPr>
                <w:p>
                  <w:pPr>
                    <w:pStyle w:val="20"/>
                    <w:spacing w:line="340" w:lineRule="exact"/>
                    <w:rPr>
                      <w:color w:val="auto"/>
                      <w:kern w:val="2"/>
                      <w:sz w:val="21"/>
                      <w:szCs w:val="21"/>
                    </w:rPr>
                  </w:pPr>
                  <w:r>
                    <w:rPr>
                      <w:rFonts w:hint="eastAsia"/>
                      <w:color w:val="auto"/>
                      <w:kern w:val="2"/>
                      <w:sz w:val="21"/>
                      <w:szCs w:val="21"/>
                    </w:rPr>
                    <w:t>0.137-0.153</w:t>
                  </w:r>
                </w:p>
              </w:tc>
              <w:tc>
                <w:tcPr>
                  <w:tcW w:w="551" w:type="pct"/>
                  <w:tcBorders>
                    <w:tl2br w:val="nil"/>
                    <w:tr2bl w:val="nil"/>
                  </w:tcBorders>
                  <w:vAlign w:val="center"/>
                </w:tcPr>
                <w:p>
                  <w:pPr>
                    <w:pStyle w:val="20"/>
                    <w:spacing w:line="340" w:lineRule="exact"/>
                    <w:rPr>
                      <w:color w:val="auto"/>
                      <w:kern w:val="2"/>
                      <w:sz w:val="21"/>
                      <w:szCs w:val="21"/>
                    </w:rPr>
                  </w:pPr>
                  <w:r>
                    <w:rPr>
                      <w:rFonts w:hint="eastAsia"/>
                      <w:color w:val="auto"/>
                      <w:kern w:val="2"/>
                      <w:sz w:val="21"/>
                      <w:szCs w:val="21"/>
                    </w:rPr>
                    <w:t>51</w:t>
                  </w:r>
                </w:p>
              </w:tc>
              <w:tc>
                <w:tcPr>
                  <w:tcW w:w="551" w:type="pct"/>
                  <w:tcBorders>
                    <w:tl2br w:val="nil"/>
                    <w:tr2bl w:val="nil"/>
                  </w:tcBorders>
                  <w:vAlign w:val="center"/>
                </w:tcPr>
                <w:p>
                  <w:pPr>
                    <w:pStyle w:val="20"/>
                    <w:spacing w:line="340" w:lineRule="exact"/>
                    <w:rPr>
                      <w:color w:val="auto"/>
                      <w:kern w:val="2"/>
                      <w:sz w:val="21"/>
                      <w:szCs w:val="21"/>
                    </w:rPr>
                  </w:pPr>
                  <w:r>
                    <w:rPr>
                      <w:rFonts w:hint="eastAsia"/>
                      <w:color w:val="auto"/>
                      <w:kern w:val="2"/>
                      <w:sz w:val="21"/>
                      <w:szCs w:val="21"/>
                    </w:rPr>
                    <w:t>0</w:t>
                  </w:r>
                </w:p>
              </w:tc>
              <w:tc>
                <w:tcPr>
                  <w:tcW w:w="538" w:type="pct"/>
                  <w:tcBorders>
                    <w:tl2br w:val="nil"/>
                    <w:tr2bl w:val="nil"/>
                  </w:tcBorders>
                  <w:vAlign w:val="center"/>
                </w:tcPr>
                <w:p>
                  <w:pPr>
                    <w:pStyle w:val="20"/>
                    <w:spacing w:line="340" w:lineRule="exact"/>
                    <w:rPr>
                      <w:color w:val="auto"/>
                      <w:kern w:val="2"/>
                      <w:sz w:val="21"/>
                      <w:szCs w:val="21"/>
                    </w:rPr>
                  </w:pPr>
                  <w:r>
                    <w:rPr>
                      <w:rFonts w:hint="eastAsia"/>
                      <w:color w:val="auto"/>
                      <w:kern w:val="2"/>
                      <w:sz w:val="21"/>
                      <w:szCs w:val="21"/>
                    </w:rPr>
                    <w:t>达标</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570" w:hRule="atLeast"/>
              </w:trPr>
              <w:tc>
                <w:tcPr>
                  <w:tcW w:w="630" w:type="pct"/>
                  <w:tcBorders>
                    <w:tl2br w:val="nil"/>
                    <w:tr2bl w:val="nil"/>
                  </w:tcBorders>
                  <w:vAlign w:val="center"/>
                </w:tcPr>
                <w:p>
                  <w:pPr>
                    <w:pStyle w:val="20"/>
                    <w:spacing w:line="340" w:lineRule="exact"/>
                    <w:rPr>
                      <w:color w:val="auto"/>
                      <w:kern w:val="2"/>
                      <w:sz w:val="21"/>
                      <w:szCs w:val="21"/>
                    </w:rPr>
                  </w:pPr>
                  <w:r>
                    <w:rPr>
                      <w:rFonts w:hint="eastAsia"/>
                      <w:color w:val="auto"/>
                      <w:kern w:val="2"/>
                      <w:sz w:val="21"/>
                      <w:szCs w:val="21"/>
                    </w:rPr>
                    <w:t>赵枣林村</w:t>
                  </w:r>
                </w:p>
              </w:tc>
              <w:tc>
                <w:tcPr>
                  <w:tcW w:w="691" w:type="pct"/>
                  <w:tcBorders>
                    <w:tl2br w:val="nil"/>
                    <w:tr2bl w:val="nil"/>
                  </w:tcBorders>
                  <w:vAlign w:val="center"/>
                </w:tcPr>
                <w:p>
                  <w:pPr>
                    <w:pStyle w:val="20"/>
                    <w:spacing w:line="340" w:lineRule="exact"/>
                    <w:rPr>
                      <w:color w:val="auto"/>
                      <w:kern w:val="2"/>
                      <w:sz w:val="21"/>
                      <w:szCs w:val="21"/>
                    </w:rPr>
                  </w:pPr>
                  <w:r>
                    <w:rPr>
                      <w:rFonts w:hint="eastAsia"/>
                      <w:color w:val="auto"/>
                      <w:kern w:val="2"/>
                      <w:sz w:val="21"/>
                      <w:szCs w:val="21"/>
                    </w:rPr>
                    <w:t>TSP</w:t>
                  </w:r>
                </w:p>
              </w:tc>
              <w:tc>
                <w:tcPr>
                  <w:tcW w:w="595" w:type="pct"/>
                  <w:tcBorders>
                    <w:tl2br w:val="nil"/>
                    <w:tr2bl w:val="nil"/>
                  </w:tcBorders>
                  <w:vAlign w:val="center"/>
                </w:tcPr>
                <w:p>
                  <w:pPr>
                    <w:pStyle w:val="20"/>
                    <w:spacing w:line="340" w:lineRule="exact"/>
                    <w:rPr>
                      <w:color w:val="auto"/>
                      <w:kern w:val="2"/>
                      <w:sz w:val="21"/>
                      <w:szCs w:val="21"/>
                    </w:rPr>
                  </w:pPr>
                  <w:r>
                    <w:rPr>
                      <w:rFonts w:hint="eastAsia"/>
                      <w:color w:val="auto"/>
                      <w:kern w:val="2"/>
                      <w:sz w:val="21"/>
                      <w:szCs w:val="21"/>
                    </w:rPr>
                    <w:t>日均值</w:t>
                  </w:r>
                </w:p>
              </w:tc>
              <w:tc>
                <w:tcPr>
                  <w:tcW w:w="700" w:type="pct"/>
                  <w:tcBorders>
                    <w:tl2br w:val="nil"/>
                    <w:tr2bl w:val="nil"/>
                  </w:tcBorders>
                  <w:vAlign w:val="center"/>
                </w:tcPr>
                <w:p>
                  <w:pPr>
                    <w:pStyle w:val="20"/>
                    <w:spacing w:line="340" w:lineRule="exact"/>
                    <w:rPr>
                      <w:color w:val="auto"/>
                      <w:kern w:val="2"/>
                      <w:sz w:val="21"/>
                      <w:szCs w:val="21"/>
                    </w:rPr>
                  </w:pPr>
                  <w:r>
                    <w:rPr>
                      <w:rFonts w:hint="eastAsia"/>
                      <w:color w:val="auto"/>
                      <w:kern w:val="2"/>
                      <w:sz w:val="21"/>
                      <w:szCs w:val="21"/>
                    </w:rPr>
                    <w:t>0.300</w:t>
                  </w:r>
                </w:p>
              </w:tc>
              <w:tc>
                <w:tcPr>
                  <w:tcW w:w="741" w:type="pct"/>
                  <w:tcBorders>
                    <w:tl2br w:val="nil"/>
                    <w:tr2bl w:val="nil"/>
                  </w:tcBorders>
                  <w:vAlign w:val="center"/>
                </w:tcPr>
                <w:p>
                  <w:pPr>
                    <w:pStyle w:val="20"/>
                    <w:spacing w:line="340" w:lineRule="exact"/>
                    <w:rPr>
                      <w:color w:val="auto"/>
                      <w:kern w:val="2"/>
                      <w:sz w:val="21"/>
                      <w:szCs w:val="21"/>
                    </w:rPr>
                  </w:pPr>
                  <w:r>
                    <w:rPr>
                      <w:rFonts w:hint="eastAsia"/>
                      <w:color w:val="auto"/>
                      <w:kern w:val="2"/>
                      <w:sz w:val="21"/>
                      <w:szCs w:val="21"/>
                    </w:rPr>
                    <w:t>0.122-0.147</w:t>
                  </w:r>
                </w:p>
              </w:tc>
              <w:tc>
                <w:tcPr>
                  <w:tcW w:w="551" w:type="pct"/>
                  <w:tcBorders>
                    <w:tl2br w:val="nil"/>
                    <w:tr2bl w:val="nil"/>
                  </w:tcBorders>
                  <w:vAlign w:val="center"/>
                </w:tcPr>
                <w:p>
                  <w:pPr>
                    <w:pStyle w:val="20"/>
                    <w:spacing w:line="340" w:lineRule="exact"/>
                    <w:rPr>
                      <w:color w:val="auto"/>
                      <w:kern w:val="2"/>
                      <w:sz w:val="21"/>
                      <w:szCs w:val="21"/>
                    </w:rPr>
                  </w:pPr>
                  <w:r>
                    <w:rPr>
                      <w:rFonts w:hint="eastAsia"/>
                      <w:color w:val="auto"/>
                      <w:kern w:val="2"/>
                      <w:sz w:val="21"/>
                      <w:szCs w:val="21"/>
                    </w:rPr>
                    <w:t>49</w:t>
                  </w:r>
                </w:p>
              </w:tc>
              <w:tc>
                <w:tcPr>
                  <w:tcW w:w="551" w:type="pct"/>
                  <w:tcBorders>
                    <w:tl2br w:val="nil"/>
                    <w:tr2bl w:val="nil"/>
                  </w:tcBorders>
                  <w:vAlign w:val="center"/>
                </w:tcPr>
                <w:p>
                  <w:pPr>
                    <w:pStyle w:val="20"/>
                    <w:spacing w:line="340" w:lineRule="exact"/>
                    <w:rPr>
                      <w:color w:val="auto"/>
                      <w:kern w:val="2"/>
                      <w:sz w:val="21"/>
                      <w:szCs w:val="21"/>
                    </w:rPr>
                  </w:pPr>
                  <w:r>
                    <w:rPr>
                      <w:rFonts w:hint="eastAsia"/>
                      <w:color w:val="auto"/>
                      <w:kern w:val="2"/>
                      <w:sz w:val="21"/>
                      <w:szCs w:val="21"/>
                    </w:rPr>
                    <w:t>0</w:t>
                  </w:r>
                </w:p>
              </w:tc>
              <w:tc>
                <w:tcPr>
                  <w:tcW w:w="538" w:type="pct"/>
                  <w:tcBorders>
                    <w:tl2br w:val="nil"/>
                    <w:tr2bl w:val="nil"/>
                  </w:tcBorders>
                  <w:vAlign w:val="center"/>
                </w:tcPr>
                <w:p>
                  <w:pPr>
                    <w:pStyle w:val="20"/>
                    <w:spacing w:line="340" w:lineRule="exact"/>
                    <w:rPr>
                      <w:color w:val="auto"/>
                      <w:kern w:val="2"/>
                      <w:sz w:val="21"/>
                      <w:szCs w:val="21"/>
                    </w:rPr>
                  </w:pPr>
                  <w:r>
                    <w:rPr>
                      <w:rFonts w:hint="eastAsia"/>
                      <w:color w:val="auto"/>
                      <w:kern w:val="2"/>
                      <w:sz w:val="21"/>
                      <w:szCs w:val="21"/>
                    </w:rPr>
                    <w:t>达标</w:t>
                  </w:r>
                </w:p>
              </w:tc>
            </w:tr>
          </w:tbl>
          <w:p>
            <w:pPr>
              <w:pStyle w:val="34"/>
              <w:spacing w:line="374" w:lineRule="auto"/>
              <w:ind w:left="9" w:right="87" w:firstLine="470"/>
              <w:jc w:val="left"/>
              <w:rPr>
                <w:b/>
                <w:color w:val="auto"/>
                <w:sz w:val="24"/>
                <w:szCs w:val="24"/>
                <w:lang w:val="en-US"/>
              </w:rPr>
            </w:pPr>
            <w:r>
              <w:rPr>
                <w:rFonts w:hint="eastAsia"/>
                <w:color w:val="auto"/>
                <w:spacing w:val="-4"/>
                <w:sz w:val="24"/>
                <w:szCs w:val="24"/>
              </w:rPr>
              <w:t>从</w:t>
            </w:r>
            <w:r>
              <w:rPr>
                <w:rFonts w:hint="eastAsia"/>
                <w:color w:val="auto"/>
                <w:spacing w:val="-4"/>
                <w:sz w:val="24"/>
                <w:szCs w:val="24"/>
                <w:lang w:val="en-US"/>
              </w:rPr>
              <w:t>监测</w:t>
            </w:r>
            <w:r>
              <w:rPr>
                <w:rFonts w:hint="eastAsia"/>
                <w:color w:val="auto"/>
                <w:spacing w:val="-4"/>
                <w:sz w:val="24"/>
                <w:szCs w:val="24"/>
              </w:rPr>
              <w:t>点位的</w:t>
            </w:r>
            <w:r>
              <w:rPr>
                <w:rFonts w:hint="eastAsia"/>
                <w:color w:val="auto"/>
                <w:spacing w:val="-4"/>
                <w:sz w:val="24"/>
                <w:szCs w:val="24"/>
                <w:lang w:val="en-US"/>
              </w:rPr>
              <w:t>补充</w:t>
            </w:r>
            <w:r>
              <w:rPr>
                <w:rFonts w:hint="eastAsia"/>
                <w:color w:val="auto"/>
                <w:spacing w:val="-4"/>
                <w:sz w:val="24"/>
                <w:szCs w:val="24"/>
              </w:rPr>
              <w:t>监测数据可知，本项目建设区域环境空气中的</w:t>
            </w:r>
            <w:r>
              <w:rPr>
                <w:rFonts w:hint="eastAsia"/>
                <w:color w:val="auto"/>
                <w:spacing w:val="-4"/>
                <w:sz w:val="24"/>
                <w:szCs w:val="24"/>
                <w:lang w:val="en-US"/>
              </w:rPr>
              <w:t>总悬浮颗粒物（TSP）日均浓度</w:t>
            </w:r>
            <w:r>
              <w:rPr>
                <w:rFonts w:hint="eastAsia"/>
                <w:color w:val="auto"/>
                <w:spacing w:val="-7"/>
                <w:sz w:val="24"/>
                <w:szCs w:val="24"/>
                <w:lang w:val="en-US"/>
              </w:rPr>
              <w:t>满足</w:t>
            </w:r>
            <w:r>
              <w:rPr>
                <w:rFonts w:hint="eastAsia"/>
                <w:bCs/>
                <w:color w:val="auto"/>
                <w:sz w:val="24"/>
                <w:szCs w:val="24"/>
              </w:rPr>
              <w:t>《环境空气质量标准》（GB3095-2012）</w:t>
            </w:r>
            <w:r>
              <w:rPr>
                <w:rFonts w:hint="eastAsia"/>
                <w:bCs/>
                <w:color w:val="auto"/>
                <w:sz w:val="24"/>
                <w:szCs w:val="24"/>
                <w:lang w:val="en-US"/>
              </w:rPr>
              <w:t>及修改单</w:t>
            </w:r>
            <w:r>
              <w:rPr>
                <w:rFonts w:hint="eastAsia"/>
                <w:bCs/>
                <w:color w:val="auto"/>
                <w:sz w:val="24"/>
                <w:szCs w:val="24"/>
              </w:rPr>
              <w:t>二级标准</w:t>
            </w:r>
            <w:r>
              <w:rPr>
                <w:rFonts w:hint="eastAsia"/>
                <w:bCs/>
                <w:color w:val="auto"/>
                <w:sz w:val="24"/>
                <w:szCs w:val="24"/>
                <w:lang w:val="en-US"/>
              </w:rPr>
              <w:t>要求。</w:t>
            </w:r>
          </w:p>
          <w:p>
            <w:pPr>
              <w:spacing w:line="480" w:lineRule="exact"/>
              <w:ind w:firstLine="472" w:firstLineChars="200"/>
              <w:rPr>
                <w:rFonts w:ascii="宋体" w:hAnsi="宋体" w:cs="宋体"/>
                <w:b/>
                <w:bCs/>
                <w:color w:val="auto"/>
                <w:sz w:val="24"/>
                <w:szCs w:val="24"/>
              </w:rPr>
            </w:pPr>
            <w:r>
              <w:rPr>
                <w:rFonts w:hint="eastAsia" w:ascii="宋体" w:hAnsi="宋体" w:cs="宋体"/>
                <w:b/>
                <w:bCs/>
                <w:color w:val="auto"/>
                <w:sz w:val="24"/>
                <w:szCs w:val="24"/>
              </w:rPr>
              <w:t>2、地表水环境</w:t>
            </w:r>
          </w:p>
          <w:p>
            <w:pPr>
              <w:spacing w:before="78" w:line="338" w:lineRule="auto"/>
              <w:ind w:left="115" w:right="105" w:firstLine="480"/>
              <w:rPr>
                <w:rFonts w:hAnsiTheme="minorEastAsia" w:eastAsiaTheme="minorEastAsia"/>
                <w:color w:val="auto"/>
                <w:sz w:val="24"/>
                <w:szCs w:val="24"/>
              </w:rPr>
            </w:pPr>
            <w:r>
              <w:rPr>
                <w:rFonts w:hint="eastAsia" w:hAnsiTheme="minorEastAsia" w:eastAsiaTheme="minorEastAsia"/>
                <w:color w:val="auto"/>
                <w:sz w:val="24"/>
                <w:szCs w:val="24"/>
              </w:rPr>
              <w:t>本项目所在区域涉及的地表水系为位于本项目南侧132m处的魏大馆排水渠，主要功能为泄洪排水、农业灌溉、一般景观用水，目前渠内有少量水流动。 经查阅《河北魏县经济开发区总体规划（2019 - 2030）环境影响报告书》，</w:t>
            </w:r>
            <w:r>
              <w:rPr>
                <w:rFonts w:ascii="宋体" w:hAnsi="宋体" w:cs="宋体"/>
                <w:color w:val="auto"/>
                <w:spacing w:val="-1"/>
                <w:sz w:val="24"/>
                <w:szCs w:val="24"/>
              </w:rPr>
              <w:t>魏大馆渠开发区污水处理厂排污口上游</w:t>
            </w:r>
            <w:r>
              <w:rPr>
                <w:rFonts w:ascii="宋体" w:hAnsi="宋体" w:cs="宋体"/>
                <w:color w:val="auto"/>
                <w:spacing w:val="-45"/>
                <w:sz w:val="24"/>
                <w:szCs w:val="24"/>
              </w:rPr>
              <w:t xml:space="preserve"> </w:t>
            </w:r>
            <w:r>
              <w:rPr>
                <w:rFonts w:eastAsia="Times New Roman"/>
                <w:color w:val="auto"/>
                <w:spacing w:val="-1"/>
                <w:sz w:val="24"/>
                <w:szCs w:val="24"/>
              </w:rPr>
              <w:t>500m</w:t>
            </w:r>
            <w:r>
              <w:rPr>
                <w:rFonts w:eastAsia="Times New Roman"/>
                <w:color w:val="auto"/>
                <w:spacing w:val="11"/>
                <w:w w:val="101"/>
                <w:sz w:val="24"/>
                <w:szCs w:val="24"/>
              </w:rPr>
              <w:t xml:space="preserve"> </w:t>
            </w:r>
            <w:r>
              <w:rPr>
                <w:rFonts w:ascii="宋体" w:hAnsi="宋体" w:cs="宋体"/>
                <w:color w:val="auto"/>
                <w:spacing w:val="-1"/>
                <w:sz w:val="24"/>
                <w:szCs w:val="24"/>
              </w:rPr>
              <w:t>监测断面的</w:t>
            </w:r>
            <w:r>
              <w:rPr>
                <w:rFonts w:ascii="宋体" w:hAnsi="宋体" w:cs="宋体"/>
                <w:color w:val="auto"/>
                <w:spacing w:val="-54"/>
                <w:sz w:val="24"/>
                <w:szCs w:val="24"/>
              </w:rPr>
              <w:t xml:space="preserve"> </w:t>
            </w:r>
            <w:r>
              <w:rPr>
                <w:rFonts w:eastAsia="Times New Roman"/>
                <w:color w:val="auto"/>
                <w:spacing w:val="-1"/>
                <w:sz w:val="24"/>
                <w:szCs w:val="24"/>
              </w:rPr>
              <w:t>BOD</w:t>
            </w:r>
            <w:r>
              <w:rPr>
                <w:rFonts w:eastAsia="Times New Roman"/>
                <w:color w:val="auto"/>
                <w:spacing w:val="-1"/>
                <w:position w:val="-1"/>
                <w:sz w:val="16"/>
                <w:szCs w:val="16"/>
              </w:rPr>
              <w:t>5</w:t>
            </w:r>
            <w:r>
              <w:rPr>
                <w:rFonts w:eastAsia="Times New Roman"/>
                <w:color w:val="auto"/>
                <w:spacing w:val="-13"/>
                <w:position w:val="-1"/>
                <w:sz w:val="16"/>
                <w:szCs w:val="16"/>
              </w:rPr>
              <w:t xml:space="preserve"> </w:t>
            </w:r>
            <w:r>
              <w:rPr>
                <w:rFonts w:ascii="宋体" w:hAnsi="宋体" w:cs="宋体"/>
                <w:color w:val="auto"/>
                <w:spacing w:val="-1"/>
                <w:sz w:val="24"/>
                <w:szCs w:val="24"/>
              </w:rPr>
              <w:t>、总磷、总</w:t>
            </w:r>
            <w:r>
              <w:rPr>
                <w:rFonts w:ascii="宋体" w:hAnsi="宋体" w:cs="宋体"/>
                <w:color w:val="auto"/>
                <w:spacing w:val="-11"/>
                <w:sz w:val="24"/>
                <w:szCs w:val="24"/>
              </w:rPr>
              <w:t>氮因子超出《地表水环境质量标准》</w:t>
            </w:r>
            <w:r>
              <w:rPr>
                <w:rFonts w:ascii="宋体" w:hAnsi="宋体" w:cs="宋体"/>
                <w:color w:val="auto"/>
                <w:spacing w:val="15"/>
                <w:sz w:val="24"/>
                <w:szCs w:val="24"/>
              </w:rPr>
              <w:t xml:space="preserve"> </w:t>
            </w:r>
            <w:r>
              <w:rPr>
                <w:rFonts w:ascii="宋体" w:hAnsi="宋体" w:cs="宋体"/>
                <w:color w:val="auto"/>
                <w:spacing w:val="-11"/>
                <w:sz w:val="24"/>
                <w:szCs w:val="24"/>
              </w:rPr>
              <w:t>Ⅴ类水体相应指标，其它因子均达标；魏大</w:t>
            </w:r>
            <w:r>
              <w:rPr>
                <w:rFonts w:ascii="宋体" w:hAnsi="宋体" w:cs="宋体"/>
                <w:color w:val="auto"/>
                <w:sz w:val="24"/>
                <w:szCs w:val="24"/>
              </w:rPr>
              <w:t xml:space="preserve"> </w:t>
            </w:r>
            <w:r>
              <w:rPr>
                <w:rFonts w:ascii="宋体" w:hAnsi="宋体" w:cs="宋体"/>
                <w:color w:val="auto"/>
                <w:spacing w:val="-4"/>
                <w:sz w:val="24"/>
                <w:szCs w:val="24"/>
              </w:rPr>
              <w:t>馆渠开发区污水处理厂排污口下游</w:t>
            </w:r>
            <w:r>
              <w:rPr>
                <w:rFonts w:ascii="宋体" w:hAnsi="宋体" w:cs="宋体"/>
                <w:color w:val="auto"/>
                <w:spacing w:val="-43"/>
                <w:sz w:val="24"/>
                <w:szCs w:val="24"/>
              </w:rPr>
              <w:t xml:space="preserve"> </w:t>
            </w:r>
            <w:r>
              <w:rPr>
                <w:rFonts w:eastAsia="Times New Roman"/>
                <w:color w:val="auto"/>
                <w:spacing w:val="-4"/>
                <w:sz w:val="24"/>
                <w:szCs w:val="24"/>
              </w:rPr>
              <w:t>2000m</w:t>
            </w:r>
            <w:r>
              <w:rPr>
                <w:rFonts w:ascii="宋体" w:hAnsi="宋体" w:cs="宋体"/>
                <w:color w:val="auto"/>
                <w:spacing w:val="-4"/>
                <w:sz w:val="24"/>
                <w:szCs w:val="24"/>
              </w:rPr>
              <w:t>监测断面的</w:t>
            </w:r>
            <w:r>
              <w:rPr>
                <w:rFonts w:ascii="宋体" w:hAnsi="宋体" w:cs="宋体"/>
                <w:color w:val="auto"/>
                <w:spacing w:val="-52"/>
                <w:sz w:val="24"/>
                <w:szCs w:val="24"/>
              </w:rPr>
              <w:t xml:space="preserve"> </w:t>
            </w:r>
            <w:r>
              <w:rPr>
                <w:rFonts w:eastAsia="Times New Roman"/>
                <w:color w:val="auto"/>
                <w:spacing w:val="-4"/>
                <w:sz w:val="24"/>
                <w:szCs w:val="24"/>
              </w:rPr>
              <w:t>COD</w:t>
            </w:r>
            <w:r>
              <w:rPr>
                <w:rFonts w:ascii="宋体" w:hAnsi="宋体" w:cs="宋体"/>
                <w:color w:val="auto"/>
                <w:spacing w:val="-4"/>
                <w:sz w:val="24"/>
                <w:szCs w:val="24"/>
              </w:rPr>
              <w:t>、</w:t>
            </w:r>
            <w:r>
              <w:rPr>
                <w:rFonts w:eastAsia="Times New Roman"/>
                <w:color w:val="auto"/>
                <w:spacing w:val="-4"/>
                <w:sz w:val="24"/>
                <w:szCs w:val="24"/>
              </w:rPr>
              <w:t>BOD</w:t>
            </w:r>
            <w:r>
              <w:rPr>
                <w:rFonts w:eastAsia="Times New Roman"/>
                <w:color w:val="auto"/>
                <w:spacing w:val="-4"/>
                <w:position w:val="-1"/>
                <w:sz w:val="16"/>
                <w:szCs w:val="16"/>
              </w:rPr>
              <w:t>5</w:t>
            </w:r>
            <w:r>
              <w:rPr>
                <w:rFonts w:ascii="宋体" w:hAnsi="宋体" w:cs="宋体"/>
                <w:color w:val="auto"/>
                <w:spacing w:val="-4"/>
                <w:sz w:val="24"/>
                <w:szCs w:val="24"/>
              </w:rPr>
              <w:t>、总磷、总氮</w:t>
            </w:r>
            <w:r>
              <w:rPr>
                <w:rFonts w:ascii="宋体" w:hAnsi="宋体" w:cs="宋体"/>
                <w:color w:val="auto"/>
                <w:sz w:val="24"/>
                <w:szCs w:val="24"/>
              </w:rPr>
              <w:t xml:space="preserve"> </w:t>
            </w:r>
            <w:r>
              <w:rPr>
                <w:rFonts w:ascii="宋体" w:hAnsi="宋体" w:cs="宋体"/>
                <w:color w:val="auto"/>
                <w:spacing w:val="-7"/>
                <w:sz w:val="24"/>
                <w:szCs w:val="24"/>
              </w:rPr>
              <w:t>因子超出《地表水环境质量标准》Ⅴ类水体相应指标，其它因子均达标。</w:t>
            </w:r>
          </w:p>
          <w:p>
            <w:pPr>
              <w:spacing w:line="480" w:lineRule="exact"/>
              <w:ind w:firstLine="472" w:firstLineChars="200"/>
              <w:rPr>
                <w:rFonts w:ascii="宋体" w:hAnsi="宋体" w:cs="宋体"/>
                <w:b/>
                <w:bCs/>
                <w:color w:val="auto"/>
                <w:sz w:val="24"/>
                <w:szCs w:val="24"/>
              </w:rPr>
            </w:pPr>
            <w:r>
              <w:rPr>
                <w:rFonts w:hint="eastAsia" w:ascii="宋体" w:hAnsi="宋体" w:cs="宋体"/>
                <w:b/>
                <w:bCs/>
                <w:color w:val="auto"/>
                <w:sz w:val="24"/>
                <w:szCs w:val="24"/>
              </w:rPr>
              <w:t>3、地下水环境质量</w:t>
            </w:r>
          </w:p>
          <w:p>
            <w:pPr>
              <w:spacing w:line="360" w:lineRule="auto"/>
              <w:ind w:firstLine="472" w:firstLineChars="200"/>
              <w:rPr>
                <w:rFonts w:hAnsiTheme="minorEastAsia" w:eastAsiaTheme="minorEastAsia"/>
                <w:color w:val="auto"/>
                <w:sz w:val="24"/>
                <w:szCs w:val="24"/>
              </w:rPr>
            </w:pPr>
            <w:r>
              <w:rPr>
                <w:rFonts w:hint="eastAsia" w:hAnsiTheme="minorEastAsia" w:eastAsiaTheme="minorEastAsia"/>
                <w:color w:val="auto"/>
                <w:sz w:val="24"/>
                <w:szCs w:val="24"/>
              </w:rPr>
              <w:t>根据《建设项目环境影响报告表编制技术指南》 (污染影响类) (试行) ，本</w:t>
            </w:r>
          </w:p>
          <w:p>
            <w:pPr>
              <w:spacing w:line="360" w:lineRule="auto"/>
              <w:rPr>
                <w:rFonts w:hAnsiTheme="minorEastAsia" w:eastAsiaTheme="minorEastAsia"/>
                <w:color w:val="auto"/>
                <w:sz w:val="24"/>
                <w:szCs w:val="24"/>
              </w:rPr>
            </w:pPr>
            <w:r>
              <w:rPr>
                <w:rFonts w:hint="eastAsia" w:hAnsiTheme="minorEastAsia" w:eastAsiaTheme="minorEastAsia"/>
                <w:color w:val="auto"/>
                <w:sz w:val="24"/>
                <w:szCs w:val="24"/>
              </w:rPr>
              <w:t>项目无地下水污染途径，周边无饮用水源保护区，无需展开地下水环境质量现状调查。</w:t>
            </w:r>
          </w:p>
          <w:p>
            <w:pPr>
              <w:spacing w:line="360" w:lineRule="auto"/>
              <w:ind w:left="473"/>
              <w:rPr>
                <w:rFonts w:ascii="宋体" w:hAnsi="宋体" w:cs="宋体"/>
                <w:b/>
                <w:color w:val="auto"/>
                <w:sz w:val="24"/>
                <w:szCs w:val="24"/>
              </w:rPr>
            </w:pPr>
            <w:r>
              <w:rPr>
                <w:rFonts w:hint="eastAsia" w:ascii="宋体" w:hAnsi="宋体" w:cs="宋体"/>
                <w:b/>
                <w:color w:val="auto"/>
                <w:sz w:val="24"/>
                <w:szCs w:val="24"/>
              </w:rPr>
              <w:t>4、声环境</w:t>
            </w:r>
          </w:p>
          <w:p>
            <w:pPr>
              <w:spacing w:line="360" w:lineRule="auto"/>
              <w:ind w:firstLine="472" w:firstLineChars="200"/>
              <w:rPr>
                <w:rFonts w:hAnsiTheme="minorEastAsia" w:eastAsiaTheme="minorEastAsia"/>
                <w:color w:val="auto"/>
                <w:sz w:val="24"/>
                <w:szCs w:val="24"/>
              </w:rPr>
            </w:pPr>
            <w:r>
              <w:rPr>
                <w:rFonts w:hint="eastAsia" w:hAnsiTheme="minorEastAsia" w:eastAsiaTheme="minorEastAsia"/>
                <w:color w:val="auto"/>
                <w:sz w:val="24"/>
                <w:szCs w:val="24"/>
              </w:rPr>
              <w:t>项目所在区域声环境质量良好，项目厂界声环境质量满足《声环境质量标</w:t>
            </w:r>
          </w:p>
          <w:p>
            <w:pPr>
              <w:spacing w:line="360" w:lineRule="auto"/>
              <w:rPr>
                <w:rFonts w:hAnsiTheme="minorEastAsia" w:eastAsiaTheme="minorEastAsia"/>
                <w:color w:val="auto"/>
                <w:sz w:val="24"/>
                <w:szCs w:val="24"/>
              </w:rPr>
            </w:pPr>
            <w:r>
              <w:rPr>
                <w:rFonts w:hint="eastAsia" w:hAnsiTheme="minorEastAsia" w:eastAsiaTheme="minorEastAsia"/>
                <w:color w:val="auto"/>
                <w:sz w:val="24"/>
                <w:szCs w:val="24"/>
              </w:rPr>
              <w:t>准》 (GB3096-2008) 2 类功能区标准要求。本项目厂界外50m范围内无声环境保护目标，根据《建设项目环境影响报告表编制技术指南(污染影响型)》，本项目不再进行声环境质量现状监测。</w:t>
            </w:r>
          </w:p>
          <w:p>
            <w:pPr>
              <w:spacing w:line="360" w:lineRule="auto"/>
              <w:ind w:left="473"/>
              <w:rPr>
                <w:rFonts w:ascii="宋体" w:hAnsi="宋体" w:cs="宋体"/>
                <w:b/>
                <w:color w:val="auto"/>
                <w:sz w:val="24"/>
                <w:szCs w:val="24"/>
              </w:rPr>
            </w:pPr>
            <w:r>
              <w:rPr>
                <w:rFonts w:hint="eastAsia" w:ascii="宋体" w:hAnsi="宋体" w:cs="宋体"/>
                <w:b/>
                <w:color w:val="auto"/>
                <w:sz w:val="24"/>
                <w:szCs w:val="24"/>
              </w:rPr>
              <w:t>5、土壤环境质量</w:t>
            </w:r>
          </w:p>
          <w:p>
            <w:pPr>
              <w:spacing w:line="360" w:lineRule="auto"/>
              <w:ind w:firstLine="472" w:firstLineChars="200"/>
              <w:rPr>
                <w:rFonts w:hAnsiTheme="minorEastAsia" w:eastAsiaTheme="minorEastAsia"/>
                <w:color w:val="auto"/>
                <w:sz w:val="24"/>
                <w:szCs w:val="24"/>
              </w:rPr>
            </w:pPr>
            <w:r>
              <w:rPr>
                <w:rFonts w:hint="eastAsia" w:hAnsiTheme="minorEastAsia" w:eastAsiaTheme="minorEastAsia"/>
                <w:color w:val="auto"/>
                <w:sz w:val="24"/>
                <w:szCs w:val="24"/>
              </w:rPr>
              <w:t>根据《建设项目环境影响报告表编制技术指南》 (污染影响类) (试行) ，本</w:t>
            </w:r>
          </w:p>
          <w:p>
            <w:pPr>
              <w:spacing w:line="360" w:lineRule="auto"/>
              <w:rPr>
                <w:rFonts w:hAnsiTheme="minorEastAsia" w:eastAsiaTheme="minorEastAsia"/>
                <w:color w:val="auto"/>
                <w:sz w:val="24"/>
                <w:szCs w:val="24"/>
              </w:rPr>
            </w:pPr>
            <w:r>
              <w:rPr>
                <w:rFonts w:hint="eastAsia" w:hAnsiTheme="minorEastAsia" w:eastAsiaTheme="minorEastAsia"/>
                <w:color w:val="auto"/>
                <w:sz w:val="24"/>
                <w:szCs w:val="24"/>
              </w:rPr>
              <w:t>项目无土壤污染途径，无需展开土壤环境质量现状调查。</w:t>
            </w:r>
          </w:p>
          <w:p>
            <w:pPr>
              <w:spacing w:line="360" w:lineRule="auto"/>
              <w:ind w:left="473"/>
              <w:rPr>
                <w:rFonts w:ascii="宋体" w:hAnsi="宋体" w:cs="宋体"/>
                <w:b/>
                <w:color w:val="auto"/>
                <w:sz w:val="24"/>
                <w:szCs w:val="24"/>
              </w:rPr>
            </w:pPr>
            <w:r>
              <w:rPr>
                <w:rFonts w:hint="eastAsia" w:ascii="宋体" w:hAnsi="宋体" w:cs="宋体"/>
                <w:b/>
                <w:color w:val="auto"/>
                <w:sz w:val="24"/>
                <w:szCs w:val="24"/>
              </w:rPr>
              <w:t>6、生态环境质量现状</w:t>
            </w:r>
          </w:p>
          <w:p>
            <w:pPr>
              <w:spacing w:line="360" w:lineRule="auto"/>
              <w:ind w:firstLine="472" w:firstLineChars="200"/>
              <w:rPr>
                <w:rFonts w:hAnsiTheme="minorEastAsia" w:eastAsiaTheme="minorEastAsia"/>
                <w:color w:val="auto"/>
                <w:sz w:val="24"/>
                <w:szCs w:val="24"/>
              </w:rPr>
            </w:pPr>
            <w:r>
              <w:rPr>
                <w:rFonts w:hint="eastAsia" w:hAnsiTheme="minorEastAsia" w:eastAsiaTheme="minorEastAsia"/>
                <w:color w:val="auto"/>
                <w:sz w:val="24"/>
                <w:szCs w:val="24"/>
              </w:rPr>
              <w:t>本项目位于河北省邯郸市魏县前大磨乡赵枣林村大渠北路西，项目占地范</w:t>
            </w:r>
          </w:p>
          <w:p>
            <w:pPr>
              <w:spacing w:line="360" w:lineRule="auto"/>
              <w:rPr>
                <w:rFonts w:ascii="宋体" w:hAnsi="宋体" w:cs="宋体"/>
                <w:color w:val="auto"/>
                <w:sz w:val="24"/>
                <w:szCs w:val="24"/>
              </w:rPr>
            </w:pPr>
            <w:r>
              <w:rPr>
                <w:rFonts w:hint="eastAsia" w:hAnsiTheme="minorEastAsia" w:eastAsiaTheme="minorEastAsia"/>
                <w:color w:val="auto"/>
                <w:sz w:val="24"/>
                <w:szCs w:val="24"/>
              </w:rPr>
              <w:t>围内无珍稀动、植物等生态环境保护目标，区域生态系统敏感程度一般，本项目不再进行生态现状调查。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 w:val="24"/>
                <w:szCs w:val="24"/>
              </w:rPr>
            </w:pPr>
            <w:r>
              <w:rPr>
                <w:rFonts w:hint="eastAsia" w:ascii="宋体" w:hAnsi="宋体" w:cs="宋体"/>
                <w:bCs/>
                <w:color w:val="auto"/>
                <w:sz w:val="24"/>
                <w:szCs w:val="24"/>
              </w:rPr>
              <w:t>环境保护目标</w:t>
            </w:r>
          </w:p>
          <w:p>
            <w:pPr>
              <w:pStyle w:val="27"/>
              <w:jc w:val="center"/>
              <w:rPr>
                <w:rFonts w:ascii="宋体" w:hAnsi="宋体" w:cs="宋体"/>
                <w:color w:val="auto"/>
                <w:szCs w:val="24"/>
              </w:rPr>
            </w:pPr>
          </w:p>
        </w:tc>
        <w:tc>
          <w:tcPr>
            <w:tcW w:w="8248" w:type="dxa"/>
            <w:tcBorders>
              <w:top w:val="single" w:color="auto" w:sz="4" w:space="0"/>
              <w:left w:val="single" w:color="auto" w:sz="4" w:space="0"/>
              <w:bottom w:val="single" w:color="auto" w:sz="4" w:space="0"/>
              <w:right w:val="single" w:color="auto" w:sz="4" w:space="0"/>
            </w:tcBorders>
          </w:tcPr>
          <w:p>
            <w:pPr>
              <w:spacing w:line="360" w:lineRule="auto"/>
              <w:ind w:firstLine="472" w:firstLineChars="200"/>
              <w:rPr>
                <w:rFonts w:eastAsiaTheme="minorEastAsia"/>
                <w:color w:val="auto"/>
                <w:sz w:val="24"/>
              </w:rPr>
            </w:pPr>
            <w:r>
              <w:rPr>
                <w:rFonts w:hint="eastAsia"/>
                <w:color w:val="auto"/>
                <w:sz w:val="24"/>
                <w:szCs w:val="24"/>
              </w:rPr>
              <w:t>本</w:t>
            </w:r>
            <w:r>
              <w:rPr>
                <w:color w:val="auto"/>
                <w:sz w:val="24"/>
                <w:szCs w:val="24"/>
              </w:rPr>
              <w:t>项目</w:t>
            </w:r>
            <w:r>
              <w:rPr>
                <w:rFonts w:hint="eastAsia"/>
                <w:color w:val="auto"/>
                <w:sz w:val="24"/>
                <w:szCs w:val="24"/>
              </w:rPr>
              <w:t>厂界外50米范围内无声环境保护目标；厂界外500米范围内无地下水集中工饮用水水源和热水、矿泉水、温泉等特殊地下水资源保护目标，故不再设地下水环境保护目标</w:t>
            </w:r>
            <w:r>
              <w:rPr>
                <w:color w:val="auto"/>
                <w:sz w:val="24"/>
                <w:szCs w:val="24"/>
              </w:rPr>
              <w:t>。</w:t>
            </w:r>
            <w:r>
              <w:rPr>
                <w:rFonts w:hAnsiTheme="minorEastAsia" w:eastAsiaTheme="minorEastAsia"/>
                <w:color w:val="auto"/>
                <w:sz w:val="24"/>
              </w:rPr>
              <w:t>根据本项目的排污情况，结合该区周围环境，确定本项目主要环境保护目标及保护级别见表</w:t>
            </w:r>
            <w:r>
              <w:rPr>
                <w:rFonts w:hint="eastAsia" w:eastAsiaTheme="minorEastAsia"/>
                <w:color w:val="auto"/>
                <w:sz w:val="24"/>
              </w:rPr>
              <w:t>3-4</w:t>
            </w:r>
            <w:r>
              <w:rPr>
                <w:rFonts w:hAnsiTheme="minorEastAsia" w:eastAsiaTheme="minorEastAsia"/>
                <w:color w:val="auto"/>
                <w:sz w:val="24"/>
              </w:rPr>
              <w:t>。</w:t>
            </w:r>
          </w:p>
          <w:p>
            <w:pPr>
              <w:adjustRightInd w:val="0"/>
              <w:snapToGrid w:val="0"/>
              <w:spacing w:line="360" w:lineRule="auto"/>
              <w:ind w:firstLine="472" w:firstLineChars="200"/>
              <w:jc w:val="center"/>
              <w:rPr>
                <w:rFonts w:eastAsiaTheme="minorEastAsia"/>
                <w:b/>
                <w:bCs/>
                <w:color w:val="auto"/>
                <w:sz w:val="24"/>
              </w:rPr>
            </w:pPr>
            <w:r>
              <w:rPr>
                <w:rFonts w:hAnsiTheme="minorEastAsia" w:eastAsiaTheme="minorEastAsia"/>
                <w:b/>
                <w:bCs/>
                <w:color w:val="auto"/>
                <w:sz w:val="24"/>
              </w:rPr>
              <w:t>表</w:t>
            </w:r>
            <w:r>
              <w:rPr>
                <w:rFonts w:hint="eastAsia" w:eastAsiaTheme="minorEastAsia"/>
                <w:b/>
                <w:bCs/>
                <w:color w:val="auto"/>
                <w:sz w:val="24"/>
              </w:rPr>
              <w:t>3-4</w:t>
            </w:r>
            <w:r>
              <w:rPr>
                <w:rFonts w:eastAsiaTheme="minorEastAsia"/>
                <w:b/>
                <w:bCs/>
                <w:color w:val="auto"/>
                <w:sz w:val="24"/>
              </w:rPr>
              <w:t xml:space="preserve"> </w:t>
            </w:r>
            <w:r>
              <w:rPr>
                <w:rFonts w:hAnsiTheme="minorEastAsia" w:eastAsiaTheme="minorEastAsia"/>
                <w:b/>
                <w:bCs/>
                <w:color w:val="auto"/>
                <w:sz w:val="24"/>
              </w:rPr>
              <w:t>主要环境保护对象及目标</w:t>
            </w:r>
          </w:p>
          <w:tbl>
            <w:tblPr>
              <w:tblStyle w:val="23"/>
              <w:tblW w:w="4998"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232"/>
              <w:gridCol w:w="1289"/>
              <w:gridCol w:w="660"/>
              <w:gridCol w:w="1649"/>
              <w:gridCol w:w="898"/>
              <w:gridCol w:w="230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7" w:type="pct"/>
                  <w:vAlign w:val="center"/>
                </w:tcPr>
                <w:p>
                  <w:pPr>
                    <w:spacing w:line="240" w:lineRule="exact"/>
                    <w:jc w:val="center"/>
                    <w:rPr>
                      <w:b/>
                      <w:bCs/>
                      <w:color w:val="auto"/>
                    </w:rPr>
                  </w:pPr>
                  <w:r>
                    <w:rPr>
                      <w:b/>
                      <w:bCs/>
                      <w:color w:val="auto"/>
                    </w:rPr>
                    <w:t>环境要素</w:t>
                  </w:r>
                </w:p>
              </w:tc>
              <w:tc>
                <w:tcPr>
                  <w:tcW w:w="802" w:type="pct"/>
                  <w:vAlign w:val="center"/>
                </w:tcPr>
                <w:p>
                  <w:pPr>
                    <w:spacing w:line="240" w:lineRule="exact"/>
                    <w:jc w:val="center"/>
                    <w:rPr>
                      <w:b/>
                      <w:bCs/>
                      <w:color w:val="auto"/>
                    </w:rPr>
                  </w:pPr>
                  <w:r>
                    <w:rPr>
                      <w:b/>
                      <w:bCs/>
                      <w:color w:val="auto"/>
                    </w:rPr>
                    <w:t>保护目标</w:t>
                  </w:r>
                </w:p>
              </w:tc>
              <w:tc>
                <w:tcPr>
                  <w:tcW w:w="411" w:type="pct"/>
                  <w:vAlign w:val="center"/>
                </w:tcPr>
                <w:p>
                  <w:pPr>
                    <w:spacing w:line="240" w:lineRule="exact"/>
                    <w:jc w:val="center"/>
                    <w:rPr>
                      <w:b/>
                      <w:bCs/>
                      <w:color w:val="auto"/>
                    </w:rPr>
                  </w:pPr>
                  <w:r>
                    <w:rPr>
                      <w:b/>
                      <w:bCs/>
                      <w:color w:val="auto"/>
                    </w:rPr>
                    <w:t>方位</w:t>
                  </w:r>
                </w:p>
              </w:tc>
              <w:tc>
                <w:tcPr>
                  <w:tcW w:w="1026" w:type="pct"/>
                  <w:vAlign w:val="center"/>
                </w:tcPr>
                <w:p>
                  <w:pPr>
                    <w:spacing w:line="240" w:lineRule="exact"/>
                    <w:rPr>
                      <w:b/>
                      <w:bCs/>
                      <w:color w:val="auto"/>
                    </w:rPr>
                  </w:pPr>
                  <w:r>
                    <w:rPr>
                      <w:b/>
                      <w:bCs/>
                      <w:color w:val="auto"/>
                    </w:rPr>
                    <w:t>与厂界距离（m）</w:t>
                  </w:r>
                </w:p>
              </w:tc>
              <w:tc>
                <w:tcPr>
                  <w:tcW w:w="559" w:type="pct"/>
                  <w:vAlign w:val="center"/>
                </w:tcPr>
                <w:p>
                  <w:pPr>
                    <w:spacing w:line="240" w:lineRule="exact"/>
                    <w:jc w:val="center"/>
                    <w:rPr>
                      <w:b/>
                      <w:bCs/>
                      <w:color w:val="auto"/>
                    </w:rPr>
                  </w:pPr>
                  <w:r>
                    <w:rPr>
                      <w:b/>
                      <w:bCs/>
                      <w:color w:val="auto"/>
                    </w:rPr>
                    <w:t>功能</w:t>
                  </w:r>
                </w:p>
              </w:tc>
              <w:tc>
                <w:tcPr>
                  <w:tcW w:w="1432" w:type="pct"/>
                  <w:vAlign w:val="center"/>
                </w:tcPr>
                <w:p>
                  <w:pPr>
                    <w:spacing w:line="240" w:lineRule="exact"/>
                    <w:jc w:val="center"/>
                    <w:rPr>
                      <w:b/>
                      <w:bCs/>
                      <w:color w:val="auto"/>
                    </w:rPr>
                  </w:pPr>
                  <w:r>
                    <w:rPr>
                      <w:b/>
                      <w:bCs/>
                      <w:color w:val="auto"/>
                    </w:rPr>
                    <w:t>保护级别</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7" w:type="pct"/>
                  <w:vAlign w:val="center"/>
                </w:tcPr>
                <w:p>
                  <w:pPr>
                    <w:spacing w:line="240" w:lineRule="exact"/>
                    <w:jc w:val="center"/>
                    <w:rPr>
                      <w:b/>
                      <w:color w:val="auto"/>
                    </w:rPr>
                  </w:pPr>
                  <w:r>
                    <w:rPr>
                      <w:rFonts w:hint="eastAsia"/>
                      <w:b/>
                      <w:color w:val="auto"/>
                    </w:rPr>
                    <w:t>大气环境</w:t>
                  </w:r>
                </w:p>
              </w:tc>
              <w:tc>
                <w:tcPr>
                  <w:tcW w:w="802" w:type="pct"/>
                  <w:vAlign w:val="center"/>
                </w:tcPr>
                <w:p>
                  <w:pPr>
                    <w:spacing w:line="240" w:lineRule="exact"/>
                    <w:jc w:val="center"/>
                    <w:rPr>
                      <w:color w:val="auto"/>
                      <w:szCs w:val="21"/>
                    </w:rPr>
                  </w:pPr>
                  <w:r>
                    <w:rPr>
                      <w:color w:val="auto"/>
                      <w:szCs w:val="21"/>
                    </w:rPr>
                    <w:t>赵枣林村</w:t>
                  </w:r>
                </w:p>
              </w:tc>
              <w:tc>
                <w:tcPr>
                  <w:tcW w:w="411" w:type="pct"/>
                  <w:vAlign w:val="center"/>
                </w:tcPr>
                <w:p>
                  <w:pPr>
                    <w:spacing w:line="240" w:lineRule="exact"/>
                    <w:jc w:val="center"/>
                    <w:rPr>
                      <w:color w:val="auto"/>
                    </w:rPr>
                  </w:pPr>
                  <w:r>
                    <w:rPr>
                      <w:rFonts w:hint="eastAsia"/>
                      <w:color w:val="auto"/>
                    </w:rPr>
                    <w:t>S</w:t>
                  </w:r>
                </w:p>
              </w:tc>
              <w:tc>
                <w:tcPr>
                  <w:tcW w:w="1026" w:type="pct"/>
                  <w:vAlign w:val="center"/>
                </w:tcPr>
                <w:p>
                  <w:pPr>
                    <w:spacing w:line="240" w:lineRule="exact"/>
                    <w:jc w:val="center"/>
                    <w:rPr>
                      <w:color w:val="auto"/>
                    </w:rPr>
                  </w:pPr>
                  <w:r>
                    <w:rPr>
                      <w:rFonts w:hint="eastAsia"/>
                      <w:color w:val="auto"/>
                    </w:rPr>
                    <w:t>420</w:t>
                  </w:r>
                </w:p>
              </w:tc>
              <w:tc>
                <w:tcPr>
                  <w:tcW w:w="559" w:type="pct"/>
                  <w:vAlign w:val="center"/>
                </w:tcPr>
                <w:p>
                  <w:pPr>
                    <w:spacing w:line="240" w:lineRule="exact"/>
                    <w:jc w:val="center"/>
                    <w:rPr>
                      <w:color w:val="auto"/>
                    </w:rPr>
                  </w:pPr>
                  <w:r>
                    <w:rPr>
                      <w:color w:val="auto"/>
                    </w:rPr>
                    <w:t>居住区</w:t>
                  </w:r>
                </w:p>
              </w:tc>
              <w:tc>
                <w:tcPr>
                  <w:tcW w:w="1432" w:type="pct"/>
                  <w:vAlign w:val="center"/>
                </w:tcPr>
                <w:p>
                  <w:pPr>
                    <w:spacing w:line="240" w:lineRule="exact"/>
                    <w:jc w:val="center"/>
                    <w:rPr>
                      <w:color w:val="auto"/>
                    </w:rPr>
                  </w:pPr>
                  <w:r>
                    <w:rPr>
                      <w:color w:val="auto"/>
                    </w:rPr>
                    <w:t>环境空气执行《环境空气质量标准》（GB3095-2012）二级标准及修改单。</w:t>
                  </w:r>
                </w:p>
              </w:tc>
            </w:tr>
          </w:tbl>
          <w:p>
            <w:pPr>
              <w:adjustRightInd w:val="0"/>
              <w:snapToGrid w:val="0"/>
              <w:spacing w:line="360" w:lineRule="auto"/>
              <w:ind w:firstLine="472" w:firstLineChars="200"/>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rPr>
            </w:pPr>
            <w:r>
              <w:rPr>
                <w:rFonts w:hint="eastAsia" w:ascii="宋体" w:hAnsi="宋体" w:cs="宋体"/>
                <w:bCs/>
                <w:color w:val="auto"/>
                <w:sz w:val="24"/>
                <w:szCs w:val="24"/>
              </w:rPr>
              <w:t>污染物排放控制标准</w:t>
            </w:r>
          </w:p>
        </w:tc>
        <w:tc>
          <w:tcPr>
            <w:tcW w:w="824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72" w:firstLineChars="200"/>
              <w:rPr>
                <w:b/>
                <w:bCs/>
                <w:color w:val="auto"/>
                <w:sz w:val="24"/>
                <w:szCs w:val="24"/>
              </w:rPr>
            </w:pPr>
            <w:r>
              <w:rPr>
                <w:rFonts w:hint="eastAsia"/>
                <w:b/>
                <w:bCs/>
                <w:color w:val="auto"/>
                <w:sz w:val="24"/>
                <w:szCs w:val="24"/>
              </w:rPr>
              <w:t>1、废气</w:t>
            </w:r>
          </w:p>
          <w:p>
            <w:pPr>
              <w:spacing w:line="360" w:lineRule="auto"/>
              <w:ind w:firstLine="472" w:firstLineChars="200"/>
              <w:rPr>
                <w:rFonts w:eastAsiaTheme="minorEastAsia"/>
                <w:color w:val="auto"/>
                <w:sz w:val="24"/>
              </w:rPr>
            </w:pPr>
            <w:r>
              <w:rPr>
                <w:rFonts w:hint="eastAsia"/>
                <w:color w:val="auto"/>
                <w:sz w:val="24"/>
                <w:szCs w:val="24"/>
              </w:rPr>
              <w:t>（1）施工期：</w:t>
            </w:r>
            <w:r>
              <w:rPr>
                <w:rFonts w:hint="eastAsia"/>
                <w:bCs/>
                <w:color w:val="auto"/>
                <w:sz w:val="24"/>
              </w:rPr>
              <w:t>施工</w:t>
            </w:r>
            <w:r>
              <w:rPr>
                <w:bCs/>
                <w:color w:val="auto"/>
                <w:sz w:val="24"/>
              </w:rPr>
              <w:t>含尘废气执行河北省地方标准《施工场地扬尘排放标准》(DB13/2934-2019)表1中扬尘排放浓度限值</w:t>
            </w:r>
            <w:r>
              <w:rPr>
                <w:rFonts w:hint="eastAsia" w:hAnsiTheme="minorEastAsia" w:eastAsiaTheme="minorEastAsia"/>
                <w:color w:val="auto"/>
                <w:sz w:val="24"/>
              </w:rPr>
              <w:t>（</w:t>
            </w:r>
            <w:r>
              <w:rPr>
                <w:rFonts w:hAnsiTheme="minorEastAsia" w:eastAsiaTheme="minorEastAsia"/>
                <w:color w:val="auto"/>
                <w:sz w:val="24"/>
              </w:rPr>
              <w:t>施工扬尘排放浓度限值指监测点</w:t>
            </w:r>
            <w:r>
              <w:rPr>
                <w:rFonts w:eastAsiaTheme="minorEastAsia"/>
                <w:color w:val="auto"/>
                <w:sz w:val="24"/>
              </w:rPr>
              <w:t>PM</w:t>
            </w:r>
            <w:r>
              <w:rPr>
                <w:rFonts w:eastAsiaTheme="minorEastAsia"/>
                <w:color w:val="auto"/>
                <w:sz w:val="24"/>
                <w:vertAlign w:val="subscript"/>
              </w:rPr>
              <w:t>10</w:t>
            </w:r>
            <w:r>
              <w:rPr>
                <w:rFonts w:hAnsiTheme="minorEastAsia" w:eastAsiaTheme="minorEastAsia"/>
                <w:color w:val="auto"/>
                <w:sz w:val="24"/>
              </w:rPr>
              <w:t>小时平均浓度实测值与同时段所属县（市、区）</w:t>
            </w:r>
            <w:r>
              <w:rPr>
                <w:rFonts w:eastAsiaTheme="minorEastAsia"/>
                <w:color w:val="auto"/>
                <w:sz w:val="24"/>
              </w:rPr>
              <w:t>PM</w:t>
            </w:r>
            <w:r>
              <w:rPr>
                <w:rFonts w:eastAsiaTheme="minorEastAsia"/>
                <w:color w:val="auto"/>
                <w:sz w:val="24"/>
                <w:vertAlign w:val="subscript"/>
              </w:rPr>
              <w:t>10</w:t>
            </w:r>
            <w:r>
              <w:rPr>
                <w:rFonts w:hAnsiTheme="minorEastAsia" w:eastAsiaTheme="minorEastAsia"/>
                <w:color w:val="auto"/>
                <w:sz w:val="24"/>
              </w:rPr>
              <w:t>小时平均浓度的差值。当县（市、区）</w:t>
            </w:r>
            <w:r>
              <w:rPr>
                <w:rFonts w:eastAsiaTheme="minorEastAsia"/>
                <w:color w:val="auto"/>
                <w:sz w:val="24"/>
              </w:rPr>
              <w:t>PM</w:t>
            </w:r>
            <w:r>
              <w:rPr>
                <w:rFonts w:eastAsiaTheme="minorEastAsia"/>
                <w:color w:val="auto"/>
                <w:sz w:val="24"/>
                <w:vertAlign w:val="subscript"/>
              </w:rPr>
              <w:t>10</w:t>
            </w:r>
            <w:r>
              <w:rPr>
                <w:rFonts w:hAnsiTheme="minorEastAsia" w:eastAsiaTheme="minorEastAsia"/>
                <w:color w:val="auto"/>
                <w:sz w:val="24"/>
              </w:rPr>
              <w:t>小时平均浓度值大于</w:t>
            </w:r>
            <w:r>
              <w:rPr>
                <w:rFonts w:eastAsiaTheme="minorEastAsia"/>
                <w:color w:val="auto"/>
                <w:sz w:val="24"/>
              </w:rPr>
              <w:t>150μg/m</w:t>
            </w:r>
            <w:r>
              <w:rPr>
                <w:rFonts w:eastAsiaTheme="minorEastAsia"/>
                <w:color w:val="auto"/>
                <w:sz w:val="24"/>
                <w:vertAlign w:val="superscript"/>
              </w:rPr>
              <w:t>3</w:t>
            </w:r>
            <w:r>
              <w:rPr>
                <w:rFonts w:hAnsiTheme="minorEastAsia" w:eastAsiaTheme="minorEastAsia"/>
                <w:color w:val="auto"/>
                <w:sz w:val="24"/>
              </w:rPr>
              <w:t>时，以</w:t>
            </w:r>
            <w:r>
              <w:rPr>
                <w:rFonts w:eastAsiaTheme="minorEastAsia"/>
                <w:color w:val="auto"/>
                <w:sz w:val="24"/>
              </w:rPr>
              <w:t>150μg/m</w:t>
            </w:r>
            <w:r>
              <w:rPr>
                <w:rFonts w:eastAsiaTheme="minorEastAsia"/>
                <w:color w:val="auto"/>
                <w:sz w:val="24"/>
                <w:vertAlign w:val="superscript"/>
              </w:rPr>
              <w:t>3</w:t>
            </w:r>
            <w:r>
              <w:rPr>
                <w:rFonts w:hAnsiTheme="minorEastAsia" w:eastAsiaTheme="minorEastAsia"/>
                <w:color w:val="auto"/>
                <w:sz w:val="24"/>
              </w:rPr>
              <w:t>计）。</w:t>
            </w:r>
          </w:p>
          <w:p>
            <w:pPr>
              <w:spacing w:line="360" w:lineRule="auto"/>
              <w:ind w:firstLine="472" w:firstLineChars="200"/>
              <w:rPr>
                <w:color w:val="auto"/>
                <w:sz w:val="24"/>
                <w:szCs w:val="24"/>
              </w:rPr>
            </w:pPr>
            <w:r>
              <w:rPr>
                <w:rFonts w:hint="eastAsia"/>
                <w:color w:val="auto"/>
                <w:sz w:val="24"/>
                <w:szCs w:val="24"/>
              </w:rPr>
              <w:t>（2）运营期：运营期有组织颗粒物排放执行《水泥工业大气污染物超低排放标准》(DB13/2167-2020) 表1 散装水泥中转站及水泥制品生产中 (水泥仓及其他通风生产设备) 标准要求；无组织颗粒物排放执行《水泥工业大气污染物超低排放标准》(DB13/2167-2020) 表 2 大气污染物无组织排放限值要求。项目运营期废气排放执行标准见下表3-5。</w:t>
            </w:r>
          </w:p>
          <w:p>
            <w:pPr>
              <w:spacing w:line="360" w:lineRule="auto"/>
              <w:rPr>
                <w:rFonts w:ascii="宋体" w:hAnsi="宋体" w:cs="宋体"/>
                <w:b/>
                <w:color w:val="auto"/>
                <w:sz w:val="24"/>
                <w:szCs w:val="24"/>
              </w:rPr>
            </w:pPr>
          </w:p>
          <w:p>
            <w:pPr>
              <w:spacing w:line="360" w:lineRule="auto"/>
              <w:jc w:val="center"/>
              <w:rPr>
                <w:rFonts w:ascii="宋体" w:hAnsi="宋体" w:cs="宋体"/>
                <w:b/>
                <w:smallCaps/>
                <w:color w:val="auto"/>
                <w:sz w:val="24"/>
                <w:szCs w:val="24"/>
              </w:rPr>
            </w:pPr>
            <w:r>
              <w:rPr>
                <w:rFonts w:hint="eastAsia" w:ascii="宋体" w:hAnsi="宋体" w:cs="宋体"/>
                <w:b/>
                <w:color w:val="auto"/>
                <w:sz w:val="24"/>
                <w:szCs w:val="24"/>
              </w:rPr>
              <w:t>表3-5 废气排放标准</w:t>
            </w:r>
          </w:p>
          <w:tbl>
            <w:tblPr>
              <w:tblStyle w:val="23"/>
              <w:tblW w:w="4998"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28" w:type="dxa"/>
                <w:bottom w:w="0" w:type="dxa"/>
                <w:right w:w="28" w:type="dxa"/>
              </w:tblCellMar>
            </w:tblPr>
            <w:tblGrid>
              <w:gridCol w:w="575"/>
              <w:gridCol w:w="797"/>
              <w:gridCol w:w="1380"/>
              <w:gridCol w:w="964"/>
              <w:gridCol w:w="1235"/>
              <w:gridCol w:w="3078"/>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cantSplit/>
                <w:trHeight w:val="509" w:hRule="atLeast"/>
                <w:jc w:val="center"/>
              </w:trPr>
              <w:tc>
                <w:tcPr>
                  <w:tcW w:w="358" w:type="pct"/>
                  <w:vAlign w:val="center"/>
                </w:tcPr>
                <w:p>
                  <w:pPr>
                    <w:jc w:val="center"/>
                    <w:rPr>
                      <w:b/>
                      <w:bCs/>
                      <w:color w:val="auto"/>
                      <w:szCs w:val="21"/>
                    </w:rPr>
                  </w:pPr>
                  <w:r>
                    <w:rPr>
                      <w:b/>
                      <w:bCs/>
                      <w:color w:val="auto"/>
                      <w:szCs w:val="21"/>
                    </w:rPr>
                    <w:t>时段</w:t>
                  </w:r>
                </w:p>
              </w:tc>
              <w:tc>
                <w:tcPr>
                  <w:tcW w:w="1355" w:type="pct"/>
                  <w:gridSpan w:val="2"/>
                  <w:vAlign w:val="center"/>
                </w:tcPr>
                <w:p>
                  <w:pPr>
                    <w:jc w:val="center"/>
                    <w:rPr>
                      <w:b/>
                      <w:bCs/>
                      <w:color w:val="auto"/>
                      <w:szCs w:val="21"/>
                    </w:rPr>
                  </w:pPr>
                  <w:r>
                    <w:rPr>
                      <w:b/>
                      <w:bCs/>
                      <w:color w:val="auto"/>
                      <w:szCs w:val="21"/>
                    </w:rPr>
                    <w:t>污染源</w:t>
                  </w:r>
                </w:p>
              </w:tc>
              <w:tc>
                <w:tcPr>
                  <w:tcW w:w="600" w:type="pct"/>
                  <w:vAlign w:val="center"/>
                </w:tcPr>
                <w:p>
                  <w:pPr>
                    <w:jc w:val="center"/>
                    <w:rPr>
                      <w:b/>
                      <w:bCs/>
                      <w:smallCaps/>
                      <w:color w:val="auto"/>
                      <w:szCs w:val="21"/>
                    </w:rPr>
                  </w:pPr>
                  <w:r>
                    <w:rPr>
                      <w:b/>
                      <w:bCs/>
                      <w:color w:val="auto"/>
                      <w:szCs w:val="21"/>
                    </w:rPr>
                    <w:t>污染物名称</w:t>
                  </w:r>
                </w:p>
              </w:tc>
              <w:tc>
                <w:tcPr>
                  <w:tcW w:w="769" w:type="pct"/>
                  <w:vAlign w:val="center"/>
                </w:tcPr>
                <w:p>
                  <w:pPr>
                    <w:jc w:val="center"/>
                    <w:rPr>
                      <w:b/>
                      <w:bCs/>
                      <w:smallCaps/>
                      <w:color w:val="auto"/>
                      <w:szCs w:val="21"/>
                    </w:rPr>
                  </w:pPr>
                  <w:r>
                    <w:rPr>
                      <w:b/>
                      <w:bCs/>
                      <w:color w:val="auto"/>
                      <w:szCs w:val="21"/>
                    </w:rPr>
                    <w:t>排放限值</w:t>
                  </w:r>
                </w:p>
              </w:tc>
              <w:tc>
                <w:tcPr>
                  <w:tcW w:w="1916" w:type="pct"/>
                  <w:vAlign w:val="center"/>
                </w:tcPr>
                <w:p>
                  <w:pPr>
                    <w:jc w:val="center"/>
                    <w:rPr>
                      <w:b/>
                      <w:bCs/>
                      <w:smallCaps/>
                      <w:color w:val="auto"/>
                      <w:szCs w:val="21"/>
                    </w:rPr>
                  </w:pPr>
                  <w:r>
                    <w:rPr>
                      <w:b/>
                      <w:bCs/>
                      <w:color w:val="auto"/>
                      <w:szCs w:val="21"/>
                    </w:rPr>
                    <w:t>标准来源</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cantSplit/>
                <w:trHeight w:val="543" w:hRule="atLeast"/>
                <w:jc w:val="center"/>
              </w:trPr>
              <w:tc>
                <w:tcPr>
                  <w:tcW w:w="358" w:type="pct"/>
                  <w:vAlign w:val="center"/>
                </w:tcPr>
                <w:p>
                  <w:pPr>
                    <w:jc w:val="center"/>
                    <w:rPr>
                      <w:color w:val="auto"/>
                      <w:szCs w:val="21"/>
                    </w:rPr>
                  </w:pPr>
                  <w:r>
                    <w:rPr>
                      <w:color w:val="auto"/>
                      <w:szCs w:val="21"/>
                    </w:rPr>
                    <w:t>施工期</w:t>
                  </w:r>
                </w:p>
              </w:tc>
              <w:tc>
                <w:tcPr>
                  <w:tcW w:w="1355" w:type="pct"/>
                  <w:gridSpan w:val="2"/>
                  <w:vAlign w:val="center"/>
                </w:tcPr>
                <w:p>
                  <w:pPr>
                    <w:jc w:val="center"/>
                    <w:rPr>
                      <w:color w:val="auto"/>
                      <w:szCs w:val="21"/>
                    </w:rPr>
                  </w:pPr>
                  <w:r>
                    <w:rPr>
                      <w:color w:val="auto"/>
                      <w:szCs w:val="21"/>
                    </w:rPr>
                    <w:t>施工扬尘</w:t>
                  </w:r>
                </w:p>
              </w:tc>
              <w:tc>
                <w:tcPr>
                  <w:tcW w:w="600" w:type="pct"/>
                  <w:vAlign w:val="center"/>
                </w:tcPr>
                <w:p>
                  <w:pPr>
                    <w:jc w:val="center"/>
                    <w:rPr>
                      <w:color w:val="auto"/>
                      <w:szCs w:val="21"/>
                    </w:rPr>
                  </w:pPr>
                  <w:r>
                    <w:rPr>
                      <w:color w:val="auto"/>
                      <w:szCs w:val="21"/>
                    </w:rPr>
                    <w:t>颗粒物</w:t>
                  </w:r>
                </w:p>
              </w:tc>
              <w:tc>
                <w:tcPr>
                  <w:tcW w:w="769" w:type="pct"/>
                  <w:vAlign w:val="center"/>
                </w:tcPr>
                <w:p>
                  <w:pPr>
                    <w:jc w:val="center"/>
                    <w:rPr>
                      <w:color w:val="auto"/>
                      <w:szCs w:val="21"/>
                    </w:rPr>
                  </w:pPr>
                  <w:r>
                    <w:rPr>
                      <w:bCs/>
                      <w:color w:val="auto"/>
                      <w:szCs w:val="21"/>
                    </w:rPr>
                    <w:t>≤</w:t>
                  </w:r>
                  <w:r>
                    <w:rPr>
                      <w:bCs/>
                      <w:snapToGrid w:val="0"/>
                      <w:color w:val="auto"/>
                      <w:szCs w:val="21"/>
                    </w:rPr>
                    <w:t>80</w:t>
                  </w:r>
                  <w:r>
                    <w:rPr>
                      <w:bCs/>
                      <w:color w:val="auto"/>
                      <w:szCs w:val="21"/>
                    </w:rPr>
                    <w:t>μg/m</w:t>
                  </w:r>
                  <w:r>
                    <w:rPr>
                      <w:bCs/>
                      <w:color w:val="auto"/>
                      <w:szCs w:val="21"/>
                      <w:vertAlign w:val="superscript"/>
                    </w:rPr>
                    <w:t>3</w:t>
                  </w:r>
                </w:p>
              </w:tc>
              <w:tc>
                <w:tcPr>
                  <w:tcW w:w="1916" w:type="pct"/>
                  <w:vAlign w:val="center"/>
                </w:tcPr>
                <w:p>
                  <w:pPr>
                    <w:jc w:val="center"/>
                    <w:rPr>
                      <w:color w:val="auto"/>
                      <w:szCs w:val="21"/>
                    </w:rPr>
                  </w:pPr>
                  <w:r>
                    <w:rPr>
                      <w:bCs/>
                      <w:color w:val="auto"/>
                      <w:szCs w:val="21"/>
                    </w:rPr>
                    <w:t>《施工场地扬尘排放标准》（DB 13/ 2934-2019）</w:t>
                  </w:r>
                  <w:r>
                    <w:rPr>
                      <w:color w:val="auto"/>
                      <w:szCs w:val="21"/>
                    </w:rPr>
                    <w:t>表 1 标准要求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cantSplit/>
                <w:trHeight w:val="393" w:hRule="atLeast"/>
                <w:jc w:val="center"/>
              </w:trPr>
              <w:tc>
                <w:tcPr>
                  <w:tcW w:w="358" w:type="pct"/>
                  <w:vMerge w:val="restart"/>
                  <w:vAlign w:val="center"/>
                </w:tcPr>
                <w:p>
                  <w:pPr>
                    <w:jc w:val="center"/>
                    <w:rPr>
                      <w:color w:val="auto"/>
                      <w:szCs w:val="21"/>
                    </w:rPr>
                  </w:pPr>
                  <w:r>
                    <w:rPr>
                      <w:color w:val="auto"/>
                      <w:szCs w:val="21"/>
                    </w:rPr>
                    <w:t>运营期</w:t>
                  </w:r>
                </w:p>
              </w:tc>
              <w:tc>
                <w:tcPr>
                  <w:tcW w:w="496" w:type="pct"/>
                  <w:vMerge w:val="restart"/>
                  <w:vAlign w:val="center"/>
                </w:tcPr>
                <w:p>
                  <w:pPr>
                    <w:spacing w:line="280" w:lineRule="exact"/>
                    <w:jc w:val="center"/>
                    <w:rPr>
                      <w:color w:val="auto"/>
                      <w:szCs w:val="21"/>
                    </w:rPr>
                  </w:pPr>
                  <w:r>
                    <w:rPr>
                      <w:color w:val="auto"/>
                      <w:szCs w:val="21"/>
                    </w:rPr>
                    <w:t>水稳</w:t>
                  </w:r>
                  <w:r>
                    <w:rPr>
                      <w:rFonts w:hint="eastAsia"/>
                      <w:color w:val="auto"/>
                      <w:szCs w:val="21"/>
                    </w:rPr>
                    <w:t>拌合生产线</w:t>
                  </w:r>
                </w:p>
              </w:tc>
              <w:tc>
                <w:tcPr>
                  <w:tcW w:w="859" w:type="pct"/>
                  <w:vAlign w:val="center"/>
                </w:tcPr>
                <w:p>
                  <w:pPr>
                    <w:spacing w:line="280" w:lineRule="exact"/>
                    <w:jc w:val="center"/>
                    <w:rPr>
                      <w:color w:val="auto"/>
                      <w:szCs w:val="21"/>
                    </w:rPr>
                  </w:pPr>
                  <w:r>
                    <w:rPr>
                      <w:rFonts w:hint="eastAsia"/>
                      <w:color w:val="auto"/>
                      <w:szCs w:val="21"/>
                    </w:rPr>
                    <w:t>配料工序</w:t>
                  </w:r>
                </w:p>
              </w:tc>
              <w:tc>
                <w:tcPr>
                  <w:tcW w:w="600" w:type="pct"/>
                  <w:vAlign w:val="center"/>
                </w:tcPr>
                <w:p>
                  <w:pPr>
                    <w:jc w:val="center"/>
                    <w:rPr>
                      <w:smallCaps/>
                      <w:color w:val="auto"/>
                      <w:szCs w:val="21"/>
                    </w:rPr>
                  </w:pPr>
                  <w:r>
                    <w:rPr>
                      <w:smallCaps/>
                      <w:color w:val="auto"/>
                      <w:szCs w:val="21"/>
                    </w:rPr>
                    <w:t>颗粒物</w:t>
                  </w:r>
                </w:p>
              </w:tc>
              <w:tc>
                <w:tcPr>
                  <w:tcW w:w="769" w:type="pct"/>
                  <w:vAlign w:val="center"/>
                </w:tcPr>
                <w:p>
                  <w:pPr>
                    <w:jc w:val="center"/>
                    <w:rPr>
                      <w:smallCaps/>
                      <w:color w:val="auto"/>
                      <w:szCs w:val="21"/>
                    </w:rPr>
                  </w:pPr>
                  <w:r>
                    <w:rPr>
                      <w:bCs/>
                      <w:color w:val="auto"/>
                      <w:szCs w:val="21"/>
                    </w:rPr>
                    <w:t>≤10mg/m</w:t>
                  </w:r>
                  <w:r>
                    <w:rPr>
                      <w:bCs/>
                      <w:color w:val="auto"/>
                      <w:szCs w:val="21"/>
                      <w:vertAlign w:val="superscript"/>
                    </w:rPr>
                    <w:t>3</w:t>
                  </w:r>
                </w:p>
              </w:tc>
              <w:tc>
                <w:tcPr>
                  <w:tcW w:w="1916" w:type="pct"/>
                  <w:vMerge w:val="restart"/>
                  <w:vAlign w:val="center"/>
                </w:tcPr>
                <w:p>
                  <w:pPr>
                    <w:jc w:val="center"/>
                    <w:rPr>
                      <w:smallCaps/>
                      <w:color w:val="auto"/>
                      <w:szCs w:val="21"/>
                    </w:rPr>
                  </w:pPr>
                  <w:r>
                    <w:rPr>
                      <w:color w:val="auto"/>
                      <w:szCs w:val="21"/>
                    </w:rPr>
                    <w:t>《水泥工业大气污染物超低排放标准》 (DB13/2167-2020) 表 1 散装水泥中转站及水泥制品生产中 (水泥仓及 其他通风生产设备) 标准要求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cantSplit/>
                <w:trHeight w:val="247" w:hRule="atLeast"/>
                <w:jc w:val="center"/>
              </w:trPr>
              <w:tc>
                <w:tcPr>
                  <w:tcW w:w="358" w:type="pct"/>
                  <w:vMerge w:val="continue"/>
                  <w:vAlign w:val="center"/>
                </w:tcPr>
                <w:p>
                  <w:pPr>
                    <w:jc w:val="center"/>
                    <w:rPr>
                      <w:color w:val="auto"/>
                      <w:szCs w:val="21"/>
                    </w:rPr>
                  </w:pPr>
                </w:p>
              </w:tc>
              <w:tc>
                <w:tcPr>
                  <w:tcW w:w="496" w:type="pct"/>
                  <w:vMerge w:val="continue"/>
                  <w:vAlign w:val="center"/>
                </w:tcPr>
                <w:p>
                  <w:pPr>
                    <w:spacing w:line="280" w:lineRule="exact"/>
                    <w:jc w:val="center"/>
                    <w:rPr>
                      <w:bCs/>
                      <w:color w:val="auto"/>
                      <w:spacing w:val="-20"/>
                      <w:szCs w:val="21"/>
                    </w:rPr>
                  </w:pPr>
                </w:p>
              </w:tc>
              <w:tc>
                <w:tcPr>
                  <w:tcW w:w="859" w:type="pct"/>
                  <w:vAlign w:val="center"/>
                </w:tcPr>
                <w:p>
                  <w:pPr>
                    <w:spacing w:line="280" w:lineRule="exact"/>
                    <w:jc w:val="center"/>
                    <w:rPr>
                      <w:color w:val="auto"/>
                      <w:szCs w:val="21"/>
                    </w:rPr>
                  </w:pPr>
                  <w:r>
                    <w:rPr>
                      <w:color w:val="auto"/>
                      <w:szCs w:val="21"/>
                    </w:rPr>
                    <w:t>搅拌工序</w:t>
                  </w:r>
                </w:p>
              </w:tc>
              <w:tc>
                <w:tcPr>
                  <w:tcW w:w="600" w:type="pct"/>
                  <w:vAlign w:val="center"/>
                </w:tcPr>
                <w:p>
                  <w:pPr>
                    <w:jc w:val="center"/>
                    <w:rPr>
                      <w:smallCaps/>
                      <w:color w:val="auto"/>
                      <w:szCs w:val="21"/>
                    </w:rPr>
                  </w:pPr>
                  <w:r>
                    <w:rPr>
                      <w:smallCaps/>
                      <w:color w:val="auto"/>
                      <w:szCs w:val="21"/>
                    </w:rPr>
                    <w:t>颗粒物</w:t>
                  </w:r>
                </w:p>
              </w:tc>
              <w:tc>
                <w:tcPr>
                  <w:tcW w:w="769" w:type="pct"/>
                  <w:vAlign w:val="center"/>
                </w:tcPr>
                <w:p>
                  <w:pPr>
                    <w:jc w:val="center"/>
                    <w:rPr>
                      <w:smallCaps/>
                      <w:color w:val="auto"/>
                      <w:szCs w:val="21"/>
                    </w:rPr>
                  </w:pPr>
                  <w:r>
                    <w:rPr>
                      <w:bCs/>
                      <w:color w:val="auto"/>
                      <w:szCs w:val="21"/>
                    </w:rPr>
                    <w:t>≤10mg/m</w:t>
                  </w:r>
                  <w:r>
                    <w:rPr>
                      <w:bCs/>
                      <w:color w:val="auto"/>
                      <w:szCs w:val="21"/>
                      <w:vertAlign w:val="superscript"/>
                    </w:rPr>
                    <w:t>3</w:t>
                  </w:r>
                </w:p>
              </w:tc>
              <w:tc>
                <w:tcPr>
                  <w:tcW w:w="1916" w:type="pct"/>
                  <w:vMerge w:val="continue"/>
                  <w:vAlign w:val="center"/>
                </w:tcPr>
                <w:p>
                  <w:pPr>
                    <w:jc w:val="center"/>
                    <w:rPr>
                      <w:smallCaps/>
                      <w:color w:val="auto"/>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cantSplit/>
                <w:trHeight w:val="247" w:hRule="atLeast"/>
                <w:jc w:val="center"/>
              </w:trPr>
              <w:tc>
                <w:tcPr>
                  <w:tcW w:w="358" w:type="pct"/>
                  <w:vMerge w:val="continue"/>
                  <w:vAlign w:val="center"/>
                </w:tcPr>
                <w:p>
                  <w:pPr>
                    <w:jc w:val="center"/>
                    <w:rPr>
                      <w:color w:val="auto"/>
                    </w:rPr>
                  </w:pPr>
                </w:p>
              </w:tc>
              <w:tc>
                <w:tcPr>
                  <w:tcW w:w="496" w:type="pct"/>
                  <w:vMerge w:val="continue"/>
                  <w:vAlign w:val="center"/>
                </w:tcPr>
                <w:p>
                  <w:pPr>
                    <w:jc w:val="center"/>
                    <w:rPr>
                      <w:color w:val="auto"/>
                    </w:rPr>
                  </w:pPr>
                </w:p>
              </w:tc>
              <w:tc>
                <w:tcPr>
                  <w:tcW w:w="859" w:type="pct"/>
                  <w:vAlign w:val="center"/>
                </w:tcPr>
                <w:p>
                  <w:pPr>
                    <w:spacing w:line="280" w:lineRule="exact"/>
                    <w:jc w:val="center"/>
                    <w:rPr>
                      <w:color w:val="auto"/>
                      <w:szCs w:val="21"/>
                    </w:rPr>
                  </w:pPr>
                  <w:r>
                    <w:rPr>
                      <w:rFonts w:hint="eastAsia"/>
                      <w:color w:val="auto"/>
                      <w:szCs w:val="21"/>
                    </w:rPr>
                    <w:t>粉料</w:t>
                  </w:r>
                  <w:r>
                    <w:rPr>
                      <w:color w:val="auto"/>
                      <w:szCs w:val="21"/>
                    </w:rPr>
                    <w:t>入仓</w:t>
                  </w:r>
                </w:p>
              </w:tc>
              <w:tc>
                <w:tcPr>
                  <w:tcW w:w="600" w:type="pct"/>
                  <w:vAlign w:val="center"/>
                </w:tcPr>
                <w:p>
                  <w:pPr>
                    <w:jc w:val="center"/>
                    <w:rPr>
                      <w:smallCaps/>
                      <w:color w:val="auto"/>
                      <w:szCs w:val="21"/>
                    </w:rPr>
                  </w:pPr>
                  <w:r>
                    <w:rPr>
                      <w:color w:val="auto"/>
                      <w:szCs w:val="21"/>
                    </w:rPr>
                    <w:t>颗粒物</w:t>
                  </w:r>
                </w:p>
              </w:tc>
              <w:tc>
                <w:tcPr>
                  <w:tcW w:w="769" w:type="pct"/>
                  <w:vAlign w:val="center"/>
                </w:tcPr>
                <w:p>
                  <w:pPr>
                    <w:jc w:val="center"/>
                    <w:rPr>
                      <w:smallCaps/>
                      <w:color w:val="auto"/>
                      <w:szCs w:val="21"/>
                    </w:rPr>
                  </w:pPr>
                  <w:r>
                    <w:rPr>
                      <w:color w:val="auto"/>
                      <w:szCs w:val="21"/>
                    </w:rPr>
                    <w:t>≤10mg/m</w:t>
                  </w:r>
                  <w:r>
                    <w:rPr>
                      <w:color w:val="auto"/>
                      <w:szCs w:val="21"/>
                      <w:vertAlign w:val="superscript"/>
                    </w:rPr>
                    <w:t>3</w:t>
                  </w:r>
                </w:p>
              </w:tc>
              <w:tc>
                <w:tcPr>
                  <w:tcW w:w="1916" w:type="pct"/>
                  <w:vMerge w:val="continue"/>
                  <w:vAlign w:val="center"/>
                </w:tcPr>
                <w:p>
                  <w:pPr>
                    <w:jc w:val="center"/>
                    <w:rPr>
                      <w:bCs/>
                      <w:color w:val="auto"/>
                      <w:spacing w:val="-20"/>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cantSplit/>
                <w:trHeight w:val="372" w:hRule="atLeast"/>
                <w:jc w:val="center"/>
              </w:trPr>
              <w:tc>
                <w:tcPr>
                  <w:tcW w:w="358" w:type="pct"/>
                  <w:vMerge w:val="continue"/>
                  <w:vAlign w:val="center"/>
                </w:tcPr>
                <w:p>
                  <w:pPr>
                    <w:jc w:val="center"/>
                    <w:rPr>
                      <w:color w:val="auto"/>
                      <w:szCs w:val="21"/>
                    </w:rPr>
                  </w:pPr>
                </w:p>
              </w:tc>
              <w:tc>
                <w:tcPr>
                  <w:tcW w:w="496" w:type="pct"/>
                  <w:vMerge w:val="restart"/>
                  <w:vAlign w:val="center"/>
                </w:tcPr>
                <w:p>
                  <w:pPr>
                    <w:spacing w:line="280" w:lineRule="exact"/>
                    <w:jc w:val="center"/>
                    <w:rPr>
                      <w:bCs/>
                      <w:color w:val="auto"/>
                      <w:spacing w:val="-20"/>
                      <w:szCs w:val="21"/>
                    </w:rPr>
                  </w:pPr>
                  <w:r>
                    <w:rPr>
                      <w:color w:val="auto"/>
                      <w:szCs w:val="21"/>
                    </w:rPr>
                    <w:t>预混砂浆</w:t>
                  </w:r>
                  <w:r>
                    <w:rPr>
                      <w:rFonts w:hint="eastAsia"/>
                      <w:color w:val="auto"/>
                      <w:szCs w:val="21"/>
                    </w:rPr>
                    <w:t>生产线</w:t>
                  </w:r>
                </w:p>
              </w:tc>
              <w:tc>
                <w:tcPr>
                  <w:tcW w:w="859" w:type="pct"/>
                  <w:vAlign w:val="center"/>
                </w:tcPr>
                <w:p>
                  <w:pPr>
                    <w:spacing w:line="280" w:lineRule="exact"/>
                    <w:jc w:val="center"/>
                    <w:rPr>
                      <w:bCs/>
                      <w:color w:val="auto"/>
                      <w:spacing w:val="-20"/>
                      <w:szCs w:val="21"/>
                    </w:rPr>
                  </w:pPr>
                  <w:r>
                    <w:rPr>
                      <w:rFonts w:hint="eastAsia"/>
                      <w:color w:val="auto"/>
                      <w:szCs w:val="21"/>
                    </w:rPr>
                    <w:t>配料工序</w:t>
                  </w:r>
                </w:p>
              </w:tc>
              <w:tc>
                <w:tcPr>
                  <w:tcW w:w="600" w:type="pct"/>
                  <w:vAlign w:val="center"/>
                </w:tcPr>
                <w:p>
                  <w:pPr>
                    <w:jc w:val="center"/>
                    <w:rPr>
                      <w:smallCaps/>
                      <w:color w:val="auto"/>
                      <w:szCs w:val="21"/>
                    </w:rPr>
                  </w:pPr>
                  <w:r>
                    <w:rPr>
                      <w:smallCaps/>
                      <w:color w:val="auto"/>
                      <w:szCs w:val="21"/>
                    </w:rPr>
                    <w:t>颗粒物</w:t>
                  </w:r>
                </w:p>
              </w:tc>
              <w:tc>
                <w:tcPr>
                  <w:tcW w:w="769" w:type="pct"/>
                  <w:vAlign w:val="center"/>
                </w:tcPr>
                <w:p>
                  <w:pPr>
                    <w:jc w:val="center"/>
                    <w:rPr>
                      <w:smallCaps/>
                      <w:color w:val="auto"/>
                      <w:szCs w:val="21"/>
                    </w:rPr>
                  </w:pPr>
                  <w:r>
                    <w:rPr>
                      <w:bCs/>
                      <w:color w:val="auto"/>
                      <w:szCs w:val="21"/>
                    </w:rPr>
                    <w:t>≤10mg/m</w:t>
                  </w:r>
                  <w:r>
                    <w:rPr>
                      <w:bCs/>
                      <w:color w:val="auto"/>
                      <w:szCs w:val="21"/>
                      <w:vertAlign w:val="superscript"/>
                    </w:rPr>
                    <w:t>3</w:t>
                  </w:r>
                </w:p>
              </w:tc>
              <w:tc>
                <w:tcPr>
                  <w:tcW w:w="1916" w:type="pct"/>
                  <w:vMerge w:val="continue"/>
                  <w:vAlign w:val="center"/>
                </w:tcPr>
                <w:p>
                  <w:pPr>
                    <w:jc w:val="center"/>
                    <w:rPr>
                      <w:smallCaps/>
                      <w:color w:val="auto"/>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cantSplit/>
                <w:trHeight w:val="372" w:hRule="atLeast"/>
                <w:jc w:val="center"/>
              </w:trPr>
              <w:tc>
                <w:tcPr>
                  <w:tcW w:w="358" w:type="pct"/>
                  <w:vMerge w:val="continue"/>
                  <w:vAlign w:val="center"/>
                </w:tcPr>
                <w:p>
                  <w:pPr>
                    <w:jc w:val="center"/>
                    <w:rPr>
                      <w:color w:val="auto"/>
                    </w:rPr>
                  </w:pPr>
                </w:p>
              </w:tc>
              <w:tc>
                <w:tcPr>
                  <w:tcW w:w="496" w:type="pct"/>
                  <w:vMerge w:val="continue"/>
                  <w:vAlign w:val="center"/>
                </w:tcPr>
                <w:p>
                  <w:pPr>
                    <w:jc w:val="center"/>
                    <w:rPr>
                      <w:color w:val="auto"/>
                    </w:rPr>
                  </w:pPr>
                </w:p>
              </w:tc>
              <w:tc>
                <w:tcPr>
                  <w:tcW w:w="859" w:type="pct"/>
                  <w:vAlign w:val="center"/>
                </w:tcPr>
                <w:p>
                  <w:pPr>
                    <w:spacing w:line="280" w:lineRule="exact"/>
                    <w:jc w:val="center"/>
                    <w:rPr>
                      <w:bCs/>
                      <w:color w:val="auto"/>
                      <w:spacing w:val="-20"/>
                      <w:szCs w:val="21"/>
                    </w:rPr>
                  </w:pPr>
                  <w:r>
                    <w:rPr>
                      <w:color w:val="auto"/>
                      <w:szCs w:val="21"/>
                    </w:rPr>
                    <w:t>搅拌工序</w:t>
                  </w:r>
                </w:p>
              </w:tc>
              <w:tc>
                <w:tcPr>
                  <w:tcW w:w="600" w:type="pct"/>
                  <w:vAlign w:val="center"/>
                </w:tcPr>
                <w:p>
                  <w:pPr>
                    <w:jc w:val="center"/>
                    <w:rPr>
                      <w:bCs/>
                      <w:color w:val="auto"/>
                      <w:spacing w:val="-20"/>
                      <w:szCs w:val="21"/>
                    </w:rPr>
                  </w:pPr>
                  <w:r>
                    <w:rPr>
                      <w:smallCaps/>
                      <w:color w:val="auto"/>
                      <w:szCs w:val="21"/>
                    </w:rPr>
                    <w:t>颗粒物</w:t>
                  </w:r>
                </w:p>
              </w:tc>
              <w:tc>
                <w:tcPr>
                  <w:tcW w:w="769" w:type="pct"/>
                  <w:vAlign w:val="center"/>
                </w:tcPr>
                <w:p>
                  <w:pPr>
                    <w:jc w:val="center"/>
                    <w:rPr>
                      <w:bCs/>
                      <w:color w:val="auto"/>
                      <w:spacing w:val="-20"/>
                      <w:szCs w:val="21"/>
                    </w:rPr>
                  </w:pPr>
                  <w:r>
                    <w:rPr>
                      <w:bCs/>
                      <w:color w:val="auto"/>
                      <w:szCs w:val="21"/>
                    </w:rPr>
                    <w:t>≤10mg/m</w:t>
                  </w:r>
                  <w:r>
                    <w:rPr>
                      <w:bCs/>
                      <w:color w:val="auto"/>
                      <w:szCs w:val="21"/>
                      <w:vertAlign w:val="superscript"/>
                    </w:rPr>
                    <w:t>3</w:t>
                  </w:r>
                </w:p>
              </w:tc>
              <w:tc>
                <w:tcPr>
                  <w:tcW w:w="1916" w:type="pct"/>
                  <w:vMerge w:val="continue"/>
                  <w:vAlign w:val="center"/>
                </w:tcPr>
                <w:p>
                  <w:pPr>
                    <w:jc w:val="center"/>
                    <w:rPr>
                      <w:bCs/>
                      <w:color w:val="auto"/>
                      <w:spacing w:val="-20"/>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cantSplit/>
                <w:trHeight w:val="207" w:hRule="atLeast"/>
                <w:jc w:val="center"/>
              </w:trPr>
              <w:tc>
                <w:tcPr>
                  <w:tcW w:w="358" w:type="pct"/>
                  <w:vMerge w:val="continue"/>
                  <w:vAlign w:val="center"/>
                </w:tcPr>
                <w:p>
                  <w:pPr>
                    <w:jc w:val="center"/>
                    <w:rPr>
                      <w:color w:val="auto"/>
                      <w:szCs w:val="21"/>
                    </w:rPr>
                  </w:pPr>
                </w:p>
              </w:tc>
              <w:tc>
                <w:tcPr>
                  <w:tcW w:w="496" w:type="pct"/>
                  <w:vMerge w:val="continue"/>
                  <w:vAlign w:val="center"/>
                </w:tcPr>
                <w:p>
                  <w:pPr>
                    <w:spacing w:line="280" w:lineRule="exact"/>
                    <w:jc w:val="center"/>
                    <w:rPr>
                      <w:bCs/>
                      <w:color w:val="auto"/>
                      <w:spacing w:val="-20"/>
                      <w:szCs w:val="21"/>
                    </w:rPr>
                  </w:pPr>
                </w:p>
              </w:tc>
              <w:tc>
                <w:tcPr>
                  <w:tcW w:w="859" w:type="pct"/>
                  <w:vAlign w:val="center"/>
                </w:tcPr>
                <w:p>
                  <w:pPr>
                    <w:spacing w:line="280" w:lineRule="exact"/>
                    <w:jc w:val="center"/>
                    <w:rPr>
                      <w:bCs/>
                      <w:color w:val="auto"/>
                      <w:spacing w:val="-20"/>
                      <w:szCs w:val="21"/>
                    </w:rPr>
                  </w:pPr>
                  <w:r>
                    <w:rPr>
                      <w:rFonts w:hint="eastAsia"/>
                      <w:color w:val="auto"/>
                      <w:szCs w:val="21"/>
                    </w:rPr>
                    <w:t>粉料</w:t>
                  </w:r>
                  <w:r>
                    <w:rPr>
                      <w:color w:val="auto"/>
                      <w:szCs w:val="21"/>
                    </w:rPr>
                    <w:t>入仓</w:t>
                  </w:r>
                </w:p>
              </w:tc>
              <w:tc>
                <w:tcPr>
                  <w:tcW w:w="600" w:type="pct"/>
                  <w:vAlign w:val="center"/>
                </w:tcPr>
                <w:p>
                  <w:pPr>
                    <w:jc w:val="center"/>
                    <w:rPr>
                      <w:smallCaps/>
                      <w:color w:val="auto"/>
                      <w:szCs w:val="21"/>
                    </w:rPr>
                  </w:pPr>
                  <w:r>
                    <w:rPr>
                      <w:color w:val="auto"/>
                      <w:szCs w:val="21"/>
                    </w:rPr>
                    <w:t>颗粒物</w:t>
                  </w:r>
                </w:p>
              </w:tc>
              <w:tc>
                <w:tcPr>
                  <w:tcW w:w="769" w:type="pct"/>
                  <w:vAlign w:val="center"/>
                </w:tcPr>
                <w:p>
                  <w:pPr>
                    <w:jc w:val="center"/>
                    <w:rPr>
                      <w:smallCaps/>
                      <w:color w:val="auto"/>
                      <w:szCs w:val="21"/>
                    </w:rPr>
                  </w:pPr>
                  <w:r>
                    <w:rPr>
                      <w:color w:val="auto"/>
                      <w:szCs w:val="21"/>
                    </w:rPr>
                    <w:t>≤10mg/m</w:t>
                  </w:r>
                  <w:r>
                    <w:rPr>
                      <w:color w:val="auto"/>
                      <w:szCs w:val="21"/>
                      <w:vertAlign w:val="superscript"/>
                    </w:rPr>
                    <w:t>3</w:t>
                  </w:r>
                </w:p>
              </w:tc>
              <w:tc>
                <w:tcPr>
                  <w:tcW w:w="1916" w:type="pct"/>
                  <w:vMerge w:val="continue"/>
                  <w:vAlign w:val="center"/>
                </w:tcPr>
                <w:p>
                  <w:pPr>
                    <w:jc w:val="center"/>
                    <w:rPr>
                      <w:smallCaps/>
                      <w:color w:val="auto"/>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cantSplit/>
                <w:trHeight w:val="989" w:hRule="atLeast"/>
                <w:jc w:val="center"/>
              </w:trPr>
              <w:tc>
                <w:tcPr>
                  <w:tcW w:w="358" w:type="pct"/>
                  <w:vMerge w:val="continue"/>
                  <w:vAlign w:val="center"/>
                </w:tcPr>
                <w:p>
                  <w:pPr>
                    <w:jc w:val="center"/>
                    <w:rPr>
                      <w:color w:val="auto"/>
                      <w:szCs w:val="21"/>
                    </w:rPr>
                  </w:pPr>
                </w:p>
              </w:tc>
              <w:tc>
                <w:tcPr>
                  <w:tcW w:w="1355" w:type="pct"/>
                  <w:gridSpan w:val="2"/>
                  <w:vAlign w:val="center"/>
                </w:tcPr>
                <w:p>
                  <w:pPr>
                    <w:spacing w:line="280" w:lineRule="exact"/>
                    <w:jc w:val="center"/>
                    <w:rPr>
                      <w:bCs/>
                      <w:color w:val="auto"/>
                      <w:spacing w:val="-20"/>
                      <w:szCs w:val="21"/>
                    </w:rPr>
                  </w:pPr>
                  <w:r>
                    <w:rPr>
                      <w:color w:val="auto"/>
                      <w:szCs w:val="21"/>
                    </w:rPr>
                    <w:t>原料在厂内装卸、堆存及转运扬尘</w:t>
                  </w:r>
                </w:p>
              </w:tc>
              <w:tc>
                <w:tcPr>
                  <w:tcW w:w="600" w:type="pct"/>
                  <w:vAlign w:val="center"/>
                </w:tcPr>
                <w:p>
                  <w:pPr>
                    <w:spacing w:line="280" w:lineRule="exact"/>
                    <w:jc w:val="center"/>
                    <w:rPr>
                      <w:bCs/>
                      <w:color w:val="auto"/>
                      <w:szCs w:val="21"/>
                    </w:rPr>
                  </w:pPr>
                  <w:r>
                    <w:rPr>
                      <w:bCs/>
                      <w:color w:val="auto"/>
                      <w:szCs w:val="21"/>
                    </w:rPr>
                    <w:t>颗粒物</w:t>
                  </w:r>
                </w:p>
                <w:p>
                  <w:pPr>
                    <w:jc w:val="center"/>
                    <w:rPr>
                      <w:color w:val="auto"/>
                      <w:szCs w:val="21"/>
                    </w:rPr>
                  </w:pPr>
                  <w:r>
                    <w:rPr>
                      <w:bCs/>
                      <w:color w:val="auto"/>
                      <w:spacing w:val="-20"/>
                      <w:szCs w:val="21"/>
                    </w:rPr>
                    <w:t>(无组织)</w:t>
                  </w:r>
                </w:p>
              </w:tc>
              <w:tc>
                <w:tcPr>
                  <w:tcW w:w="769" w:type="pct"/>
                  <w:vAlign w:val="center"/>
                </w:tcPr>
                <w:p>
                  <w:pPr>
                    <w:jc w:val="center"/>
                    <w:rPr>
                      <w:smallCaps/>
                      <w:color w:val="auto"/>
                      <w:szCs w:val="21"/>
                    </w:rPr>
                  </w:pPr>
                  <w:r>
                    <w:rPr>
                      <w:color w:val="auto"/>
                      <w:szCs w:val="21"/>
                    </w:rPr>
                    <w:t>≤0.5mg/m</w:t>
                  </w:r>
                  <w:r>
                    <w:rPr>
                      <w:color w:val="auto"/>
                      <w:szCs w:val="21"/>
                      <w:vertAlign w:val="superscript"/>
                    </w:rPr>
                    <w:t>3</w:t>
                  </w:r>
                </w:p>
              </w:tc>
              <w:tc>
                <w:tcPr>
                  <w:tcW w:w="1916" w:type="pct"/>
                  <w:vAlign w:val="center"/>
                </w:tcPr>
                <w:p>
                  <w:pPr>
                    <w:jc w:val="center"/>
                    <w:rPr>
                      <w:smallCaps/>
                      <w:color w:val="auto"/>
                      <w:szCs w:val="21"/>
                    </w:rPr>
                  </w:pPr>
                  <w:r>
                    <w:rPr>
                      <w:color w:val="auto"/>
                      <w:szCs w:val="21"/>
                    </w:rPr>
                    <w:t>《水泥工业大气污染物超低排放标准》  (DB13/2167-2020) 表2大气污染物无组织排放限值要求</w:t>
                  </w:r>
                </w:p>
              </w:tc>
            </w:tr>
          </w:tbl>
          <w:p>
            <w:pPr>
              <w:adjustRightInd w:val="0"/>
              <w:snapToGrid w:val="0"/>
              <w:spacing w:line="360" w:lineRule="auto"/>
              <w:ind w:firstLine="472" w:firstLineChars="200"/>
              <w:rPr>
                <w:rFonts w:ascii="宋体" w:hAnsi="宋体" w:cs="宋体"/>
                <w:b/>
                <w:bCs/>
                <w:smallCaps/>
                <w:color w:val="auto"/>
                <w:kern w:val="0"/>
                <w:sz w:val="24"/>
                <w:szCs w:val="24"/>
              </w:rPr>
            </w:pPr>
            <w:r>
              <w:rPr>
                <w:rFonts w:hint="eastAsia" w:ascii="宋体" w:hAnsi="宋体" w:cs="宋体"/>
                <w:b/>
                <w:bCs/>
                <w:color w:val="auto"/>
                <w:kern w:val="0"/>
                <w:sz w:val="24"/>
                <w:szCs w:val="24"/>
              </w:rPr>
              <w:t>2、噪声</w:t>
            </w:r>
          </w:p>
          <w:p>
            <w:pPr>
              <w:spacing w:line="360" w:lineRule="auto"/>
              <w:ind w:firstLine="472" w:firstLineChars="200"/>
              <w:rPr>
                <w:color w:val="auto"/>
                <w:sz w:val="24"/>
                <w:szCs w:val="24"/>
              </w:rPr>
            </w:pPr>
            <w:r>
              <w:rPr>
                <w:rFonts w:hint="eastAsia"/>
                <w:color w:val="auto"/>
                <w:sz w:val="24"/>
                <w:szCs w:val="24"/>
              </w:rPr>
              <w:t>项目施工期噪声执行《建筑施工场界环境噪声排放标准》（GB12523-2011）表1规定标准，运营期厂界噪声执行《工业企业厂界环境噪声排放标准》（GB12348-2008）2类标准。</w:t>
            </w:r>
          </w:p>
          <w:p>
            <w:pPr>
              <w:adjustRightInd w:val="0"/>
              <w:snapToGrid w:val="0"/>
              <w:spacing w:line="360" w:lineRule="auto"/>
              <w:ind w:firstLine="472" w:firstLineChars="200"/>
              <w:jc w:val="center"/>
              <w:rPr>
                <w:rFonts w:ascii="宋体" w:hAnsi="宋体" w:cs="宋体"/>
                <w:b/>
                <w:smallCaps/>
                <w:color w:val="auto"/>
                <w:sz w:val="24"/>
                <w:szCs w:val="24"/>
              </w:rPr>
            </w:pPr>
            <w:r>
              <w:rPr>
                <w:rFonts w:hint="eastAsia" w:ascii="宋体" w:hAnsi="宋体" w:cs="宋体"/>
                <w:b/>
                <w:color w:val="auto"/>
                <w:sz w:val="24"/>
                <w:szCs w:val="24"/>
              </w:rPr>
              <w:t>表3-6 噪声排放标准单位：dB（A）</w:t>
            </w:r>
          </w:p>
          <w:tbl>
            <w:tblPr>
              <w:tblStyle w:val="23"/>
              <w:tblW w:w="0" w:type="auto"/>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1482"/>
              <w:gridCol w:w="1031"/>
              <w:gridCol w:w="933"/>
              <w:gridCol w:w="4573"/>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79" w:hRule="atLeast"/>
                <w:jc w:val="center"/>
              </w:trPr>
              <w:tc>
                <w:tcPr>
                  <w:tcW w:w="1482" w:type="dxa"/>
                  <w:vMerge w:val="restart"/>
                  <w:vAlign w:val="center"/>
                </w:tcPr>
                <w:p>
                  <w:pPr>
                    <w:jc w:val="center"/>
                    <w:rPr>
                      <w:rFonts w:ascii="宋体" w:hAnsi="宋体" w:cs="宋体"/>
                      <w:b/>
                      <w:bCs/>
                      <w:smallCaps/>
                      <w:color w:val="auto"/>
                      <w:sz w:val="24"/>
                      <w:szCs w:val="24"/>
                    </w:rPr>
                  </w:pPr>
                  <w:r>
                    <w:rPr>
                      <w:rFonts w:hint="eastAsia" w:ascii="宋体" w:hAnsi="宋体" w:cs="宋体"/>
                      <w:b/>
                      <w:bCs/>
                      <w:color w:val="auto"/>
                      <w:sz w:val="24"/>
                      <w:szCs w:val="24"/>
                    </w:rPr>
                    <w:t>项目</w:t>
                  </w:r>
                </w:p>
              </w:tc>
              <w:tc>
                <w:tcPr>
                  <w:tcW w:w="1964" w:type="dxa"/>
                  <w:gridSpan w:val="2"/>
                  <w:vAlign w:val="center"/>
                </w:tcPr>
                <w:p>
                  <w:pPr>
                    <w:jc w:val="center"/>
                    <w:rPr>
                      <w:rFonts w:ascii="宋体" w:hAnsi="宋体" w:cs="宋体"/>
                      <w:b/>
                      <w:bCs/>
                      <w:smallCaps/>
                      <w:color w:val="auto"/>
                      <w:sz w:val="24"/>
                      <w:szCs w:val="24"/>
                    </w:rPr>
                  </w:pPr>
                  <w:r>
                    <w:rPr>
                      <w:rFonts w:hint="eastAsia" w:ascii="宋体" w:hAnsi="宋体" w:cs="宋体"/>
                      <w:b/>
                      <w:bCs/>
                      <w:color w:val="auto"/>
                      <w:sz w:val="24"/>
                      <w:szCs w:val="24"/>
                    </w:rPr>
                    <w:t>噪声限值</w:t>
                  </w:r>
                </w:p>
              </w:tc>
              <w:tc>
                <w:tcPr>
                  <w:tcW w:w="4573" w:type="dxa"/>
                  <w:vMerge w:val="restart"/>
                  <w:vAlign w:val="center"/>
                </w:tcPr>
                <w:p>
                  <w:pPr>
                    <w:jc w:val="center"/>
                    <w:rPr>
                      <w:rFonts w:ascii="宋体" w:hAnsi="宋体" w:cs="宋体"/>
                      <w:b/>
                      <w:bCs/>
                      <w:smallCaps/>
                      <w:color w:val="auto"/>
                      <w:sz w:val="24"/>
                      <w:szCs w:val="24"/>
                    </w:rPr>
                  </w:pPr>
                  <w:r>
                    <w:rPr>
                      <w:rFonts w:hint="eastAsia" w:ascii="宋体" w:hAnsi="宋体" w:cs="宋体"/>
                      <w:b/>
                      <w:bCs/>
                      <w:color w:val="auto"/>
                      <w:sz w:val="24"/>
                      <w:szCs w:val="24"/>
                    </w:rPr>
                    <w:t>标准来源</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65" w:hRule="atLeast"/>
                <w:jc w:val="center"/>
              </w:trPr>
              <w:tc>
                <w:tcPr>
                  <w:tcW w:w="1482" w:type="dxa"/>
                  <w:vMerge w:val="continue"/>
                </w:tcPr>
                <w:p>
                  <w:pPr>
                    <w:jc w:val="center"/>
                    <w:rPr>
                      <w:rFonts w:ascii="宋体" w:hAnsi="宋体" w:cs="宋体"/>
                      <w:smallCaps/>
                      <w:color w:val="auto"/>
                      <w:sz w:val="24"/>
                      <w:szCs w:val="24"/>
                    </w:rPr>
                  </w:pPr>
                </w:p>
              </w:tc>
              <w:tc>
                <w:tcPr>
                  <w:tcW w:w="1031" w:type="dxa"/>
                  <w:vAlign w:val="center"/>
                </w:tcPr>
                <w:p>
                  <w:pPr>
                    <w:jc w:val="center"/>
                    <w:rPr>
                      <w:rFonts w:ascii="宋体" w:hAnsi="宋体" w:cs="宋体"/>
                      <w:b/>
                      <w:bCs/>
                      <w:smallCaps/>
                      <w:color w:val="auto"/>
                      <w:sz w:val="24"/>
                      <w:szCs w:val="24"/>
                    </w:rPr>
                  </w:pPr>
                  <w:r>
                    <w:rPr>
                      <w:rFonts w:hint="eastAsia" w:ascii="宋体" w:hAnsi="宋体" w:cs="宋体"/>
                      <w:b/>
                      <w:bCs/>
                      <w:color w:val="auto"/>
                      <w:sz w:val="24"/>
                      <w:szCs w:val="24"/>
                    </w:rPr>
                    <w:t>昼间</w:t>
                  </w:r>
                </w:p>
              </w:tc>
              <w:tc>
                <w:tcPr>
                  <w:tcW w:w="933" w:type="dxa"/>
                  <w:vAlign w:val="center"/>
                </w:tcPr>
                <w:p>
                  <w:pPr>
                    <w:jc w:val="center"/>
                    <w:rPr>
                      <w:rFonts w:ascii="宋体" w:hAnsi="宋体" w:cs="宋体"/>
                      <w:b/>
                      <w:bCs/>
                      <w:smallCaps/>
                      <w:color w:val="auto"/>
                      <w:sz w:val="24"/>
                      <w:szCs w:val="24"/>
                    </w:rPr>
                  </w:pPr>
                  <w:r>
                    <w:rPr>
                      <w:rFonts w:hint="eastAsia" w:ascii="宋体" w:hAnsi="宋体" w:cs="宋体"/>
                      <w:b/>
                      <w:bCs/>
                      <w:color w:val="auto"/>
                      <w:sz w:val="24"/>
                      <w:szCs w:val="24"/>
                    </w:rPr>
                    <w:t>夜间</w:t>
                  </w:r>
                </w:p>
              </w:tc>
              <w:tc>
                <w:tcPr>
                  <w:tcW w:w="4573" w:type="dxa"/>
                  <w:vMerge w:val="continue"/>
                  <w:vAlign w:val="center"/>
                </w:tcPr>
                <w:p>
                  <w:pPr>
                    <w:widowControl/>
                    <w:jc w:val="center"/>
                    <w:rPr>
                      <w:rFonts w:ascii="宋体" w:hAnsi="宋体" w:cs="宋体"/>
                      <w:smallCaps/>
                      <w:color w:val="auto"/>
                      <w:sz w:val="24"/>
                      <w:szCs w:val="24"/>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716" w:hRule="atLeast"/>
                <w:jc w:val="center"/>
              </w:trPr>
              <w:tc>
                <w:tcPr>
                  <w:tcW w:w="1482" w:type="dxa"/>
                  <w:vAlign w:val="center"/>
                </w:tcPr>
                <w:p>
                  <w:pPr>
                    <w:spacing w:line="240" w:lineRule="exact"/>
                    <w:jc w:val="center"/>
                    <w:rPr>
                      <w:color w:val="auto"/>
                      <w:szCs w:val="21"/>
                    </w:rPr>
                  </w:pPr>
                  <w:r>
                    <w:rPr>
                      <w:rFonts w:hint="eastAsia"/>
                      <w:color w:val="auto"/>
                      <w:szCs w:val="21"/>
                    </w:rPr>
                    <w:t>施工期噪声</w:t>
                  </w:r>
                </w:p>
              </w:tc>
              <w:tc>
                <w:tcPr>
                  <w:tcW w:w="1031" w:type="dxa"/>
                  <w:vAlign w:val="center"/>
                </w:tcPr>
                <w:p>
                  <w:pPr>
                    <w:spacing w:line="240" w:lineRule="exact"/>
                    <w:jc w:val="center"/>
                    <w:rPr>
                      <w:color w:val="auto"/>
                      <w:szCs w:val="21"/>
                    </w:rPr>
                  </w:pPr>
                  <w:r>
                    <w:rPr>
                      <w:rFonts w:hint="eastAsia"/>
                      <w:color w:val="auto"/>
                      <w:szCs w:val="21"/>
                    </w:rPr>
                    <w:t>70</w:t>
                  </w:r>
                </w:p>
              </w:tc>
              <w:tc>
                <w:tcPr>
                  <w:tcW w:w="933" w:type="dxa"/>
                  <w:vAlign w:val="center"/>
                </w:tcPr>
                <w:p>
                  <w:pPr>
                    <w:spacing w:line="240" w:lineRule="exact"/>
                    <w:jc w:val="center"/>
                    <w:rPr>
                      <w:color w:val="auto"/>
                      <w:szCs w:val="21"/>
                    </w:rPr>
                  </w:pPr>
                  <w:r>
                    <w:rPr>
                      <w:rFonts w:hint="eastAsia"/>
                      <w:color w:val="auto"/>
                      <w:szCs w:val="21"/>
                    </w:rPr>
                    <w:t>55</w:t>
                  </w:r>
                </w:p>
              </w:tc>
              <w:tc>
                <w:tcPr>
                  <w:tcW w:w="4573" w:type="dxa"/>
                  <w:vAlign w:val="center"/>
                </w:tcPr>
                <w:p>
                  <w:pPr>
                    <w:spacing w:line="240" w:lineRule="exact"/>
                    <w:jc w:val="center"/>
                    <w:rPr>
                      <w:color w:val="auto"/>
                      <w:szCs w:val="21"/>
                    </w:rPr>
                  </w:pPr>
                  <w:r>
                    <w:rPr>
                      <w:rFonts w:hint="eastAsia"/>
                      <w:color w:val="auto"/>
                      <w:szCs w:val="21"/>
                    </w:rPr>
                    <w:t>《建筑施工场界环境噪声排放标准》（GB12523-2011）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743" w:hRule="atLeast"/>
                <w:jc w:val="center"/>
              </w:trPr>
              <w:tc>
                <w:tcPr>
                  <w:tcW w:w="1482" w:type="dxa"/>
                  <w:vAlign w:val="center"/>
                </w:tcPr>
                <w:p>
                  <w:pPr>
                    <w:spacing w:line="240" w:lineRule="exact"/>
                    <w:jc w:val="center"/>
                    <w:rPr>
                      <w:color w:val="auto"/>
                      <w:szCs w:val="21"/>
                    </w:rPr>
                  </w:pPr>
                  <w:r>
                    <w:rPr>
                      <w:rFonts w:hint="eastAsia"/>
                      <w:color w:val="auto"/>
                      <w:szCs w:val="21"/>
                    </w:rPr>
                    <w:t>运营期噪声</w:t>
                  </w:r>
                </w:p>
              </w:tc>
              <w:tc>
                <w:tcPr>
                  <w:tcW w:w="1031" w:type="dxa"/>
                  <w:vAlign w:val="center"/>
                </w:tcPr>
                <w:p>
                  <w:pPr>
                    <w:spacing w:line="240" w:lineRule="exact"/>
                    <w:jc w:val="center"/>
                    <w:rPr>
                      <w:color w:val="auto"/>
                      <w:szCs w:val="21"/>
                    </w:rPr>
                  </w:pPr>
                  <w:r>
                    <w:rPr>
                      <w:rFonts w:hint="eastAsia"/>
                      <w:color w:val="auto"/>
                      <w:szCs w:val="21"/>
                    </w:rPr>
                    <w:t>60</w:t>
                  </w:r>
                </w:p>
              </w:tc>
              <w:tc>
                <w:tcPr>
                  <w:tcW w:w="933" w:type="dxa"/>
                  <w:vAlign w:val="center"/>
                </w:tcPr>
                <w:p>
                  <w:pPr>
                    <w:spacing w:line="240" w:lineRule="exact"/>
                    <w:jc w:val="center"/>
                    <w:rPr>
                      <w:color w:val="auto"/>
                      <w:szCs w:val="21"/>
                    </w:rPr>
                  </w:pPr>
                  <w:r>
                    <w:rPr>
                      <w:rFonts w:hint="eastAsia"/>
                      <w:color w:val="auto"/>
                      <w:szCs w:val="21"/>
                    </w:rPr>
                    <w:t>50</w:t>
                  </w:r>
                </w:p>
              </w:tc>
              <w:tc>
                <w:tcPr>
                  <w:tcW w:w="4573" w:type="dxa"/>
                  <w:vAlign w:val="center"/>
                </w:tcPr>
                <w:p>
                  <w:pPr>
                    <w:spacing w:line="240" w:lineRule="exact"/>
                    <w:jc w:val="center"/>
                    <w:rPr>
                      <w:color w:val="auto"/>
                      <w:szCs w:val="21"/>
                    </w:rPr>
                  </w:pPr>
                  <w:r>
                    <w:rPr>
                      <w:rFonts w:hint="eastAsia"/>
                      <w:color w:val="auto"/>
                      <w:szCs w:val="21"/>
                    </w:rPr>
                    <w:t>《工业企业厂界环境噪声排放标准》</w:t>
                  </w:r>
                </w:p>
                <w:p>
                  <w:pPr>
                    <w:spacing w:line="240" w:lineRule="exact"/>
                    <w:jc w:val="center"/>
                    <w:rPr>
                      <w:color w:val="auto"/>
                      <w:szCs w:val="21"/>
                    </w:rPr>
                  </w:pPr>
                  <w:r>
                    <w:rPr>
                      <w:rFonts w:hint="eastAsia"/>
                      <w:color w:val="auto"/>
                      <w:szCs w:val="21"/>
                    </w:rPr>
                    <w:t>（GB12348-2008）2类标准</w:t>
                  </w:r>
                </w:p>
              </w:tc>
            </w:tr>
          </w:tbl>
          <w:p>
            <w:pPr>
              <w:adjustRightInd w:val="0"/>
              <w:snapToGrid w:val="0"/>
              <w:spacing w:line="360" w:lineRule="auto"/>
              <w:ind w:firstLine="472" w:firstLineChars="200"/>
              <w:rPr>
                <w:rFonts w:ascii="宋体" w:hAnsi="宋体" w:cs="宋体"/>
                <w:b/>
                <w:bCs/>
                <w:color w:val="auto"/>
                <w:kern w:val="0"/>
                <w:sz w:val="24"/>
                <w:szCs w:val="24"/>
              </w:rPr>
            </w:pPr>
            <w:r>
              <w:rPr>
                <w:rFonts w:hint="eastAsia" w:ascii="宋体" w:hAnsi="宋体" w:cs="宋体"/>
                <w:b/>
                <w:bCs/>
                <w:color w:val="auto"/>
                <w:kern w:val="0"/>
                <w:sz w:val="24"/>
                <w:szCs w:val="24"/>
              </w:rPr>
              <w:t>3、固体废物</w:t>
            </w:r>
          </w:p>
          <w:p>
            <w:pPr>
              <w:spacing w:line="360" w:lineRule="auto"/>
              <w:ind w:firstLine="472" w:firstLineChars="200"/>
              <w:rPr>
                <w:rFonts w:ascii="宋体" w:hAnsi="宋体" w:cs="宋体"/>
                <w:color w:val="auto"/>
                <w:sz w:val="24"/>
                <w:szCs w:val="24"/>
              </w:rPr>
            </w:pPr>
            <w:r>
              <w:rPr>
                <w:rFonts w:hint="eastAsia" w:ascii="宋体" w:hAnsi="宋体" w:cs="宋体"/>
                <w:color w:val="auto"/>
                <w:sz w:val="24"/>
                <w:szCs w:val="24"/>
              </w:rPr>
              <w:t>施工期及营运期：一般固体废弃物处置执行《一般工业固体废物贮存和填埋污染控制标准》（18599-2020）中相关要求；生活垃圾执行《中华人民共和国固体废物污染环境防治法》（2020年4月29日修订）“第四章生活垃圾”中的要求，</w:t>
            </w:r>
            <w:r>
              <w:rPr>
                <w:rFonts w:hint="eastAsia" w:ascii="宋体" w:hAnsi="宋体" w:cs="宋体"/>
                <w:color w:val="auto"/>
                <w:kern w:val="0"/>
                <w:sz w:val="24"/>
                <w:szCs w:val="24"/>
              </w:rPr>
              <w:t>危险废物执行《危险废物贮存污染控制标准》(GB18597-2001)及修改单有关要求</w:t>
            </w:r>
            <w:r>
              <w:rPr>
                <w:rFonts w:hint="eastAsia" w:ascii="宋体" w:hAnsi="宋体" w:cs="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auto"/>
                <w:sz w:val="24"/>
                <w:szCs w:val="24"/>
              </w:rPr>
            </w:pPr>
            <w:r>
              <w:rPr>
                <w:rFonts w:hint="eastAsia" w:ascii="宋体" w:hAnsi="宋体" w:cs="宋体"/>
                <w:bCs/>
                <w:color w:val="auto"/>
                <w:sz w:val="24"/>
                <w:szCs w:val="24"/>
              </w:rPr>
              <w:t>总量控制指标</w:t>
            </w:r>
          </w:p>
        </w:tc>
        <w:tc>
          <w:tcPr>
            <w:tcW w:w="8248" w:type="dxa"/>
            <w:tcBorders>
              <w:top w:val="single" w:color="auto" w:sz="4" w:space="0"/>
              <w:left w:val="single" w:color="auto" w:sz="4" w:space="0"/>
              <w:bottom w:val="single" w:color="auto" w:sz="4" w:space="0"/>
              <w:right w:val="single" w:color="auto" w:sz="4" w:space="0"/>
            </w:tcBorders>
            <w:vAlign w:val="center"/>
          </w:tcPr>
          <w:p>
            <w:pPr>
              <w:pStyle w:val="27"/>
              <w:spacing w:line="360" w:lineRule="auto"/>
              <w:ind w:firstLine="472" w:firstLineChars="200"/>
              <w:rPr>
                <w:color w:val="auto"/>
                <w:szCs w:val="24"/>
                <w:lang w:val="fr-FR"/>
              </w:rPr>
            </w:pPr>
            <w:r>
              <w:rPr>
                <w:rFonts w:hint="eastAsia"/>
                <w:color w:val="auto"/>
                <w:szCs w:val="24"/>
                <w:lang w:val="fr-FR"/>
              </w:rPr>
              <w:t>根据“十</w:t>
            </w:r>
            <w:r>
              <w:rPr>
                <w:rFonts w:hint="eastAsia"/>
                <w:color w:val="auto"/>
                <w:szCs w:val="24"/>
              </w:rPr>
              <w:t>四</w:t>
            </w:r>
            <w:r>
              <w:rPr>
                <w:rFonts w:hint="eastAsia"/>
                <w:color w:val="auto"/>
                <w:szCs w:val="24"/>
                <w:lang w:val="fr-FR"/>
              </w:rPr>
              <w:t>五”期间国家及地方各级政府对主要污染物总量控制的相关规划、政策措施，结合本项目污染源及污染物排放特征，确定本项目需要实施总量控制的污染因子为：COD、氨氮、SO</w:t>
            </w:r>
            <w:r>
              <w:rPr>
                <w:rFonts w:hint="eastAsia"/>
                <w:color w:val="auto"/>
                <w:szCs w:val="24"/>
                <w:vertAlign w:val="subscript"/>
                <w:lang w:val="fr-FR"/>
              </w:rPr>
              <w:t>2</w:t>
            </w:r>
            <w:r>
              <w:rPr>
                <w:rFonts w:hint="eastAsia"/>
                <w:color w:val="auto"/>
                <w:szCs w:val="24"/>
                <w:lang w:val="fr-FR"/>
              </w:rPr>
              <w:t>、NO</w:t>
            </w:r>
            <w:r>
              <w:rPr>
                <w:rFonts w:hint="eastAsia"/>
                <w:color w:val="auto"/>
                <w:szCs w:val="24"/>
                <w:vertAlign w:val="subscript"/>
                <w:lang w:val="fr-FR"/>
              </w:rPr>
              <w:t>X</w:t>
            </w:r>
            <w:r>
              <w:rPr>
                <w:rFonts w:hint="eastAsia"/>
                <w:color w:val="auto"/>
                <w:szCs w:val="24"/>
                <w:vertAlign w:val="subscript"/>
                <w:lang w:val="fr-FR" w:eastAsia="zh-CN"/>
              </w:rPr>
              <w:t>、</w:t>
            </w:r>
            <w:r>
              <w:rPr>
                <w:rFonts w:hint="eastAsia"/>
                <w:color w:val="auto"/>
                <w:szCs w:val="24"/>
                <w:vertAlign w:val="baseline"/>
                <w:lang w:val="en-US" w:eastAsia="zh-CN"/>
              </w:rPr>
              <w:t>VOCs</w:t>
            </w:r>
            <w:r>
              <w:rPr>
                <w:rFonts w:hint="eastAsia"/>
                <w:color w:val="auto"/>
                <w:szCs w:val="24"/>
                <w:lang w:val="fr-FR"/>
              </w:rPr>
              <w:t>。</w:t>
            </w:r>
          </w:p>
          <w:p>
            <w:pPr>
              <w:spacing w:line="360" w:lineRule="auto"/>
              <w:ind w:firstLine="472" w:firstLineChars="200"/>
              <w:rPr>
                <w:color w:val="auto"/>
                <w:sz w:val="24"/>
              </w:rPr>
            </w:pPr>
            <w:r>
              <w:rPr>
                <w:color w:val="auto"/>
                <w:sz w:val="24"/>
              </w:rPr>
              <w:t>本项目废气主要是：</w:t>
            </w:r>
            <w:r>
              <w:rPr>
                <w:rFonts w:hint="eastAsia"/>
                <w:color w:val="auto"/>
                <w:sz w:val="24"/>
              </w:rPr>
              <w:t>水稳拌合生产线和预混砂浆生产线配料工序、搅拌工序和粉料入仓工序，污染物为颗粒物；</w:t>
            </w:r>
            <w:r>
              <w:rPr>
                <w:color w:val="auto"/>
                <w:sz w:val="24"/>
              </w:rPr>
              <w:t>骨料</w:t>
            </w:r>
            <w:r>
              <w:rPr>
                <w:rFonts w:hint="eastAsia"/>
                <w:color w:val="auto"/>
                <w:sz w:val="24"/>
              </w:rPr>
              <w:t>运输、装卸及堆存</w:t>
            </w:r>
            <w:r>
              <w:rPr>
                <w:color w:val="auto"/>
                <w:sz w:val="24"/>
              </w:rPr>
              <w:t>过程产生的</w:t>
            </w:r>
            <w:r>
              <w:rPr>
                <w:rFonts w:hint="eastAsia"/>
                <w:color w:val="auto"/>
                <w:sz w:val="24"/>
              </w:rPr>
              <w:t>扬</w:t>
            </w:r>
            <w:r>
              <w:rPr>
                <w:color w:val="auto"/>
                <w:sz w:val="24"/>
              </w:rPr>
              <w:t>尘</w:t>
            </w:r>
            <w:r>
              <w:rPr>
                <w:rFonts w:hint="eastAsia"/>
                <w:color w:val="auto"/>
                <w:sz w:val="24"/>
              </w:rPr>
              <w:t>，</w:t>
            </w:r>
            <w:r>
              <w:rPr>
                <w:color w:val="auto"/>
                <w:sz w:val="24"/>
              </w:rPr>
              <w:t>污染物为颗粒物</w:t>
            </w:r>
            <w:r>
              <w:rPr>
                <w:rFonts w:hint="eastAsia"/>
                <w:color w:val="auto"/>
                <w:sz w:val="24"/>
              </w:rPr>
              <w:t>，不涉及锅炉和工业炉窑，不涉及重点污染物</w:t>
            </w:r>
            <w:r>
              <w:rPr>
                <w:rFonts w:hint="eastAsia"/>
                <w:color w:val="auto"/>
                <w:sz w:val="24"/>
                <w:szCs w:val="24"/>
                <w:lang w:val="fr-FR"/>
              </w:rPr>
              <w:t>SO</w:t>
            </w:r>
            <w:r>
              <w:rPr>
                <w:rFonts w:hint="eastAsia"/>
                <w:color w:val="auto"/>
                <w:sz w:val="24"/>
                <w:szCs w:val="24"/>
                <w:vertAlign w:val="subscript"/>
                <w:lang w:val="fr-FR"/>
              </w:rPr>
              <w:t>2</w:t>
            </w:r>
            <w:r>
              <w:rPr>
                <w:rFonts w:hint="eastAsia"/>
                <w:color w:val="auto"/>
                <w:sz w:val="24"/>
                <w:szCs w:val="24"/>
                <w:lang w:val="fr-FR"/>
              </w:rPr>
              <w:t>、NO</w:t>
            </w:r>
            <w:r>
              <w:rPr>
                <w:rFonts w:hint="eastAsia"/>
                <w:color w:val="auto"/>
                <w:sz w:val="24"/>
                <w:szCs w:val="24"/>
                <w:vertAlign w:val="subscript"/>
                <w:lang w:val="fr-FR"/>
              </w:rPr>
              <w:t>X</w:t>
            </w:r>
            <w:r>
              <w:rPr>
                <w:rFonts w:hint="eastAsia"/>
                <w:color w:val="auto"/>
                <w:sz w:val="24"/>
                <w:szCs w:val="24"/>
                <w:vertAlign w:val="baseline"/>
                <w:lang w:val="en-US" w:eastAsia="zh-CN"/>
              </w:rPr>
              <w:t>和VOCs</w:t>
            </w:r>
            <w:r>
              <w:rPr>
                <w:rFonts w:hint="eastAsia"/>
                <w:color w:val="auto"/>
                <w:sz w:val="24"/>
                <w:szCs w:val="24"/>
              </w:rPr>
              <w:t>排放</w:t>
            </w:r>
            <w:r>
              <w:rPr>
                <w:color w:val="auto"/>
                <w:sz w:val="24"/>
              </w:rPr>
              <w:t>。</w:t>
            </w:r>
          </w:p>
          <w:p>
            <w:pPr>
              <w:spacing w:line="360" w:lineRule="auto"/>
              <w:ind w:firstLine="472" w:firstLineChars="200"/>
              <w:rPr>
                <w:color w:val="auto"/>
                <w:sz w:val="24"/>
              </w:rPr>
            </w:pPr>
            <w:r>
              <w:rPr>
                <w:rFonts w:hint="eastAsia"/>
                <w:color w:val="auto"/>
                <w:sz w:val="24"/>
              </w:rPr>
              <w:t>本</w:t>
            </w:r>
            <w:r>
              <w:rPr>
                <w:color w:val="auto"/>
                <w:sz w:val="24"/>
              </w:rPr>
              <w:t>项目</w:t>
            </w:r>
            <w:r>
              <w:rPr>
                <w:rFonts w:hint="eastAsia"/>
                <w:color w:val="auto"/>
                <w:sz w:val="24"/>
              </w:rPr>
              <w:t>无生产废水外排，职工盥洗废</w:t>
            </w:r>
            <w:r>
              <w:rPr>
                <w:color w:val="auto"/>
                <w:sz w:val="24"/>
              </w:rPr>
              <w:t>水水质简单，</w:t>
            </w:r>
            <w:r>
              <w:rPr>
                <w:rFonts w:hint="eastAsia"/>
                <w:color w:val="auto"/>
                <w:sz w:val="24"/>
              </w:rPr>
              <w:t>泼洒厂区抑尘，</w:t>
            </w:r>
            <w:r>
              <w:rPr>
                <w:color w:val="auto"/>
                <w:sz w:val="24"/>
              </w:rPr>
              <w:t>防渗</w:t>
            </w:r>
            <w:r>
              <w:rPr>
                <w:rFonts w:hint="eastAsia"/>
                <w:color w:val="auto"/>
                <w:sz w:val="24"/>
              </w:rPr>
              <w:t>化粪池</w:t>
            </w:r>
            <w:r>
              <w:rPr>
                <w:color w:val="auto"/>
                <w:sz w:val="24"/>
              </w:rPr>
              <w:t>定期清掏。</w:t>
            </w:r>
          </w:p>
          <w:p>
            <w:pPr>
              <w:spacing w:line="360" w:lineRule="auto"/>
              <w:ind w:firstLine="472" w:firstLineChars="200"/>
              <w:rPr>
                <w:color w:val="auto"/>
                <w:sz w:val="24"/>
              </w:rPr>
            </w:pPr>
            <w:r>
              <w:rPr>
                <w:color w:val="auto"/>
                <w:sz w:val="24"/>
              </w:rPr>
              <w:t>综上，本项目污染物排放总量控制指标建议值为COD</w:t>
            </w:r>
            <w:r>
              <w:rPr>
                <w:rFonts w:hint="eastAsia"/>
                <w:color w:val="auto"/>
                <w:sz w:val="24"/>
              </w:rPr>
              <w:t xml:space="preserve"> </w:t>
            </w:r>
            <w:r>
              <w:rPr>
                <w:color w:val="auto"/>
                <w:sz w:val="24"/>
              </w:rPr>
              <w:t>0t/a、氨氮0t/a、SO</w:t>
            </w:r>
            <w:r>
              <w:rPr>
                <w:color w:val="auto"/>
                <w:sz w:val="24"/>
                <w:vertAlign w:val="subscript"/>
              </w:rPr>
              <w:t>2</w:t>
            </w:r>
            <w:r>
              <w:rPr>
                <w:rFonts w:hint="eastAsia"/>
                <w:color w:val="auto"/>
                <w:sz w:val="24"/>
                <w:vertAlign w:val="subscript"/>
              </w:rPr>
              <w:t xml:space="preserve"> </w:t>
            </w:r>
            <w:r>
              <w:rPr>
                <w:color w:val="auto"/>
                <w:sz w:val="24"/>
              </w:rPr>
              <w:t>0t/a、NO</w:t>
            </w:r>
            <w:r>
              <w:rPr>
                <w:color w:val="auto"/>
                <w:sz w:val="24"/>
                <w:vertAlign w:val="subscript"/>
              </w:rPr>
              <w:t>X</w:t>
            </w:r>
            <w:r>
              <w:rPr>
                <w:rFonts w:hint="eastAsia"/>
                <w:color w:val="auto"/>
                <w:sz w:val="24"/>
                <w:vertAlign w:val="subscript"/>
              </w:rPr>
              <w:t xml:space="preserve"> </w:t>
            </w:r>
            <w:r>
              <w:rPr>
                <w:color w:val="auto"/>
                <w:sz w:val="24"/>
              </w:rPr>
              <w:t>0t/a</w:t>
            </w:r>
            <w:r>
              <w:rPr>
                <w:rFonts w:hint="eastAsia"/>
                <w:color w:val="auto"/>
                <w:sz w:val="24"/>
                <w:lang w:eastAsia="zh-CN"/>
              </w:rPr>
              <w:t>、</w:t>
            </w:r>
            <w:r>
              <w:rPr>
                <w:rFonts w:hint="eastAsia"/>
                <w:color w:val="auto"/>
                <w:sz w:val="24"/>
                <w:lang w:val="en-US" w:eastAsia="zh-CN"/>
              </w:rPr>
              <w:t>VOCs</w:t>
            </w:r>
            <w:r>
              <w:rPr>
                <w:rFonts w:hint="eastAsia"/>
                <w:color w:val="auto"/>
                <w:sz w:val="24"/>
                <w:vertAlign w:val="subscript"/>
              </w:rPr>
              <w:t xml:space="preserve"> </w:t>
            </w:r>
            <w:r>
              <w:rPr>
                <w:color w:val="auto"/>
                <w:sz w:val="24"/>
              </w:rPr>
              <w:t>0t/a。</w:t>
            </w:r>
          </w:p>
          <w:p>
            <w:pPr>
              <w:spacing w:line="468" w:lineRule="exact"/>
              <w:ind w:firstLine="472" w:firstLineChars="200"/>
              <w:rPr>
                <w:rFonts w:ascii="宋体" w:hAnsi="宋体" w:cs="宋体"/>
                <w:color w:val="auto"/>
                <w:sz w:val="24"/>
                <w:szCs w:val="24"/>
              </w:rPr>
            </w:pPr>
          </w:p>
        </w:tc>
      </w:tr>
    </w:tbl>
    <w:p>
      <w:pPr>
        <w:rPr>
          <w:rFonts w:ascii="宋体" w:hAnsi="宋体" w:cs="宋体"/>
          <w:szCs w:val="21"/>
        </w:rPr>
        <w:sectPr>
          <w:pgSz w:w="11906" w:h="16838"/>
          <w:pgMar w:top="1304" w:right="1701" w:bottom="1418" w:left="1701" w:header="851" w:footer="851" w:gutter="0"/>
          <w:cols w:space="720" w:num="1"/>
          <w:docGrid w:type="linesAndChars" w:linePitch="380" w:charSpace="-948"/>
        </w:sectPr>
      </w:pPr>
    </w:p>
    <w:p>
      <w:pPr>
        <w:pStyle w:val="16"/>
        <w:jc w:val="center"/>
        <w:rPr>
          <w:rFonts w:ascii="宋体" w:hAnsi="宋体" w:cs="宋体"/>
          <w:b/>
          <w:szCs w:val="28"/>
        </w:rPr>
      </w:pPr>
      <w:r>
        <w:rPr>
          <w:rFonts w:hint="eastAsia" w:ascii="宋体" w:hAnsi="宋体" w:cs="宋体"/>
          <w:b/>
          <w:szCs w:val="28"/>
        </w:rPr>
        <w:t>四、主要环境影响和保护措施</w:t>
      </w:r>
    </w:p>
    <w:tbl>
      <w:tblPr>
        <w:tblStyle w:val="23"/>
        <w:tblW w:w="50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7"/>
        <w:gridCol w:w="13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0" w:type="pct"/>
            <w:vAlign w:val="center"/>
          </w:tcPr>
          <w:p>
            <w:pPr>
              <w:jc w:val="center"/>
              <w:rPr>
                <w:rFonts w:eastAsia="黑体"/>
                <w:color w:val="auto"/>
                <w:sz w:val="28"/>
              </w:rPr>
            </w:pPr>
            <w:r>
              <w:rPr>
                <w:rFonts w:hint="eastAsia" w:ascii="宋体" w:hAnsi="宋体" w:cs="宋体"/>
                <w:bCs/>
                <w:color w:val="auto"/>
                <w:sz w:val="24"/>
                <w:szCs w:val="24"/>
              </w:rPr>
              <w:t>施工期环境保护措施</w:t>
            </w:r>
          </w:p>
        </w:tc>
        <w:tc>
          <w:tcPr>
            <w:tcW w:w="4749" w:type="pct"/>
            <w:vAlign w:val="center"/>
          </w:tcPr>
          <w:p>
            <w:pPr>
              <w:spacing w:line="360" w:lineRule="auto"/>
              <w:jc w:val="left"/>
              <w:rPr>
                <w:b/>
                <w:color w:val="auto"/>
                <w:sz w:val="24"/>
                <w:szCs w:val="24"/>
              </w:rPr>
            </w:pPr>
            <w:r>
              <w:rPr>
                <w:b/>
                <w:color w:val="auto"/>
                <w:sz w:val="24"/>
                <w:szCs w:val="24"/>
              </w:rPr>
              <w:t>施工期环境影响分析：</w:t>
            </w:r>
          </w:p>
          <w:p>
            <w:pPr>
              <w:pStyle w:val="27"/>
              <w:spacing w:line="360" w:lineRule="auto"/>
              <w:ind w:firstLine="472" w:firstLineChars="200"/>
              <w:textAlignment w:val="auto"/>
              <w:rPr>
                <w:color w:val="auto"/>
              </w:rPr>
            </w:pPr>
            <w:r>
              <w:rPr>
                <w:color w:val="auto"/>
              </w:rPr>
              <w:t>本项目为新建项目，位于</w:t>
            </w:r>
            <w:r>
              <w:rPr>
                <w:rFonts w:hint="eastAsia"/>
                <w:color w:val="auto"/>
              </w:rPr>
              <w:t>河北省邯郸市魏县前大磨乡赵枣林村大渠北路西</w:t>
            </w:r>
            <w:r>
              <w:rPr>
                <w:color w:val="auto"/>
              </w:rPr>
              <w:t>。</w:t>
            </w:r>
            <w:r>
              <w:rPr>
                <w:rFonts w:hint="eastAsia"/>
                <w:color w:val="auto"/>
              </w:rPr>
              <w:t>项目</w:t>
            </w:r>
            <w:r>
              <w:rPr>
                <w:color w:val="auto"/>
              </w:rPr>
              <w:t>施工过程对环境产生的不良影响主要表现在施工和运输过程产生的扬尘、建筑垃圾、施工噪声的影响。</w:t>
            </w:r>
          </w:p>
          <w:p>
            <w:pPr>
              <w:pStyle w:val="27"/>
              <w:spacing w:line="360" w:lineRule="auto"/>
              <w:ind w:firstLine="472" w:firstLineChars="200"/>
              <w:textAlignment w:val="auto"/>
              <w:rPr>
                <w:color w:val="auto"/>
              </w:rPr>
            </w:pPr>
            <w:r>
              <w:rPr>
                <w:color w:val="auto"/>
              </w:rPr>
              <w:t>1、大气环境影响分析</w:t>
            </w:r>
          </w:p>
          <w:p>
            <w:pPr>
              <w:pStyle w:val="27"/>
              <w:spacing w:line="360" w:lineRule="auto"/>
              <w:ind w:firstLine="472" w:firstLineChars="200"/>
              <w:textAlignment w:val="auto"/>
              <w:rPr>
                <w:color w:val="auto"/>
              </w:rPr>
            </w:pPr>
            <w:r>
              <w:rPr>
                <w:color w:val="auto"/>
              </w:rPr>
              <w:t>项目施工期对大气环境的影响主要为施工和运输过程产生的扬尘</w:t>
            </w:r>
            <w:r>
              <w:rPr>
                <w:rFonts w:hint="eastAsia"/>
                <w:color w:val="auto"/>
              </w:rPr>
              <w:t>和施工机械尾气</w:t>
            </w:r>
            <w:r>
              <w:rPr>
                <w:color w:val="auto"/>
              </w:rPr>
              <w:t>。为减轻项目施工对周围环境的影响，建议采取如下措施：</w:t>
            </w:r>
          </w:p>
          <w:p>
            <w:pPr>
              <w:pStyle w:val="27"/>
              <w:spacing w:line="360" w:lineRule="auto"/>
              <w:ind w:firstLine="472" w:firstLineChars="200"/>
              <w:textAlignment w:val="auto"/>
              <w:rPr>
                <w:color w:val="auto"/>
              </w:rPr>
            </w:pPr>
            <w:r>
              <w:rPr>
                <w:color w:val="auto"/>
              </w:rPr>
              <w:t>（1）项目施工过程中建筑材料应严密遮盖，使用时不得凌空抛掷、抛洒。</w:t>
            </w:r>
          </w:p>
          <w:p>
            <w:pPr>
              <w:pStyle w:val="27"/>
              <w:spacing w:line="360" w:lineRule="auto"/>
              <w:ind w:firstLine="472" w:firstLineChars="200"/>
              <w:textAlignment w:val="auto"/>
              <w:rPr>
                <w:color w:val="auto"/>
              </w:rPr>
            </w:pPr>
            <w:r>
              <w:rPr>
                <w:color w:val="auto"/>
              </w:rPr>
              <w:t>（2）建筑材料运输中要采取遮盖措施或利用密闭性运输车，采用苫布覆盖时，苫布边缘至少要遮住槽帮上沿以下15cm。建筑垃圾等废弃物料采用专用运输车辆，车辆应按照批准的路线和时间进行建筑垃圾的运输，行驶路线要避开居民区等环境敏感目标，并限制运输车辆的车速。</w:t>
            </w:r>
          </w:p>
          <w:p>
            <w:pPr>
              <w:pStyle w:val="27"/>
              <w:spacing w:line="360" w:lineRule="auto"/>
              <w:ind w:firstLine="472" w:firstLineChars="200"/>
              <w:textAlignment w:val="auto"/>
              <w:rPr>
                <w:color w:val="auto"/>
              </w:rPr>
            </w:pPr>
            <w:r>
              <w:rPr>
                <w:color w:val="auto"/>
              </w:rPr>
              <w:t>施工现场必须严格按照《河北省建筑施工扬尘防治强化措施18条》</w:t>
            </w:r>
            <w:r>
              <w:rPr>
                <w:rFonts w:hint="eastAsia"/>
                <w:color w:val="auto"/>
              </w:rPr>
              <w:t>、《施工场地扬尘排放标准》（DB13/2934-2019），对施工期提出以下要求：</w:t>
            </w:r>
          </w:p>
          <w:p>
            <w:pPr>
              <w:pStyle w:val="27"/>
              <w:spacing w:line="360" w:lineRule="auto"/>
              <w:ind w:firstLine="472" w:firstLineChars="200"/>
              <w:textAlignment w:val="auto"/>
              <w:rPr>
                <w:color w:val="auto"/>
              </w:rPr>
            </w:pPr>
            <w:r>
              <w:rPr>
                <w:color w:val="auto"/>
              </w:rPr>
              <w:t>建筑工地全面做到周边围挡、物料堆放覆盖、土方开挖湿法作业、路面硬化、出入车辆清洗、渣土车辆密闭运输“六个百分之百”，建筑工地实现视频监控和PM10在线监测联网全覆盖，并与当地有关主管部门联网。建立扬尘控制责任制度，扬尘治理费用列入工程造价。将施工区PM10在线监测数据与</w:t>
            </w:r>
            <w:r>
              <w:rPr>
                <w:rFonts w:hint="eastAsia"/>
                <w:color w:val="auto"/>
              </w:rPr>
              <w:t>所在区域</w:t>
            </w:r>
            <w:r>
              <w:rPr>
                <w:color w:val="auto"/>
              </w:rPr>
              <w:t>小时平均浓度比较（当县（市、区）PM10小时平均浓度值大于150µg/m</w:t>
            </w:r>
            <w:r>
              <w:rPr>
                <w:color w:val="auto"/>
                <w:vertAlign w:val="superscript"/>
              </w:rPr>
              <w:t>3</w:t>
            </w:r>
            <w:r>
              <w:rPr>
                <w:color w:val="auto"/>
              </w:rPr>
              <w:t>时，以150µg/m</w:t>
            </w:r>
            <w:r>
              <w:rPr>
                <w:color w:val="auto"/>
                <w:vertAlign w:val="superscript"/>
              </w:rPr>
              <w:t>3</w:t>
            </w:r>
            <w:r>
              <w:rPr>
                <w:color w:val="auto"/>
              </w:rPr>
              <w:t>计），控制差值在80µg/m</w:t>
            </w:r>
            <w:r>
              <w:rPr>
                <w:color w:val="auto"/>
                <w:vertAlign w:val="superscript"/>
              </w:rPr>
              <w:t>3</w:t>
            </w:r>
            <w:r>
              <w:rPr>
                <w:color w:val="auto"/>
              </w:rPr>
              <w:t>以下，当差值超过80µg/m</w:t>
            </w:r>
            <w:r>
              <w:rPr>
                <w:color w:val="auto"/>
                <w:vertAlign w:val="superscript"/>
              </w:rPr>
              <w:t>3</w:t>
            </w:r>
            <w:r>
              <w:rPr>
                <w:color w:val="auto"/>
              </w:rPr>
              <w:t>时采取扬尘应急措施，严禁土方开挖、土方回填、房屋拆除等作业，同时增加喷淋、洒水、喷雾频次，必要时停止施工作业。</w:t>
            </w:r>
          </w:p>
          <w:p>
            <w:pPr>
              <w:pStyle w:val="27"/>
              <w:spacing w:line="360" w:lineRule="auto"/>
              <w:ind w:firstLine="472" w:firstLineChars="200"/>
              <w:textAlignment w:val="auto"/>
              <w:rPr>
                <w:color w:val="auto"/>
              </w:rPr>
            </w:pPr>
            <w:r>
              <w:rPr>
                <w:color w:val="auto"/>
              </w:rPr>
              <w:t>采取有效措施，最大程度的减轻施工期扬尘对环境的影响，使施工期扬尘满足《施工场地扬尘排放标准》(DB13/2934-2019)表1中扬尘排放浓度限值。</w:t>
            </w:r>
          </w:p>
          <w:p>
            <w:pPr>
              <w:pStyle w:val="27"/>
              <w:spacing w:line="360" w:lineRule="auto"/>
              <w:ind w:firstLine="472" w:firstLineChars="200"/>
              <w:textAlignment w:val="auto"/>
              <w:rPr>
                <w:color w:val="auto"/>
              </w:rPr>
            </w:pPr>
            <w:r>
              <w:rPr>
                <w:rFonts w:hint="eastAsia"/>
                <w:color w:val="auto"/>
              </w:rPr>
              <w:t xml:space="preserve">（3）施工机械及运输车辆尾气 </w:t>
            </w:r>
          </w:p>
          <w:p>
            <w:pPr>
              <w:pStyle w:val="27"/>
              <w:spacing w:line="360" w:lineRule="auto"/>
              <w:ind w:firstLine="472" w:firstLineChars="200"/>
              <w:textAlignment w:val="auto"/>
              <w:rPr>
                <w:color w:val="auto"/>
              </w:rPr>
            </w:pPr>
            <w:r>
              <w:rPr>
                <w:rFonts w:hint="eastAsia"/>
                <w:color w:val="auto"/>
              </w:rPr>
              <w:t>施工区的燃油设备主要是施工机械和运输车辆，其排放的尾气中主要污染物有CO、碳氢化合物、NO</w:t>
            </w:r>
            <w:r>
              <w:rPr>
                <w:rFonts w:hint="eastAsia"/>
                <w:color w:val="auto"/>
                <w:vertAlign w:val="subscript"/>
              </w:rPr>
              <w:t>2</w:t>
            </w:r>
            <w:r>
              <w:rPr>
                <w:rFonts w:hint="eastAsia"/>
                <w:color w:val="auto"/>
              </w:rPr>
              <w:t xml:space="preserve">等。运输车辆的废气是沿交通路线沿程排放，施工机械的废气基本是以点源形式排放。施工运输车辆多为大吨位车辆，而且车辆车况多数不佳，工程车辆行驶将加重城镇车辆尾气污染负荷。因此，施工单位应注意车辆保养，尽量保证车辆尾气达标排放。 </w:t>
            </w:r>
          </w:p>
          <w:p>
            <w:pPr>
              <w:pStyle w:val="27"/>
              <w:spacing w:line="360" w:lineRule="auto"/>
              <w:ind w:firstLine="472" w:firstLineChars="200"/>
              <w:textAlignment w:val="auto"/>
              <w:rPr>
                <w:color w:val="auto"/>
              </w:rPr>
            </w:pPr>
            <w:r>
              <w:rPr>
                <w:rFonts w:hint="eastAsia"/>
                <w:color w:val="auto"/>
              </w:rPr>
              <w:t>同时，由于施工区空气流通性好，排放废气中的各项污染物能够很快扩散，不会引起局部大气环境质量的恶化，加之废气排放的不连续性和工程施工期有限，排放的废气对区域的环境空气质量影响是较小的。</w:t>
            </w:r>
          </w:p>
          <w:p>
            <w:pPr>
              <w:pStyle w:val="27"/>
              <w:spacing w:line="360" w:lineRule="auto"/>
              <w:ind w:firstLine="472" w:firstLineChars="200"/>
              <w:textAlignment w:val="auto"/>
              <w:rPr>
                <w:color w:val="auto"/>
              </w:rPr>
            </w:pPr>
            <w:r>
              <w:rPr>
                <w:color w:val="auto"/>
              </w:rPr>
              <w:t>2、施工噪声</w:t>
            </w:r>
          </w:p>
          <w:p>
            <w:pPr>
              <w:pStyle w:val="27"/>
              <w:spacing w:line="360" w:lineRule="auto"/>
              <w:ind w:firstLine="472" w:firstLineChars="200"/>
              <w:textAlignment w:val="auto"/>
              <w:rPr>
                <w:color w:val="auto"/>
              </w:rPr>
            </w:pPr>
            <w:r>
              <w:rPr>
                <w:color w:val="auto"/>
              </w:rPr>
              <w:t>施工期间噪声影响主要来自施工机械</w:t>
            </w:r>
            <w:r>
              <w:rPr>
                <w:rFonts w:hint="eastAsia"/>
                <w:color w:val="auto"/>
              </w:rPr>
              <w:t>和运输车辆</w:t>
            </w:r>
            <w:r>
              <w:rPr>
                <w:color w:val="auto"/>
              </w:rPr>
              <w:t>噪声，噪声源强在80~105dB(A)之间，为了避免施工过程中产生的噪声对周围环境敏感点的影响，本评价要求施工单位在施工期间严格执行《建筑施工场界环境噪声排放标准》（GB12523-2011）中的有关规定，各种噪声设备禁止夜间作业，尽量减小由于施工而给周边环境造成的影响。施工噪声对周边环境的影响会随施工的结束而消失。</w:t>
            </w:r>
          </w:p>
          <w:p>
            <w:pPr>
              <w:pStyle w:val="27"/>
              <w:spacing w:line="360" w:lineRule="auto"/>
              <w:ind w:firstLine="472" w:firstLineChars="200"/>
              <w:textAlignment w:val="auto"/>
              <w:rPr>
                <w:color w:val="auto"/>
              </w:rPr>
            </w:pPr>
            <w:r>
              <w:rPr>
                <w:color w:val="auto"/>
              </w:rPr>
              <w:t>3、建筑垃圾</w:t>
            </w:r>
          </w:p>
          <w:p>
            <w:pPr>
              <w:pStyle w:val="27"/>
              <w:spacing w:line="360" w:lineRule="auto"/>
              <w:ind w:firstLine="472" w:firstLineChars="200"/>
              <w:textAlignment w:val="auto"/>
              <w:rPr>
                <w:color w:val="auto"/>
              </w:rPr>
            </w:pPr>
            <w:r>
              <w:rPr>
                <w:color w:val="auto"/>
              </w:rPr>
              <w:t>（1）施工现场应设置具备</w:t>
            </w:r>
            <w:r>
              <w:rPr>
                <w:rFonts w:hint="eastAsia"/>
                <w:color w:val="auto"/>
              </w:rPr>
              <w:t>微雾</w:t>
            </w:r>
            <w:r>
              <w:rPr>
                <w:color w:val="auto"/>
              </w:rPr>
              <w:t>功能的密闭式</w:t>
            </w:r>
            <w:r>
              <w:rPr>
                <w:rFonts w:hint="eastAsia"/>
                <w:color w:val="auto"/>
                <w:lang w:eastAsia="zh-CN"/>
              </w:rPr>
              <w:t>垃圾</w:t>
            </w:r>
            <w:r>
              <w:rPr>
                <w:color w:val="auto"/>
              </w:rPr>
              <w:t xml:space="preserve">池，生活垃圾和施工垃圾必须分开存放，垃圾池容量应满足施工现场垃圾处理使用需求。 </w:t>
            </w:r>
          </w:p>
          <w:p>
            <w:pPr>
              <w:pStyle w:val="27"/>
              <w:spacing w:line="360" w:lineRule="auto"/>
              <w:ind w:firstLine="472" w:firstLineChars="200"/>
              <w:textAlignment w:val="auto"/>
              <w:rPr>
                <w:color w:val="auto"/>
              </w:rPr>
            </w:pPr>
            <w:r>
              <w:rPr>
                <w:color w:val="auto"/>
              </w:rPr>
              <w:t>（2）施工单位应安排专人负责对现场</w:t>
            </w:r>
            <w:r>
              <w:rPr>
                <w:rFonts w:hint="eastAsia"/>
                <w:color w:val="auto"/>
                <w:lang w:eastAsia="zh-CN"/>
              </w:rPr>
              <w:t>垃圾</w:t>
            </w:r>
            <w:r>
              <w:rPr>
                <w:color w:val="auto"/>
              </w:rPr>
              <w:t xml:space="preserve">进行管理，通过具备垃圾消纳资格的达标运输车辆每晚对垃圾池进行清理，将垃圾运送到指定的垃圾处理场所。 </w:t>
            </w:r>
          </w:p>
          <w:p>
            <w:pPr>
              <w:pStyle w:val="27"/>
              <w:spacing w:line="360" w:lineRule="auto"/>
              <w:ind w:firstLine="472" w:firstLineChars="200"/>
              <w:textAlignment w:val="auto"/>
              <w:rPr>
                <w:color w:val="auto"/>
              </w:rPr>
            </w:pPr>
            <w:r>
              <w:rPr>
                <w:color w:val="auto"/>
              </w:rPr>
              <w:t>4、废水</w:t>
            </w:r>
          </w:p>
          <w:p>
            <w:pPr>
              <w:pStyle w:val="27"/>
              <w:spacing w:line="360" w:lineRule="auto"/>
              <w:ind w:firstLine="472" w:firstLineChars="200"/>
              <w:textAlignment w:val="auto"/>
              <w:rPr>
                <w:color w:val="auto"/>
              </w:rPr>
            </w:pPr>
            <w:r>
              <w:rPr>
                <w:color w:val="auto"/>
              </w:rPr>
              <w:t>项目施工期间废水主要为施工人员生活污水和建筑物养护用水。生活污水产生量较小，全部用于泼洒道路防止扬尘。</w:t>
            </w:r>
          </w:p>
          <w:p>
            <w:pPr>
              <w:pStyle w:val="27"/>
              <w:spacing w:line="360" w:lineRule="auto"/>
              <w:ind w:firstLine="472" w:firstLineChars="200"/>
              <w:textAlignment w:val="auto"/>
              <w:rPr>
                <w:color w:val="auto"/>
              </w:rPr>
            </w:pPr>
            <w:r>
              <w:rPr>
                <w:color w:val="auto"/>
              </w:rPr>
              <w:t>总之，只要加强管理，切实落实好以上措施，施工期对环境的影响将会大大降低，其对环境的影响也将随施工的结束而消失。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50" w:type="pct"/>
            <w:vAlign w:val="center"/>
          </w:tcPr>
          <w:p>
            <w:pPr>
              <w:jc w:val="center"/>
              <w:rPr>
                <w:rFonts w:eastAsia="黑体"/>
                <w:color w:val="auto"/>
                <w:sz w:val="28"/>
              </w:rPr>
            </w:pPr>
            <w:r>
              <w:rPr>
                <w:rFonts w:hint="eastAsia" w:ascii="宋体" w:hAnsi="宋体" w:cs="宋体"/>
                <w:color w:val="auto"/>
                <w:sz w:val="24"/>
                <w:szCs w:val="24"/>
              </w:rPr>
              <w:t>运营期环境影响和保护措施</w:t>
            </w:r>
          </w:p>
        </w:tc>
        <w:tc>
          <w:tcPr>
            <w:tcW w:w="4749" w:type="pct"/>
            <w:vAlign w:val="center"/>
          </w:tcPr>
          <w:p>
            <w:pPr>
              <w:spacing w:line="460" w:lineRule="exact"/>
              <w:ind w:firstLine="472" w:firstLineChars="200"/>
              <w:rPr>
                <w:b/>
                <w:bCs/>
                <w:color w:val="auto"/>
                <w:kern w:val="1"/>
                <w:sz w:val="24"/>
                <w:szCs w:val="24"/>
              </w:rPr>
            </w:pPr>
            <w:r>
              <w:rPr>
                <w:b/>
                <w:bCs/>
                <w:color w:val="auto"/>
                <w:kern w:val="1"/>
                <w:sz w:val="24"/>
                <w:szCs w:val="24"/>
              </w:rPr>
              <w:t>一、大气环境影响分析</w:t>
            </w:r>
          </w:p>
          <w:p>
            <w:pPr>
              <w:spacing w:line="360" w:lineRule="auto"/>
              <w:ind w:firstLine="472" w:firstLineChars="200"/>
              <w:rPr>
                <w:rFonts w:hAnsi="宋体"/>
                <w:b/>
                <w:bCs/>
                <w:color w:val="auto"/>
                <w:sz w:val="24"/>
                <w:szCs w:val="24"/>
              </w:rPr>
            </w:pPr>
            <w:r>
              <w:rPr>
                <w:rFonts w:hint="eastAsia" w:hAnsi="宋体"/>
                <w:b/>
                <w:bCs/>
                <w:color w:val="auto"/>
                <w:sz w:val="24"/>
                <w:szCs w:val="24"/>
              </w:rPr>
              <w:t xml:space="preserve">1、产排污节点、污染物及污染治理设施 </w:t>
            </w:r>
          </w:p>
          <w:p>
            <w:pPr>
              <w:spacing w:line="360" w:lineRule="auto"/>
              <w:ind w:firstLine="472" w:firstLineChars="200"/>
              <w:rPr>
                <w:rFonts w:hAnsi="宋体"/>
                <w:b/>
                <w:bCs/>
                <w:color w:val="auto"/>
                <w:sz w:val="24"/>
                <w:szCs w:val="24"/>
              </w:rPr>
            </w:pPr>
            <w:r>
              <w:rPr>
                <w:rFonts w:hint="eastAsia" w:hAnsi="宋体"/>
                <w:color w:val="auto"/>
                <w:sz w:val="24"/>
                <w:szCs w:val="24"/>
              </w:rPr>
              <w:t>本项目废气产排污节点、污染物及污染治理设施信息见下表：</w:t>
            </w:r>
          </w:p>
          <w:p>
            <w:pPr>
              <w:spacing w:line="360" w:lineRule="auto"/>
              <w:ind w:firstLine="472" w:firstLineChars="200"/>
              <w:jc w:val="center"/>
              <w:rPr>
                <w:rFonts w:hAnsi="宋体"/>
                <w:b/>
                <w:bCs/>
                <w:color w:val="auto"/>
                <w:sz w:val="24"/>
                <w:szCs w:val="24"/>
              </w:rPr>
            </w:pPr>
          </w:p>
          <w:p>
            <w:pPr>
              <w:spacing w:line="360" w:lineRule="auto"/>
              <w:ind w:firstLine="472" w:firstLineChars="200"/>
              <w:jc w:val="center"/>
              <w:rPr>
                <w:rFonts w:hAnsi="宋体"/>
                <w:b/>
                <w:bCs/>
                <w:color w:val="auto"/>
                <w:sz w:val="24"/>
                <w:szCs w:val="24"/>
              </w:rPr>
            </w:pPr>
          </w:p>
          <w:p>
            <w:pPr>
              <w:spacing w:line="360" w:lineRule="auto"/>
              <w:ind w:firstLine="472" w:firstLineChars="200"/>
              <w:jc w:val="center"/>
              <w:rPr>
                <w:rFonts w:hAnsi="宋体"/>
                <w:b/>
                <w:bCs/>
                <w:color w:val="auto"/>
                <w:sz w:val="24"/>
                <w:szCs w:val="24"/>
              </w:rPr>
            </w:pPr>
          </w:p>
          <w:p>
            <w:pPr>
              <w:spacing w:line="360" w:lineRule="auto"/>
              <w:ind w:firstLine="472" w:firstLineChars="200"/>
              <w:jc w:val="center"/>
              <w:rPr>
                <w:rFonts w:hAnsi="宋体"/>
                <w:color w:val="auto"/>
                <w:sz w:val="24"/>
                <w:szCs w:val="24"/>
              </w:rPr>
            </w:pPr>
            <w:r>
              <w:rPr>
                <w:rFonts w:hint="eastAsia" w:hAnsi="宋体"/>
                <w:b/>
                <w:bCs/>
                <w:color w:val="auto"/>
                <w:sz w:val="24"/>
                <w:szCs w:val="24"/>
              </w:rPr>
              <w:t>表4-1 废气产排污节点、污染物及污染治理设施信息表</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1161"/>
              <w:gridCol w:w="995"/>
              <w:gridCol w:w="1109"/>
              <w:gridCol w:w="1419"/>
              <w:gridCol w:w="1093"/>
              <w:gridCol w:w="903"/>
              <w:gridCol w:w="1270"/>
              <w:gridCol w:w="1291"/>
              <w:gridCol w:w="1441"/>
              <w:gridCol w:w="1085"/>
              <w:gridCol w:w="1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257" w:type="pct"/>
                  <w:vMerge w:val="restart"/>
                  <w:vAlign w:val="center"/>
                </w:tcPr>
                <w:p>
                  <w:pPr>
                    <w:pStyle w:val="27"/>
                    <w:spacing w:line="240" w:lineRule="exact"/>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序号</w:t>
                  </w:r>
                </w:p>
              </w:tc>
              <w:tc>
                <w:tcPr>
                  <w:tcW w:w="427" w:type="pct"/>
                  <w:vMerge w:val="restart"/>
                  <w:vAlign w:val="center"/>
                </w:tcPr>
                <w:p>
                  <w:pPr>
                    <w:pStyle w:val="27"/>
                    <w:spacing w:line="240" w:lineRule="exact"/>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产排污环节</w:t>
                  </w:r>
                </w:p>
              </w:tc>
              <w:tc>
                <w:tcPr>
                  <w:tcW w:w="366" w:type="pct"/>
                  <w:vMerge w:val="restart"/>
                  <w:vAlign w:val="center"/>
                </w:tcPr>
                <w:p>
                  <w:pPr>
                    <w:pStyle w:val="27"/>
                    <w:spacing w:line="240" w:lineRule="exact"/>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污染物种类</w:t>
                  </w:r>
                </w:p>
              </w:tc>
              <w:tc>
                <w:tcPr>
                  <w:tcW w:w="2606" w:type="pct"/>
                  <w:gridSpan w:val="6"/>
                  <w:vAlign w:val="center"/>
                </w:tcPr>
                <w:p>
                  <w:pPr>
                    <w:pStyle w:val="27"/>
                    <w:spacing w:line="240" w:lineRule="exact"/>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污染治理设施</w:t>
                  </w:r>
                </w:p>
              </w:tc>
              <w:tc>
                <w:tcPr>
                  <w:tcW w:w="530" w:type="pct"/>
                  <w:vMerge w:val="restart"/>
                  <w:vAlign w:val="center"/>
                </w:tcPr>
                <w:p>
                  <w:pPr>
                    <w:pStyle w:val="27"/>
                    <w:spacing w:line="240" w:lineRule="exact"/>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有组织排放口名称</w:t>
                  </w:r>
                </w:p>
              </w:tc>
              <w:tc>
                <w:tcPr>
                  <w:tcW w:w="399" w:type="pct"/>
                  <w:vMerge w:val="restart"/>
                  <w:vAlign w:val="center"/>
                </w:tcPr>
                <w:p>
                  <w:pPr>
                    <w:pStyle w:val="27"/>
                    <w:spacing w:line="240" w:lineRule="exact"/>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有组织排放口编号</w:t>
                  </w:r>
                </w:p>
              </w:tc>
              <w:tc>
                <w:tcPr>
                  <w:tcW w:w="413" w:type="pct"/>
                  <w:vMerge w:val="restart"/>
                  <w:vAlign w:val="center"/>
                </w:tcPr>
                <w:p>
                  <w:pPr>
                    <w:pStyle w:val="27"/>
                    <w:spacing w:line="240" w:lineRule="exact"/>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排放口类型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257" w:type="pct"/>
                  <w:vMerge w:val="continue"/>
                  <w:vAlign w:val="center"/>
                </w:tcPr>
                <w:p>
                  <w:pPr>
                    <w:pStyle w:val="27"/>
                    <w:spacing w:line="240" w:lineRule="exact"/>
                    <w:jc w:val="center"/>
                    <w:textAlignment w:val="auto"/>
                    <w:rPr>
                      <w:rFonts w:hint="default" w:ascii="Times New Roman" w:hAnsi="Times New Roman" w:cs="Times New Roman"/>
                      <w:color w:val="auto"/>
                      <w:sz w:val="21"/>
                      <w:szCs w:val="21"/>
                    </w:rPr>
                  </w:pPr>
                </w:p>
              </w:tc>
              <w:tc>
                <w:tcPr>
                  <w:tcW w:w="427" w:type="pct"/>
                  <w:vMerge w:val="continue"/>
                  <w:vAlign w:val="center"/>
                </w:tcPr>
                <w:p>
                  <w:pPr>
                    <w:pStyle w:val="27"/>
                    <w:spacing w:line="240" w:lineRule="exact"/>
                    <w:jc w:val="center"/>
                    <w:textAlignment w:val="auto"/>
                    <w:rPr>
                      <w:rFonts w:hint="default" w:ascii="Times New Roman" w:hAnsi="Times New Roman" w:cs="Times New Roman"/>
                      <w:color w:val="auto"/>
                      <w:sz w:val="21"/>
                      <w:szCs w:val="21"/>
                    </w:rPr>
                  </w:pPr>
                </w:p>
              </w:tc>
              <w:tc>
                <w:tcPr>
                  <w:tcW w:w="366" w:type="pct"/>
                  <w:vMerge w:val="continue"/>
                  <w:vAlign w:val="center"/>
                </w:tcPr>
                <w:p>
                  <w:pPr>
                    <w:pStyle w:val="27"/>
                    <w:spacing w:line="240" w:lineRule="exact"/>
                    <w:jc w:val="center"/>
                    <w:textAlignment w:val="auto"/>
                    <w:rPr>
                      <w:rFonts w:hint="default" w:ascii="Times New Roman" w:hAnsi="Times New Roman" w:cs="Times New Roman"/>
                      <w:color w:val="auto"/>
                      <w:sz w:val="21"/>
                      <w:szCs w:val="21"/>
                    </w:rPr>
                  </w:pPr>
                </w:p>
              </w:tc>
              <w:tc>
                <w:tcPr>
                  <w:tcW w:w="408" w:type="pct"/>
                  <w:vAlign w:val="center"/>
                </w:tcPr>
                <w:p>
                  <w:pPr>
                    <w:pStyle w:val="27"/>
                    <w:spacing w:line="240" w:lineRule="exact"/>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排放</w:t>
                  </w:r>
                </w:p>
                <w:p>
                  <w:pPr>
                    <w:pStyle w:val="27"/>
                    <w:spacing w:line="240" w:lineRule="exact"/>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形式</w:t>
                  </w:r>
                </w:p>
              </w:tc>
              <w:tc>
                <w:tcPr>
                  <w:tcW w:w="522" w:type="pct"/>
                  <w:vAlign w:val="center"/>
                </w:tcPr>
                <w:p>
                  <w:pPr>
                    <w:pStyle w:val="27"/>
                    <w:spacing w:line="240" w:lineRule="exact"/>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污染治理设施名称</w:t>
                  </w:r>
                </w:p>
              </w:tc>
              <w:tc>
                <w:tcPr>
                  <w:tcW w:w="402" w:type="pct"/>
                  <w:vAlign w:val="center"/>
                </w:tcPr>
                <w:p>
                  <w:pPr>
                    <w:pStyle w:val="27"/>
                    <w:spacing w:line="240" w:lineRule="exact"/>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处理</w:t>
                  </w:r>
                </w:p>
                <w:p>
                  <w:pPr>
                    <w:pStyle w:val="27"/>
                    <w:spacing w:line="240" w:lineRule="exact"/>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能力(m</w:t>
                  </w:r>
                  <w:r>
                    <w:rPr>
                      <w:rFonts w:hint="default" w:ascii="Times New Roman" w:hAnsi="Times New Roman" w:cs="Times New Roman"/>
                      <w:color w:val="auto"/>
                      <w:sz w:val="21"/>
                      <w:szCs w:val="21"/>
                      <w:vertAlign w:val="superscript"/>
                    </w:rPr>
                    <w:t>3</w:t>
                  </w:r>
                  <w:r>
                    <w:rPr>
                      <w:rFonts w:hint="default" w:ascii="Times New Roman" w:hAnsi="Times New Roman" w:cs="Times New Roman"/>
                      <w:color w:val="auto"/>
                      <w:sz w:val="21"/>
                      <w:szCs w:val="21"/>
                    </w:rPr>
                    <w:t>/h)</w:t>
                  </w:r>
                </w:p>
              </w:tc>
              <w:tc>
                <w:tcPr>
                  <w:tcW w:w="332" w:type="pct"/>
                  <w:vAlign w:val="center"/>
                </w:tcPr>
                <w:p>
                  <w:pPr>
                    <w:pStyle w:val="27"/>
                    <w:spacing w:line="240" w:lineRule="exact"/>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收集效率（%）</w:t>
                  </w:r>
                </w:p>
              </w:tc>
              <w:tc>
                <w:tcPr>
                  <w:tcW w:w="467" w:type="pct"/>
                  <w:vAlign w:val="center"/>
                </w:tcPr>
                <w:p>
                  <w:pPr>
                    <w:pStyle w:val="27"/>
                    <w:spacing w:line="240" w:lineRule="exact"/>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治理工艺去除（%）</w:t>
                  </w:r>
                </w:p>
              </w:tc>
              <w:tc>
                <w:tcPr>
                  <w:tcW w:w="475" w:type="pct"/>
                  <w:vAlign w:val="center"/>
                </w:tcPr>
                <w:p>
                  <w:pPr>
                    <w:pStyle w:val="27"/>
                    <w:spacing w:line="240" w:lineRule="exact"/>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是否为可行技术</w:t>
                  </w:r>
                </w:p>
              </w:tc>
              <w:tc>
                <w:tcPr>
                  <w:tcW w:w="530" w:type="pct"/>
                  <w:vMerge w:val="continue"/>
                  <w:vAlign w:val="center"/>
                </w:tcPr>
                <w:p>
                  <w:pPr>
                    <w:pStyle w:val="27"/>
                    <w:spacing w:line="240" w:lineRule="exact"/>
                    <w:jc w:val="center"/>
                    <w:textAlignment w:val="auto"/>
                    <w:rPr>
                      <w:rFonts w:hint="default" w:ascii="Times New Roman" w:hAnsi="Times New Roman" w:cs="Times New Roman"/>
                      <w:color w:val="auto"/>
                      <w:sz w:val="21"/>
                      <w:szCs w:val="21"/>
                    </w:rPr>
                  </w:pPr>
                </w:p>
              </w:tc>
              <w:tc>
                <w:tcPr>
                  <w:tcW w:w="399" w:type="pct"/>
                  <w:vMerge w:val="continue"/>
                  <w:vAlign w:val="center"/>
                </w:tcPr>
                <w:p>
                  <w:pPr>
                    <w:pStyle w:val="27"/>
                    <w:spacing w:line="240" w:lineRule="exact"/>
                    <w:jc w:val="center"/>
                    <w:textAlignment w:val="auto"/>
                    <w:rPr>
                      <w:rFonts w:hint="default" w:ascii="Times New Roman" w:hAnsi="Times New Roman" w:cs="Times New Roman"/>
                      <w:color w:val="auto"/>
                      <w:sz w:val="21"/>
                      <w:szCs w:val="21"/>
                    </w:rPr>
                  </w:pPr>
                </w:p>
              </w:tc>
              <w:tc>
                <w:tcPr>
                  <w:tcW w:w="413" w:type="pct"/>
                  <w:vMerge w:val="continue"/>
                  <w:vAlign w:val="center"/>
                </w:tcPr>
                <w:p>
                  <w:pPr>
                    <w:pStyle w:val="27"/>
                    <w:spacing w:line="240" w:lineRule="exact"/>
                    <w:jc w:val="center"/>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7" w:type="pct"/>
                  <w:vAlign w:val="center"/>
                </w:tcPr>
                <w:p>
                  <w:pPr>
                    <w:pStyle w:val="27"/>
                    <w:spacing w:line="240" w:lineRule="exact"/>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427" w:type="pct"/>
                  <w:vAlign w:val="center"/>
                </w:tcPr>
                <w:p>
                  <w:pPr>
                    <w:pStyle w:val="27"/>
                    <w:spacing w:line="240" w:lineRule="exact"/>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水稳配料工序</w:t>
                  </w:r>
                </w:p>
              </w:tc>
              <w:tc>
                <w:tcPr>
                  <w:tcW w:w="366" w:type="pct"/>
                  <w:vAlign w:val="center"/>
                </w:tcPr>
                <w:p>
                  <w:pPr>
                    <w:pStyle w:val="27"/>
                    <w:spacing w:line="240" w:lineRule="exact"/>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颗粒物</w:t>
                  </w:r>
                </w:p>
              </w:tc>
              <w:tc>
                <w:tcPr>
                  <w:tcW w:w="408" w:type="pct"/>
                  <w:vAlign w:val="center"/>
                </w:tcPr>
                <w:p>
                  <w:pPr>
                    <w:pStyle w:val="27"/>
                    <w:spacing w:line="240" w:lineRule="exact"/>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有组织</w:t>
                  </w:r>
                </w:p>
              </w:tc>
              <w:tc>
                <w:tcPr>
                  <w:tcW w:w="522" w:type="pct"/>
                  <w:vAlign w:val="center"/>
                </w:tcPr>
                <w:p>
                  <w:pPr>
                    <w:autoSpaceDE w:val="0"/>
                    <w:autoSpaceDN w:val="0"/>
                    <w:adjustRightInd w:val="0"/>
                    <w:spacing w:line="24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布袋除尘器</w:t>
                  </w:r>
                </w:p>
              </w:tc>
              <w:tc>
                <w:tcPr>
                  <w:tcW w:w="402"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24187</w:t>
                  </w:r>
                </w:p>
              </w:tc>
              <w:tc>
                <w:tcPr>
                  <w:tcW w:w="332" w:type="pct"/>
                  <w:vAlign w:val="center"/>
                </w:tcPr>
                <w:p>
                  <w:pPr>
                    <w:pStyle w:val="27"/>
                    <w:spacing w:line="240" w:lineRule="exact"/>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90</w:t>
                  </w:r>
                </w:p>
              </w:tc>
              <w:tc>
                <w:tcPr>
                  <w:tcW w:w="467" w:type="pct"/>
                  <w:vAlign w:val="center"/>
                </w:tcPr>
                <w:p>
                  <w:pPr>
                    <w:pStyle w:val="27"/>
                    <w:spacing w:line="240" w:lineRule="exact"/>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99.9</w:t>
                  </w:r>
                </w:p>
              </w:tc>
              <w:tc>
                <w:tcPr>
                  <w:tcW w:w="475" w:type="pct"/>
                  <w:vAlign w:val="center"/>
                </w:tcPr>
                <w:p>
                  <w:pPr>
                    <w:pStyle w:val="27"/>
                    <w:spacing w:line="240" w:lineRule="exact"/>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可行</w:t>
                  </w:r>
                </w:p>
              </w:tc>
              <w:tc>
                <w:tcPr>
                  <w:tcW w:w="530" w:type="pct"/>
                  <w:vAlign w:val="center"/>
                </w:tcPr>
                <w:p>
                  <w:pPr>
                    <w:pStyle w:val="27"/>
                    <w:spacing w:line="240" w:lineRule="exact"/>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水稳配料工序排气筒</w:t>
                  </w:r>
                </w:p>
              </w:tc>
              <w:tc>
                <w:tcPr>
                  <w:tcW w:w="399" w:type="pct"/>
                  <w:vAlign w:val="center"/>
                </w:tcPr>
                <w:p>
                  <w:pPr>
                    <w:pStyle w:val="27"/>
                    <w:spacing w:line="240" w:lineRule="exact"/>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DA001</w:t>
                  </w:r>
                </w:p>
              </w:tc>
              <w:tc>
                <w:tcPr>
                  <w:tcW w:w="413" w:type="pct"/>
                  <w:vAlign w:val="center"/>
                </w:tcPr>
                <w:p>
                  <w:pPr>
                    <w:pStyle w:val="27"/>
                    <w:spacing w:line="240" w:lineRule="exact"/>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7" w:type="pct"/>
                  <w:vAlign w:val="center"/>
                </w:tcPr>
                <w:p>
                  <w:pPr>
                    <w:pStyle w:val="27"/>
                    <w:spacing w:line="240" w:lineRule="exact"/>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427" w:type="pct"/>
                  <w:vAlign w:val="center"/>
                </w:tcPr>
                <w:p>
                  <w:pPr>
                    <w:spacing w:line="280" w:lineRule="exact"/>
                    <w:jc w:val="center"/>
                    <w:rPr>
                      <w:rFonts w:hint="default" w:ascii="Times New Roman" w:hAnsi="Times New Roman" w:cs="Times New Roman"/>
                      <w:color w:val="auto"/>
                      <w:szCs w:val="21"/>
                    </w:rPr>
                  </w:pPr>
                  <w:r>
                    <w:rPr>
                      <w:rFonts w:hint="default" w:ascii="Times New Roman" w:hAnsi="Times New Roman" w:cs="Times New Roman"/>
                      <w:bCs/>
                      <w:color w:val="auto"/>
                      <w:spacing w:val="-20"/>
                      <w:szCs w:val="21"/>
                    </w:rPr>
                    <w:t>1#水稳搅拌工序</w:t>
                  </w:r>
                </w:p>
              </w:tc>
              <w:tc>
                <w:tcPr>
                  <w:tcW w:w="366"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颗粒物</w:t>
                  </w:r>
                </w:p>
              </w:tc>
              <w:tc>
                <w:tcPr>
                  <w:tcW w:w="408"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有组织</w:t>
                  </w:r>
                </w:p>
              </w:tc>
              <w:tc>
                <w:tcPr>
                  <w:tcW w:w="522"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布袋除尘器</w:t>
                  </w:r>
                </w:p>
              </w:tc>
              <w:tc>
                <w:tcPr>
                  <w:tcW w:w="402"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26875</w:t>
                  </w:r>
                </w:p>
              </w:tc>
              <w:tc>
                <w:tcPr>
                  <w:tcW w:w="332" w:type="pct"/>
                  <w:vAlign w:val="center"/>
                </w:tcPr>
                <w:p>
                  <w:pPr>
                    <w:pStyle w:val="27"/>
                    <w:snapToGrid w:val="0"/>
                    <w:spacing w:line="30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100</w:t>
                  </w:r>
                </w:p>
              </w:tc>
              <w:tc>
                <w:tcPr>
                  <w:tcW w:w="467" w:type="pct"/>
                  <w:vAlign w:val="center"/>
                </w:tcPr>
                <w:p>
                  <w:pPr>
                    <w:pStyle w:val="27"/>
                    <w:snapToGrid w:val="0"/>
                    <w:spacing w:line="30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99.9</w:t>
                  </w:r>
                </w:p>
              </w:tc>
              <w:tc>
                <w:tcPr>
                  <w:tcW w:w="475"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可行</w:t>
                  </w:r>
                </w:p>
              </w:tc>
              <w:tc>
                <w:tcPr>
                  <w:tcW w:w="530" w:type="pct"/>
                  <w:vAlign w:val="center"/>
                </w:tcPr>
                <w:p>
                  <w:pPr>
                    <w:spacing w:line="280" w:lineRule="exact"/>
                    <w:jc w:val="center"/>
                    <w:rPr>
                      <w:rFonts w:hint="default" w:ascii="Times New Roman" w:hAnsi="Times New Roman" w:cs="Times New Roman"/>
                      <w:color w:val="auto"/>
                      <w:szCs w:val="21"/>
                    </w:rPr>
                  </w:pPr>
                  <w:r>
                    <w:rPr>
                      <w:rFonts w:hint="default" w:ascii="Times New Roman" w:hAnsi="Times New Roman" w:cs="Times New Roman"/>
                      <w:bCs/>
                      <w:color w:val="auto"/>
                      <w:spacing w:val="-20"/>
                      <w:szCs w:val="21"/>
                    </w:rPr>
                    <w:t>1#水稳搅拌工序</w:t>
                  </w:r>
                  <w:r>
                    <w:rPr>
                      <w:rFonts w:hint="default" w:ascii="Times New Roman" w:hAnsi="Times New Roman" w:cs="Times New Roman"/>
                      <w:color w:val="auto"/>
                      <w:szCs w:val="21"/>
                    </w:rPr>
                    <w:t>排气筒</w:t>
                  </w:r>
                </w:p>
              </w:tc>
              <w:tc>
                <w:tcPr>
                  <w:tcW w:w="399"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DA001</w:t>
                  </w:r>
                </w:p>
              </w:tc>
              <w:tc>
                <w:tcPr>
                  <w:tcW w:w="413"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7" w:type="pct"/>
                  <w:vAlign w:val="center"/>
                </w:tcPr>
                <w:p>
                  <w:pPr>
                    <w:pStyle w:val="27"/>
                    <w:spacing w:line="240" w:lineRule="exact"/>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427" w:type="pct"/>
                  <w:vAlign w:val="center"/>
                </w:tcPr>
                <w:p>
                  <w:pPr>
                    <w:spacing w:line="280" w:lineRule="exact"/>
                    <w:jc w:val="center"/>
                    <w:rPr>
                      <w:rFonts w:hint="default" w:ascii="Times New Roman" w:hAnsi="Times New Roman" w:cs="Times New Roman"/>
                      <w:color w:val="auto"/>
                      <w:szCs w:val="21"/>
                    </w:rPr>
                  </w:pPr>
                  <w:r>
                    <w:rPr>
                      <w:rFonts w:hint="default" w:ascii="Times New Roman" w:hAnsi="Times New Roman" w:cs="Times New Roman"/>
                      <w:bCs/>
                      <w:color w:val="auto"/>
                      <w:spacing w:val="-20"/>
                      <w:szCs w:val="21"/>
                    </w:rPr>
                    <w:t>1#水稳粉料入仓</w:t>
                  </w:r>
                </w:p>
              </w:tc>
              <w:tc>
                <w:tcPr>
                  <w:tcW w:w="366"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颗粒物</w:t>
                  </w:r>
                </w:p>
              </w:tc>
              <w:tc>
                <w:tcPr>
                  <w:tcW w:w="408"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有组织</w:t>
                  </w:r>
                </w:p>
              </w:tc>
              <w:tc>
                <w:tcPr>
                  <w:tcW w:w="522"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布袋除尘器</w:t>
                  </w:r>
                </w:p>
              </w:tc>
              <w:tc>
                <w:tcPr>
                  <w:tcW w:w="402"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1672</w:t>
                  </w:r>
                </w:p>
              </w:tc>
              <w:tc>
                <w:tcPr>
                  <w:tcW w:w="332" w:type="pct"/>
                  <w:vAlign w:val="center"/>
                </w:tcPr>
                <w:p>
                  <w:pPr>
                    <w:pStyle w:val="27"/>
                    <w:snapToGrid w:val="0"/>
                    <w:spacing w:line="30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100</w:t>
                  </w:r>
                </w:p>
              </w:tc>
              <w:tc>
                <w:tcPr>
                  <w:tcW w:w="467" w:type="pct"/>
                  <w:vAlign w:val="center"/>
                </w:tcPr>
                <w:p>
                  <w:pPr>
                    <w:pStyle w:val="27"/>
                    <w:snapToGrid w:val="0"/>
                    <w:spacing w:line="300" w:lineRule="exact"/>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99.9</w:t>
                  </w:r>
                </w:p>
              </w:tc>
              <w:tc>
                <w:tcPr>
                  <w:tcW w:w="475"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可行</w:t>
                  </w:r>
                </w:p>
              </w:tc>
              <w:tc>
                <w:tcPr>
                  <w:tcW w:w="530" w:type="pct"/>
                  <w:vAlign w:val="center"/>
                </w:tcPr>
                <w:p>
                  <w:pPr>
                    <w:spacing w:line="280" w:lineRule="exact"/>
                    <w:jc w:val="center"/>
                    <w:rPr>
                      <w:rFonts w:hint="default" w:ascii="Times New Roman" w:hAnsi="Times New Roman" w:cs="Times New Roman"/>
                      <w:color w:val="auto"/>
                      <w:szCs w:val="21"/>
                    </w:rPr>
                  </w:pPr>
                  <w:r>
                    <w:rPr>
                      <w:rFonts w:hint="default" w:ascii="Times New Roman" w:hAnsi="Times New Roman" w:cs="Times New Roman"/>
                      <w:bCs/>
                      <w:color w:val="auto"/>
                      <w:spacing w:val="-20"/>
                      <w:szCs w:val="21"/>
                    </w:rPr>
                    <w:t>1#水稳粉料入仓</w:t>
                  </w:r>
                  <w:r>
                    <w:rPr>
                      <w:rFonts w:hint="default" w:ascii="Times New Roman" w:hAnsi="Times New Roman" w:cs="Times New Roman"/>
                      <w:color w:val="auto"/>
                      <w:szCs w:val="21"/>
                    </w:rPr>
                    <w:t>排气筒</w:t>
                  </w:r>
                </w:p>
              </w:tc>
              <w:tc>
                <w:tcPr>
                  <w:tcW w:w="399"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DA001</w:t>
                  </w:r>
                </w:p>
              </w:tc>
              <w:tc>
                <w:tcPr>
                  <w:tcW w:w="413"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7" w:type="pct"/>
                  <w:vAlign w:val="center"/>
                </w:tcPr>
                <w:p>
                  <w:pPr>
                    <w:pStyle w:val="27"/>
                    <w:spacing w:line="240" w:lineRule="exact"/>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c>
                <w:tcPr>
                  <w:tcW w:w="427" w:type="pct"/>
                  <w:vAlign w:val="center"/>
                </w:tcPr>
                <w:p>
                  <w:pPr>
                    <w:spacing w:line="280" w:lineRule="exact"/>
                    <w:jc w:val="center"/>
                    <w:rPr>
                      <w:rFonts w:hint="default" w:ascii="Times New Roman" w:hAnsi="Times New Roman" w:cs="Times New Roman"/>
                      <w:color w:val="auto"/>
                      <w:szCs w:val="21"/>
                    </w:rPr>
                  </w:pPr>
                  <w:r>
                    <w:rPr>
                      <w:rFonts w:hint="default" w:ascii="Times New Roman" w:hAnsi="Times New Roman" w:cs="Times New Roman"/>
                      <w:bCs/>
                      <w:color w:val="auto"/>
                      <w:spacing w:val="-20"/>
                      <w:szCs w:val="21"/>
                    </w:rPr>
                    <w:t>2#水稳搅拌工序</w:t>
                  </w:r>
                </w:p>
              </w:tc>
              <w:tc>
                <w:tcPr>
                  <w:tcW w:w="366"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颗粒物</w:t>
                  </w:r>
                </w:p>
              </w:tc>
              <w:tc>
                <w:tcPr>
                  <w:tcW w:w="408"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有组织</w:t>
                  </w:r>
                </w:p>
              </w:tc>
              <w:tc>
                <w:tcPr>
                  <w:tcW w:w="522"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布袋除尘器</w:t>
                  </w:r>
                </w:p>
              </w:tc>
              <w:tc>
                <w:tcPr>
                  <w:tcW w:w="402"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26875</w:t>
                  </w:r>
                </w:p>
              </w:tc>
              <w:tc>
                <w:tcPr>
                  <w:tcW w:w="332" w:type="pct"/>
                  <w:vAlign w:val="center"/>
                </w:tcPr>
                <w:p>
                  <w:pPr>
                    <w:pStyle w:val="27"/>
                    <w:snapToGrid w:val="0"/>
                    <w:spacing w:line="30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100</w:t>
                  </w:r>
                </w:p>
              </w:tc>
              <w:tc>
                <w:tcPr>
                  <w:tcW w:w="467"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99.9</w:t>
                  </w:r>
                </w:p>
              </w:tc>
              <w:tc>
                <w:tcPr>
                  <w:tcW w:w="475"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可行</w:t>
                  </w:r>
                </w:p>
              </w:tc>
              <w:tc>
                <w:tcPr>
                  <w:tcW w:w="530" w:type="pct"/>
                  <w:vAlign w:val="center"/>
                </w:tcPr>
                <w:p>
                  <w:pPr>
                    <w:spacing w:line="280" w:lineRule="exact"/>
                    <w:jc w:val="center"/>
                    <w:rPr>
                      <w:rFonts w:hint="default" w:ascii="Times New Roman" w:hAnsi="Times New Roman" w:cs="Times New Roman"/>
                      <w:color w:val="auto"/>
                      <w:szCs w:val="21"/>
                    </w:rPr>
                  </w:pPr>
                  <w:r>
                    <w:rPr>
                      <w:rFonts w:hint="default" w:ascii="Times New Roman" w:hAnsi="Times New Roman" w:cs="Times New Roman"/>
                      <w:bCs/>
                      <w:color w:val="auto"/>
                      <w:spacing w:val="-20"/>
                      <w:szCs w:val="21"/>
                    </w:rPr>
                    <w:t>2#水稳搅拌工序</w:t>
                  </w:r>
                  <w:r>
                    <w:rPr>
                      <w:rFonts w:hint="default" w:ascii="Times New Roman" w:hAnsi="Times New Roman" w:cs="Times New Roman"/>
                      <w:color w:val="auto"/>
                      <w:szCs w:val="21"/>
                    </w:rPr>
                    <w:t>排气筒</w:t>
                  </w:r>
                </w:p>
              </w:tc>
              <w:tc>
                <w:tcPr>
                  <w:tcW w:w="399"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DA001</w:t>
                  </w:r>
                </w:p>
              </w:tc>
              <w:tc>
                <w:tcPr>
                  <w:tcW w:w="413"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7" w:type="pct"/>
                  <w:vAlign w:val="center"/>
                </w:tcPr>
                <w:p>
                  <w:pPr>
                    <w:pStyle w:val="27"/>
                    <w:spacing w:line="240" w:lineRule="exact"/>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w:t>
                  </w:r>
                </w:p>
              </w:tc>
              <w:tc>
                <w:tcPr>
                  <w:tcW w:w="427" w:type="pct"/>
                  <w:vAlign w:val="center"/>
                </w:tcPr>
                <w:p>
                  <w:pPr>
                    <w:spacing w:line="280" w:lineRule="exact"/>
                    <w:jc w:val="center"/>
                    <w:rPr>
                      <w:rFonts w:hint="default" w:ascii="Times New Roman" w:hAnsi="Times New Roman" w:cs="Times New Roman"/>
                      <w:color w:val="auto"/>
                      <w:szCs w:val="21"/>
                    </w:rPr>
                  </w:pPr>
                  <w:r>
                    <w:rPr>
                      <w:rFonts w:hint="default" w:ascii="Times New Roman" w:hAnsi="Times New Roman" w:cs="Times New Roman"/>
                      <w:bCs/>
                      <w:color w:val="auto"/>
                      <w:spacing w:val="-20"/>
                      <w:szCs w:val="21"/>
                    </w:rPr>
                    <w:t>2#水稳粉料入仓</w:t>
                  </w:r>
                </w:p>
              </w:tc>
              <w:tc>
                <w:tcPr>
                  <w:tcW w:w="366"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颗粒物</w:t>
                  </w:r>
                </w:p>
              </w:tc>
              <w:tc>
                <w:tcPr>
                  <w:tcW w:w="408"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有组织</w:t>
                  </w:r>
                </w:p>
              </w:tc>
              <w:tc>
                <w:tcPr>
                  <w:tcW w:w="522"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布袋除尘器</w:t>
                  </w:r>
                </w:p>
              </w:tc>
              <w:tc>
                <w:tcPr>
                  <w:tcW w:w="402"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1672</w:t>
                  </w:r>
                </w:p>
              </w:tc>
              <w:tc>
                <w:tcPr>
                  <w:tcW w:w="332" w:type="pct"/>
                  <w:vAlign w:val="center"/>
                </w:tcPr>
                <w:p>
                  <w:pPr>
                    <w:pStyle w:val="27"/>
                    <w:snapToGrid w:val="0"/>
                    <w:spacing w:line="30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100</w:t>
                  </w:r>
                </w:p>
              </w:tc>
              <w:tc>
                <w:tcPr>
                  <w:tcW w:w="467" w:type="pct"/>
                  <w:vAlign w:val="center"/>
                </w:tcPr>
                <w:p>
                  <w:pPr>
                    <w:snapToGrid w:val="0"/>
                    <w:spacing w:line="300" w:lineRule="exact"/>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99.9</w:t>
                  </w:r>
                </w:p>
              </w:tc>
              <w:tc>
                <w:tcPr>
                  <w:tcW w:w="475"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可行</w:t>
                  </w:r>
                </w:p>
              </w:tc>
              <w:tc>
                <w:tcPr>
                  <w:tcW w:w="530" w:type="pct"/>
                  <w:vAlign w:val="center"/>
                </w:tcPr>
                <w:p>
                  <w:pPr>
                    <w:spacing w:line="280" w:lineRule="exact"/>
                    <w:jc w:val="center"/>
                    <w:rPr>
                      <w:rFonts w:hint="default" w:ascii="Times New Roman" w:hAnsi="Times New Roman" w:cs="Times New Roman"/>
                      <w:color w:val="auto"/>
                      <w:szCs w:val="21"/>
                    </w:rPr>
                  </w:pPr>
                  <w:r>
                    <w:rPr>
                      <w:rFonts w:hint="default" w:ascii="Times New Roman" w:hAnsi="Times New Roman" w:cs="Times New Roman"/>
                      <w:bCs/>
                      <w:color w:val="auto"/>
                      <w:spacing w:val="-20"/>
                      <w:szCs w:val="21"/>
                    </w:rPr>
                    <w:t>2#水稳粉料入仓</w:t>
                  </w:r>
                  <w:r>
                    <w:rPr>
                      <w:rFonts w:hint="default" w:ascii="Times New Roman" w:hAnsi="Times New Roman" w:cs="Times New Roman"/>
                      <w:color w:val="auto"/>
                      <w:szCs w:val="21"/>
                    </w:rPr>
                    <w:t>排气筒</w:t>
                  </w:r>
                </w:p>
              </w:tc>
              <w:tc>
                <w:tcPr>
                  <w:tcW w:w="399"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DA001</w:t>
                  </w:r>
                </w:p>
              </w:tc>
              <w:tc>
                <w:tcPr>
                  <w:tcW w:w="413"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7" w:type="pct"/>
                  <w:vAlign w:val="center"/>
                </w:tcPr>
                <w:p>
                  <w:pPr>
                    <w:pStyle w:val="27"/>
                    <w:spacing w:line="240" w:lineRule="exact"/>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w:t>
                  </w:r>
                </w:p>
              </w:tc>
              <w:tc>
                <w:tcPr>
                  <w:tcW w:w="427" w:type="pct"/>
                  <w:vAlign w:val="center"/>
                </w:tcPr>
                <w:p>
                  <w:pPr>
                    <w:spacing w:line="28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砂浆配料工序</w:t>
                  </w:r>
                </w:p>
              </w:tc>
              <w:tc>
                <w:tcPr>
                  <w:tcW w:w="366"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颗粒物</w:t>
                  </w:r>
                </w:p>
              </w:tc>
              <w:tc>
                <w:tcPr>
                  <w:tcW w:w="408"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有组织</w:t>
                  </w:r>
                </w:p>
              </w:tc>
              <w:tc>
                <w:tcPr>
                  <w:tcW w:w="522"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布袋除尘器</w:t>
                  </w:r>
                </w:p>
              </w:tc>
              <w:tc>
                <w:tcPr>
                  <w:tcW w:w="402"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10750</w:t>
                  </w:r>
                </w:p>
              </w:tc>
              <w:tc>
                <w:tcPr>
                  <w:tcW w:w="332" w:type="pct"/>
                  <w:vAlign w:val="center"/>
                </w:tcPr>
                <w:p>
                  <w:pPr>
                    <w:pStyle w:val="27"/>
                    <w:snapToGrid w:val="0"/>
                    <w:spacing w:line="30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90</w:t>
                  </w:r>
                </w:p>
              </w:tc>
              <w:tc>
                <w:tcPr>
                  <w:tcW w:w="467"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99.9</w:t>
                  </w:r>
                </w:p>
              </w:tc>
              <w:tc>
                <w:tcPr>
                  <w:tcW w:w="475"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可行</w:t>
                  </w:r>
                </w:p>
              </w:tc>
              <w:tc>
                <w:tcPr>
                  <w:tcW w:w="530" w:type="pct"/>
                  <w:vAlign w:val="center"/>
                </w:tcPr>
                <w:p>
                  <w:pPr>
                    <w:spacing w:line="28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砂浆配料工序排气筒</w:t>
                  </w:r>
                </w:p>
              </w:tc>
              <w:tc>
                <w:tcPr>
                  <w:tcW w:w="399"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DA001</w:t>
                  </w:r>
                </w:p>
              </w:tc>
              <w:tc>
                <w:tcPr>
                  <w:tcW w:w="413" w:type="pct"/>
                  <w:vAlign w:val="center"/>
                </w:tcPr>
                <w:p>
                  <w:pPr>
                    <w:snapToGrid w:val="0"/>
                    <w:spacing w:line="300" w:lineRule="exact"/>
                    <w:jc w:val="center"/>
                    <w:rPr>
                      <w:rFonts w:hint="default" w:ascii="Times New Roman" w:hAnsi="Times New Roman" w:cs="Times New Roman"/>
                      <w:color w:val="auto"/>
                    </w:rPr>
                  </w:pPr>
                  <w:r>
                    <w:rPr>
                      <w:rFonts w:hint="default" w:ascii="Times New Roman" w:hAnsi="Times New Roman" w:cs="Times New Roman"/>
                      <w:color w:val="auto"/>
                    </w:rP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7" w:type="pct"/>
                  <w:vAlign w:val="center"/>
                </w:tcPr>
                <w:p>
                  <w:pPr>
                    <w:pStyle w:val="27"/>
                    <w:spacing w:line="240" w:lineRule="exact"/>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w:t>
                  </w:r>
                </w:p>
              </w:tc>
              <w:tc>
                <w:tcPr>
                  <w:tcW w:w="427" w:type="pct"/>
                  <w:vAlign w:val="center"/>
                </w:tcPr>
                <w:p>
                  <w:pPr>
                    <w:spacing w:line="280" w:lineRule="exact"/>
                    <w:jc w:val="center"/>
                    <w:rPr>
                      <w:rFonts w:hint="default" w:ascii="Times New Roman" w:hAnsi="Times New Roman" w:cs="Times New Roman"/>
                      <w:color w:val="auto"/>
                      <w:szCs w:val="21"/>
                    </w:rPr>
                  </w:pPr>
                  <w:r>
                    <w:rPr>
                      <w:rFonts w:hint="default" w:ascii="Times New Roman" w:hAnsi="Times New Roman" w:cs="Times New Roman"/>
                      <w:bCs/>
                      <w:color w:val="auto"/>
                      <w:spacing w:val="-20"/>
                      <w:szCs w:val="21"/>
                    </w:rPr>
                    <w:t>1#砂浆搅拌工序</w:t>
                  </w:r>
                </w:p>
              </w:tc>
              <w:tc>
                <w:tcPr>
                  <w:tcW w:w="366"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颗粒物</w:t>
                  </w:r>
                </w:p>
              </w:tc>
              <w:tc>
                <w:tcPr>
                  <w:tcW w:w="408"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有组织</w:t>
                  </w:r>
                </w:p>
              </w:tc>
              <w:tc>
                <w:tcPr>
                  <w:tcW w:w="522"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布袋除尘器</w:t>
                  </w:r>
                </w:p>
              </w:tc>
              <w:tc>
                <w:tcPr>
                  <w:tcW w:w="402"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13333</w:t>
                  </w:r>
                </w:p>
              </w:tc>
              <w:tc>
                <w:tcPr>
                  <w:tcW w:w="332" w:type="pct"/>
                  <w:vAlign w:val="center"/>
                </w:tcPr>
                <w:p>
                  <w:pPr>
                    <w:pStyle w:val="27"/>
                    <w:snapToGrid w:val="0"/>
                    <w:spacing w:line="30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100</w:t>
                  </w:r>
                </w:p>
              </w:tc>
              <w:tc>
                <w:tcPr>
                  <w:tcW w:w="467"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99.9</w:t>
                  </w:r>
                </w:p>
              </w:tc>
              <w:tc>
                <w:tcPr>
                  <w:tcW w:w="475"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可行</w:t>
                  </w:r>
                </w:p>
              </w:tc>
              <w:tc>
                <w:tcPr>
                  <w:tcW w:w="530" w:type="pct"/>
                  <w:vAlign w:val="center"/>
                </w:tcPr>
                <w:p>
                  <w:pPr>
                    <w:spacing w:line="280" w:lineRule="exact"/>
                    <w:jc w:val="center"/>
                    <w:rPr>
                      <w:rFonts w:hint="default" w:ascii="Times New Roman" w:hAnsi="Times New Roman" w:cs="Times New Roman"/>
                      <w:color w:val="auto"/>
                      <w:szCs w:val="21"/>
                    </w:rPr>
                  </w:pPr>
                  <w:r>
                    <w:rPr>
                      <w:rFonts w:hint="default" w:ascii="Times New Roman" w:hAnsi="Times New Roman" w:cs="Times New Roman"/>
                      <w:bCs/>
                      <w:color w:val="auto"/>
                      <w:spacing w:val="-20"/>
                      <w:szCs w:val="21"/>
                    </w:rPr>
                    <w:t>1#砂浆搅拌工序</w:t>
                  </w:r>
                  <w:r>
                    <w:rPr>
                      <w:rFonts w:hint="default" w:ascii="Times New Roman" w:hAnsi="Times New Roman" w:cs="Times New Roman"/>
                      <w:color w:val="auto"/>
                      <w:szCs w:val="21"/>
                    </w:rPr>
                    <w:t>排气筒</w:t>
                  </w:r>
                </w:p>
              </w:tc>
              <w:tc>
                <w:tcPr>
                  <w:tcW w:w="399"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DA001</w:t>
                  </w:r>
                </w:p>
              </w:tc>
              <w:tc>
                <w:tcPr>
                  <w:tcW w:w="413"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7" w:type="pct"/>
                  <w:vAlign w:val="center"/>
                </w:tcPr>
                <w:p>
                  <w:pPr>
                    <w:pStyle w:val="27"/>
                    <w:spacing w:line="240" w:lineRule="exact"/>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8</w:t>
                  </w:r>
                </w:p>
              </w:tc>
              <w:tc>
                <w:tcPr>
                  <w:tcW w:w="427" w:type="pct"/>
                  <w:vAlign w:val="center"/>
                </w:tcPr>
                <w:p>
                  <w:pPr>
                    <w:spacing w:line="280" w:lineRule="exact"/>
                    <w:jc w:val="center"/>
                    <w:rPr>
                      <w:rFonts w:hint="default" w:ascii="Times New Roman" w:hAnsi="Times New Roman" w:cs="Times New Roman"/>
                      <w:color w:val="auto"/>
                      <w:szCs w:val="21"/>
                    </w:rPr>
                  </w:pPr>
                  <w:r>
                    <w:rPr>
                      <w:rFonts w:hint="default" w:ascii="Times New Roman" w:hAnsi="Times New Roman" w:cs="Times New Roman"/>
                      <w:bCs/>
                      <w:color w:val="auto"/>
                      <w:spacing w:val="-20"/>
                      <w:szCs w:val="21"/>
                    </w:rPr>
                    <w:t>1#砂浆粉料入仓</w:t>
                  </w:r>
                </w:p>
              </w:tc>
              <w:tc>
                <w:tcPr>
                  <w:tcW w:w="366"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颗粒物</w:t>
                  </w:r>
                </w:p>
              </w:tc>
              <w:tc>
                <w:tcPr>
                  <w:tcW w:w="408"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有组织</w:t>
                  </w:r>
                </w:p>
              </w:tc>
              <w:tc>
                <w:tcPr>
                  <w:tcW w:w="522"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布袋除尘器</w:t>
                  </w:r>
                </w:p>
              </w:tc>
              <w:tc>
                <w:tcPr>
                  <w:tcW w:w="402"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1675</w:t>
                  </w:r>
                </w:p>
              </w:tc>
              <w:tc>
                <w:tcPr>
                  <w:tcW w:w="332" w:type="pct"/>
                  <w:vAlign w:val="center"/>
                </w:tcPr>
                <w:p>
                  <w:pPr>
                    <w:pStyle w:val="27"/>
                    <w:snapToGrid w:val="0"/>
                    <w:spacing w:line="30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100</w:t>
                  </w:r>
                </w:p>
              </w:tc>
              <w:tc>
                <w:tcPr>
                  <w:tcW w:w="467" w:type="pct"/>
                  <w:vAlign w:val="center"/>
                </w:tcPr>
                <w:p>
                  <w:pPr>
                    <w:snapToGrid w:val="0"/>
                    <w:spacing w:line="300" w:lineRule="exact"/>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99.9</w:t>
                  </w:r>
                </w:p>
              </w:tc>
              <w:tc>
                <w:tcPr>
                  <w:tcW w:w="475"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可行</w:t>
                  </w:r>
                </w:p>
              </w:tc>
              <w:tc>
                <w:tcPr>
                  <w:tcW w:w="530" w:type="pct"/>
                  <w:vAlign w:val="center"/>
                </w:tcPr>
                <w:p>
                  <w:pPr>
                    <w:spacing w:line="280" w:lineRule="exact"/>
                    <w:jc w:val="center"/>
                    <w:rPr>
                      <w:rFonts w:hint="default" w:ascii="Times New Roman" w:hAnsi="Times New Roman" w:cs="Times New Roman"/>
                      <w:color w:val="auto"/>
                      <w:szCs w:val="21"/>
                    </w:rPr>
                  </w:pPr>
                  <w:r>
                    <w:rPr>
                      <w:rFonts w:hint="default" w:ascii="Times New Roman" w:hAnsi="Times New Roman" w:cs="Times New Roman"/>
                      <w:bCs/>
                      <w:color w:val="auto"/>
                      <w:spacing w:val="-20"/>
                      <w:szCs w:val="21"/>
                    </w:rPr>
                    <w:t>1#砂浆粉料入仓</w:t>
                  </w:r>
                  <w:r>
                    <w:rPr>
                      <w:rFonts w:hint="default" w:ascii="Times New Roman" w:hAnsi="Times New Roman" w:cs="Times New Roman"/>
                      <w:color w:val="auto"/>
                      <w:szCs w:val="21"/>
                    </w:rPr>
                    <w:t>排气筒</w:t>
                  </w:r>
                </w:p>
              </w:tc>
              <w:tc>
                <w:tcPr>
                  <w:tcW w:w="399"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DA001</w:t>
                  </w:r>
                </w:p>
              </w:tc>
              <w:tc>
                <w:tcPr>
                  <w:tcW w:w="413"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7" w:type="pct"/>
                  <w:vAlign w:val="center"/>
                </w:tcPr>
                <w:p>
                  <w:pPr>
                    <w:pStyle w:val="27"/>
                    <w:spacing w:line="240" w:lineRule="exact"/>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w:t>
                  </w:r>
                </w:p>
              </w:tc>
              <w:tc>
                <w:tcPr>
                  <w:tcW w:w="427" w:type="pct"/>
                  <w:vAlign w:val="center"/>
                </w:tcPr>
                <w:p>
                  <w:pPr>
                    <w:spacing w:line="280" w:lineRule="exact"/>
                    <w:jc w:val="center"/>
                    <w:rPr>
                      <w:rFonts w:hint="default" w:ascii="Times New Roman" w:hAnsi="Times New Roman" w:cs="Times New Roman"/>
                      <w:color w:val="auto"/>
                      <w:szCs w:val="21"/>
                    </w:rPr>
                  </w:pPr>
                  <w:r>
                    <w:rPr>
                      <w:rFonts w:hint="default" w:ascii="Times New Roman" w:hAnsi="Times New Roman" w:cs="Times New Roman"/>
                      <w:bCs/>
                      <w:color w:val="auto"/>
                      <w:spacing w:val="-20"/>
                      <w:szCs w:val="21"/>
                    </w:rPr>
                    <w:t>2#砂浆搅拌工序</w:t>
                  </w:r>
                </w:p>
              </w:tc>
              <w:tc>
                <w:tcPr>
                  <w:tcW w:w="366"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颗粒物</w:t>
                  </w:r>
                </w:p>
              </w:tc>
              <w:tc>
                <w:tcPr>
                  <w:tcW w:w="408"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有组织</w:t>
                  </w:r>
                </w:p>
              </w:tc>
              <w:tc>
                <w:tcPr>
                  <w:tcW w:w="522"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布袋除尘器</w:t>
                  </w:r>
                </w:p>
              </w:tc>
              <w:tc>
                <w:tcPr>
                  <w:tcW w:w="402"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13333</w:t>
                  </w:r>
                </w:p>
              </w:tc>
              <w:tc>
                <w:tcPr>
                  <w:tcW w:w="332" w:type="pct"/>
                  <w:vAlign w:val="center"/>
                </w:tcPr>
                <w:p>
                  <w:pPr>
                    <w:pStyle w:val="27"/>
                    <w:snapToGrid w:val="0"/>
                    <w:spacing w:line="30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100</w:t>
                  </w:r>
                </w:p>
              </w:tc>
              <w:tc>
                <w:tcPr>
                  <w:tcW w:w="467"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99.9</w:t>
                  </w:r>
                </w:p>
              </w:tc>
              <w:tc>
                <w:tcPr>
                  <w:tcW w:w="475"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可行</w:t>
                  </w:r>
                </w:p>
              </w:tc>
              <w:tc>
                <w:tcPr>
                  <w:tcW w:w="530" w:type="pct"/>
                  <w:vAlign w:val="center"/>
                </w:tcPr>
                <w:p>
                  <w:pPr>
                    <w:spacing w:line="280" w:lineRule="exact"/>
                    <w:jc w:val="center"/>
                    <w:rPr>
                      <w:rFonts w:hint="default" w:ascii="Times New Roman" w:hAnsi="Times New Roman" w:cs="Times New Roman"/>
                      <w:color w:val="auto"/>
                      <w:szCs w:val="21"/>
                    </w:rPr>
                  </w:pPr>
                  <w:r>
                    <w:rPr>
                      <w:rFonts w:hint="default" w:ascii="Times New Roman" w:hAnsi="Times New Roman" w:cs="Times New Roman"/>
                      <w:bCs/>
                      <w:color w:val="auto"/>
                      <w:spacing w:val="-20"/>
                      <w:szCs w:val="21"/>
                    </w:rPr>
                    <w:t>2#砂浆搅拌工序</w:t>
                  </w:r>
                  <w:r>
                    <w:rPr>
                      <w:rFonts w:hint="default" w:ascii="Times New Roman" w:hAnsi="Times New Roman" w:cs="Times New Roman"/>
                      <w:color w:val="auto"/>
                      <w:szCs w:val="21"/>
                    </w:rPr>
                    <w:t>排气筒</w:t>
                  </w:r>
                </w:p>
              </w:tc>
              <w:tc>
                <w:tcPr>
                  <w:tcW w:w="399"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DA001</w:t>
                  </w:r>
                </w:p>
              </w:tc>
              <w:tc>
                <w:tcPr>
                  <w:tcW w:w="413"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7" w:type="pct"/>
                  <w:vAlign w:val="center"/>
                </w:tcPr>
                <w:p>
                  <w:pPr>
                    <w:pStyle w:val="27"/>
                    <w:spacing w:line="240" w:lineRule="exact"/>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10</w:t>
                  </w:r>
                </w:p>
              </w:tc>
              <w:tc>
                <w:tcPr>
                  <w:tcW w:w="427" w:type="pct"/>
                  <w:vAlign w:val="center"/>
                </w:tcPr>
                <w:p>
                  <w:pPr>
                    <w:spacing w:line="280" w:lineRule="exact"/>
                    <w:jc w:val="center"/>
                    <w:rPr>
                      <w:rFonts w:hint="default" w:ascii="Times New Roman" w:hAnsi="Times New Roman" w:cs="Times New Roman"/>
                      <w:color w:val="auto"/>
                      <w:szCs w:val="21"/>
                    </w:rPr>
                  </w:pPr>
                  <w:r>
                    <w:rPr>
                      <w:rFonts w:hint="default" w:ascii="Times New Roman" w:hAnsi="Times New Roman" w:cs="Times New Roman"/>
                      <w:bCs/>
                      <w:color w:val="auto"/>
                      <w:spacing w:val="-20"/>
                      <w:szCs w:val="21"/>
                    </w:rPr>
                    <w:t>2#砂浆粉料入仓</w:t>
                  </w:r>
                </w:p>
              </w:tc>
              <w:tc>
                <w:tcPr>
                  <w:tcW w:w="366"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颗粒物</w:t>
                  </w:r>
                </w:p>
              </w:tc>
              <w:tc>
                <w:tcPr>
                  <w:tcW w:w="408"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有组织</w:t>
                  </w:r>
                </w:p>
              </w:tc>
              <w:tc>
                <w:tcPr>
                  <w:tcW w:w="522"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布袋除尘器</w:t>
                  </w:r>
                </w:p>
              </w:tc>
              <w:tc>
                <w:tcPr>
                  <w:tcW w:w="402"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1675</w:t>
                  </w:r>
                </w:p>
              </w:tc>
              <w:tc>
                <w:tcPr>
                  <w:tcW w:w="332" w:type="pct"/>
                  <w:vAlign w:val="center"/>
                </w:tcPr>
                <w:p>
                  <w:pPr>
                    <w:pStyle w:val="27"/>
                    <w:snapToGrid w:val="0"/>
                    <w:spacing w:line="30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100</w:t>
                  </w:r>
                </w:p>
              </w:tc>
              <w:tc>
                <w:tcPr>
                  <w:tcW w:w="467" w:type="pct"/>
                  <w:vAlign w:val="center"/>
                </w:tcPr>
                <w:p>
                  <w:pPr>
                    <w:snapToGrid w:val="0"/>
                    <w:spacing w:line="300" w:lineRule="exact"/>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99.9</w:t>
                  </w:r>
                </w:p>
              </w:tc>
              <w:tc>
                <w:tcPr>
                  <w:tcW w:w="475"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可行</w:t>
                  </w:r>
                </w:p>
              </w:tc>
              <w:tc>
                <w:tcPr>
                  <w:tcW w:w="530" w:type="pct"/>
                  <w:vAlign w:val="center"/>
                </w:tcPr>
                <w:p>
                  <w:pPr>
                    <w:spacing w:line="280" w:lineRule="exact"/>
                    <w:jc w:val="center"/>
                    <w:rPr>
                      <w:rFonts w:hint="default" w:ascii="Times New Roman" w:hAnsi="Times New Roman" w:cs="Times New Roman"/>
                      <w:color w:val="auto"/>
                      <w:szCs w:val="21"/>
                    </w:rPr>
                  </w:pPr>
                  <w:r>
                    <w:rPr>
                      <w:rFonts w:hint="default" w:ascii="Times New Roman" w:hAnsi="Times New Roman" w:cs="Times New Roman"/>
                      <w:bCs/>
                      <w:color w:val="auto"/>
                      <w:spacing w:val="-20"/>
                      <w:szCs w:val="21"/>
                    </w:rPr>
                    <w:t>2#砂浆粉料入仓</w:t>
                  </w:r>
                  <w:r>
                    <w:rPr>
                      <w:rFonts w:hint="default" w:ascii="Times New Roman" w:hAnsi="Times New Roman" w:cs="Times New Roman"/>
                      <w:color w:val="auto"/>
                      <w:szCs w:val="21"/>
                    </w:rPr>
                    <w:t>排气筒</w:t>
                  </w:r>
                </w:p>
              </w:tc>
              <w:tc>
                <w:tcPr>
                  <w:tcW w:w="399"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DA001</w:t>
                  </w:r>
                </w:p>
              </w:tc>
              <w:tc>
                <w:tcPr>
                  <w:tcW w:w="413"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57" w:type="pct"/>
                  <w:vMerge w:val="restart"/>
                  <w:vAlign w:val="center"/>
                </w:tcPr>
                <w:p>
                  <w:pPr>
                    <w:pStyle w:val="27"/>
                    <w:spacing w:line="240" w:lineRule="exact"/>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11</w:t>
                  </w:r>
                </w:p>
              </w:tc>
              <w:tc>
                <w:tcPr>
                  <w:tcW w:w="427" w:type="pct"/>
                  <w:vMerge w:val="restart"/>
                  <w:vAlign w:val="center"/>
                </w:tcPr>
                <w:p>
                  <w:pPr>
                    <w:autoSpaceDE w:val="0"/>
                    <w:autoSpaceDN w:val="0"/>
                    <w:adjustRightInd w:val="0"/>
                    <w:spacing w:line="24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原料在厂内运输、装卸及堆存</w:t>
                  </w:r>
                </w:p>
              </w:tc>
              <w:tc>
                <w:tcPr>
                  <w:tcW w:w="366" w:type="pct"/>
                  <w:vMerge w:val="restart"/>
                  <w:vAlign w:val="center"/>
                </w:tcPr>
                <w:p>
                  <w:pPr>
                    <w:autoSpaceDE w:val="0"/>
                    <w:autoSpaceDN w:val="0"/>
                    <w:adjustRightInd w:val="0"/>
                    <w:spacing w:line="24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颗粒物</w:t>
                  </w:r>
                </w:p>
              </w:tc>
              <w:tc>
                <w:tcPr>
                  <w:tcW w:w="408" w:type="pct"/>
                  <w:vMerge w:val="restart"/>
                  <w:vAlign w:val="center"/>
                </w:tcPr>
                <w:p>
                  <w:pPr>
                    <w:pStyle w:val="27"/>
                    <w:snapToGrid w:val="0"/>
                    <w:spacing w:line="30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无组织</w:t>
                  </w:r>
                </w:p>
              </w:tc>
              <w:tc>
                <w:tcPr>
                  <w:tcW w:w="522" w:type="pct"/>
                  <w:vMerge w:val="restart"/>
                  <w:vAlign w:val="center"/>
                </w:tcPr>
                <w:p>
                  <w:pPr>
                    <w:pStyle w:val="27"/>
                    <w:snapToGrid w:val="0"/>
                    <w:spacing w:line="30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全封闭生产车间+封闭式原料仓库+装卸过程中严格操作、减少装卸时的高差＋全封闭皮带输送机+微雾抑尘装置</w:t>
                  </w:r>
                </w:p>
              </w:tc>
              <w:tc>
                <w:tcPr>
                  <w:tcW w:w="402" w:type="pct"/>
                  <w:vMerge w:val="restart"/>
                  <w:vAlign w:val="center"/>
                </w:tcPr>
                <w:p>
                  <w:pPr>
                    <w:pStyle w:val="27"/>
                    <w:snapToGrid w:val="0"/>
                    <w:spacing w:line="30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c>
                <w:tcPr>
                  <w:tcW w:w="332" w:type="pct"/>
                  <w:vMerge w:val="restart"/>
                  <w:vAlign w:val="center"/>
                </w:tcPr>
                <w:p>
                  <w:pPr>
                    <w:pStyle w:val="27"/>
                    <w:snapToGrid w:val="0"/>
                    <w:spacing w:line="30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c>
                <w:tcPr>
                  <w:tcW w:w="467" w:type="pct"/>
                  <w:vMerge w:val="restart"/>
                  <w:vAlign w:val="center"/>
                </w:tcPr>
                <w:p>
                  <w:pPr>
                    <w:pStyle w:val="27"/>
                    <w:snapToGrid w:val="0"/>
                    <w:spacing w:line="30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98</w:t>
                  </w:r>
                </w:p>
              </w:tc>
              <w:tc>
                <w:tcPr>
                  <w:tcW w:w="475" w:type="pct"/>
                  <w:vMerge w:val="restart"/>
                  <w:vAlign w:val="center"/>
                </w:tcPr>
                <w:p>
                  <w:pPr>
                    <w:pStyle w:val="27"/>
                    <w:snapToGrid w:val="0"/>
                    <w:spacing w:line="30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可行</w:t>
                  </w:r>
                </w:p>
              </w:tc>
              <w:tc>
                <w:tcPr>
                  <w:tcW w:w="530" w:type="pct"/>
                  <w:vMerge w:val="restart"/>
                  <w:vAlign w:val="center"/>
                </w:tcPr>
                <w:p>
                  <w:pPr>
                    <w:spacing w:line="28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399" w:type="pct"/>
                  <w:vMerge w:val="restart"/>
                  <w:vAlign w:val="center"/>
                </w:tcPr>
                <w:p>
                  <w:pPr>
                    <w:pStyle w:val="27"/>
                    <w:snapToGrid w:val="0"/>
                    <w:spacing w:line="30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c>
                <w:tcPr>
                  <w:tcW w:w="413" w:type="pct"/>
                  <w:vMerge w:val="restart"/>
                  <w:vAlign w:val="center"/>
                </w:tcPr>
                <w:p>
                  <w:pPr>
                    <w:pStyle w:val="27"/>
                    <w:snapToGrid w:val="0"/>
                    <w:spacing w:line="30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57" w:type="pct"/>
                  <w:vMerge w:val="continue"/>
                  <w:vAlign w:val="center"/>
                </w:tcPr>
                <w:p>
                  <w:pPr>
                    <w:pStyle w:val="27"/>
                    <w:spacing w:line="240" w:lineRule="exact"/>
                    <w:jc w:val="center"/>
                    <w:textAlignment w:val="auto"/>
                    <w:rPr>
                      <w:rFonts w:hint="default" w:ascii="Times New Roman" w:hAnsi="Times New Roman" w:cs="Times New Roman"/>
                      <w:color w:val="auto"/>
                      <w:sz w:val="21"/>
                      <w:szCs w:val="21"/>
                    </w:rPr>
                  </w:pPr>
                </w:p>
              </w:tc>
              <w:tc>
                <w:tcPr>
                  <w:tcW w:w="427" w:type="pct"/>
                  <w:vMerge w:val="continue"/>
                  <w:vAlign w:val="center"/>
                </w:tcPr>
                <w:p>
                  <w:pPr>
                    <w:spacing w:line="280" w:lineRule="exact"/>
                    <w:jc w:val="center"/>
                    <w:rPr>
                      <w:rFonts w:hint="default" w:ascii="Times New Roman" w:hAnsi="Times New Roman" w:cs="Times New Roman"/>
                      <w:color w:val="auto"/>
                      <w:szCs w:val="21"/>
                    </w:rPr>
                  </w:pPr>
                </w:p>
              </w:tc>
              <w:tc>
                <w:tcPr>
                  <w:tcW w:w="366" w:type="pct"/>
                  <w:vMerge w:val="continue"/>
                  <w:vAlign w:val="center"/>
                </w:tcPr>
                <w:p>
                  <w:pPr>
                    <w:snapToGrid w:val="0"/>
                    <w:spacing w:line="300" w:lineRule="exact"/>
                    <w:jc w:val="center"/>
                    <w:rPr>
                      <w:rFonts w:hint="default" w:ascii="Times New Roman" w:hAnsi="Times New Roman" w:cs="Times New Roman"/>
                      <w:color w:val="auto"/>
                      <w:szCs w:val="21"/>
                    </w:rPr>
                  </w:pPr>
                </w:p>
              </w:tc>
              <w:tc>
                <w:tcPr>
                  <w:tcW w:w="408" w:type="pct"/>
                  <w:vMerge w:val="continue"/>
                  <w:vAlign w:val="center"/>
                </w:tcPr>
                <w:p>
                  <w:pPr>
                    <w:snapToGrid w:val="0"/>
                    <w:spacing w:line="300" w:lineRule="exact"/>
                    <w:jc w:val="center"/>
                    <w:rPr>
                      <w:rFonts w:hint="default" w:ascii="Times New Roman" w:hAnsi="Times New Roman" w:cs="Times New Roman"/>
                      <w:color w:val="auto"/>
                      <w:szCs w:val="21"/>
                    </w:rPr>
                  </w:pPr>
                </w:p>
              </w:tc>
              <w:tc>
                <w:tcPr>
                  <w:tcW w:w="522" w:type="pct"/>
                  <w:vMerge w:val="continue"/>
                  <w:vAlign w:val="center"/>
                </w:tcPr>
                <w:p>
                  <w:pPr>
                    <w:pStyle w:val="27"/>
                    <w:snapToGrid w:val="0"/>
                    <w:spacing w:line="300" w:lineRule="exact"/>
                    <w:jc w:val="center"/>
                    <w:rPr>
                      <w:rFonts w:hint="default" w:ascii="Times New Roman" w:hAnsi="Times New Roman" w:cs="Times New Roman"/>
                      <w:color w:val="auto"/>
                      <w:sz w:val="21"/>
                      <w:szCs w:val="21"/>
                    </w:rPr>
                  </w:pPr>
                </w:p>
              </w:tc>
              <w:tc>
                <w:tcPr>
                  <w:tcW w:w="402" w:type="pct"/>
                  <w:vMerge w:val="continue"/>
                  <w:vAlign w:val="center"/>
                </w:tcPr>
                <w:p>
                  <w:pPr>
                    <w:pStyle w:val="27"/>
                    <w:snapToGrid w:val="0"/>
                    <w:spacing w:line="300" w:lineRule="exact"/>
                    <w:jc w:val="center"/>
                    <w:rPr>
                      <w:rFonts w:hint="default" w:ascii="Times New Roman" w:hAnsi="Times New Roman" w:cs="Times New Roman"/>
                      <w:color w:val="auto"/>
                      <w:sz w:val="21"/>
                      <w:szCs w:val="21"/>
                    </w:rPr>
                  </w:pPr>
                </w:p>
              </w:tc>
              <w:tc>
                <w:tcPr>
                  <w:tcW w:w="332" w:type="pct"/>
                  <w:vMerge w:val="continue"/>
                  <w:vAlign w:val="center"/>
                </w:tcPr>
                <w:p>
                  <w:pPr>
                    <w:pStyle w:val="27"/>
                    <w:snapToGrid w:val="0"/>
                    <w:spacing w:line="300" w:lineRule="exact"/>
                    <w:jc w:val="center"/>
                    <w:rPr>
                      <w:rFonts w:hint="default" w:ascii="Times New Roman" w:hAnsi="Times New Roman" w:cs="Times New Roman"/>
                      <w:color w:val="auto"/>
                      <w:sz w:val="21"/>
                      <w:szCs w:val="21"/>
                    </w:rPr>
                  </w:pPr>
                </w:p>
              </w:tc>
              <w:tc>
                <w:tcPr>
                  <w:tcW w:w="467" w:type="pct"/>
                  <w:vMerge w:val="continue"/>
                  <w:vAlign w:val="center"/>
                </w:tcPr>
                <w:p>
                  <w:pPr>
                    <w:pStyle w:val="27"/>
                    <w:snapToGrid w:val="0"/>
                    <w:spacing w:line="300" w:lineRule="exact"/>
                    <w:jc w:val="center"/>
                    <w:rPr>
                      <w:rFonts w:hint="default" w:ascii="Times New Roman" w:hAnsi="Times New Roman" w:cs="Times New Roman"/>
                      <w:color w:val="auto"/>
                      <w:sz w:val="21"/>
                      <w:szCs w:val="21"/>
                    </w:rPr>
                  </w:pPr>
                </w:p>
              </w:tc>
              <w:tc>
                <w:tcPr>
                  <w:tcW w:w="475" w:type="pct"/>
                  <w:vMerge w:val="continue"/>
                  <w:vAlign w:val="center"/>
                </w:tcPr>
                <w:p>
                  <w:pPr>
                    <w:pStyle w:val="27"/>
                    <w:snapToGrid w:val="0"/>
                    <w:spacing w:line="300" w:lineRule="exact"/>
                    <w:jc w:val="center"/>
                    <w:rPr>
                      <w:rFonts w:hint="default" w:ascii="Times New Roman" w:hAnsi="Times New Roman" w:cs="Times New Roman"/>
                      <w:color w:val="auto"/>
                      <w:sz w:val="21"/>
                      <w:szCs w:val="21"/>
                    </w:rPr>
                  </w:pPr>
                </w:p>
              </w:tc>
              <w:tc>
                <w:tcPr>
                  <w:tcW w:w="530" w:type="pct"/>
                  <w:vMerge w:val="continue"/>
                  <w:vAlign w:val="center"/>
                </w:tcPr>
                <w:p>
                  <w:pPr>
                    <w:spacing w:line="280" w:lineRule="exact"/>
                    <w:jc w:val="center"/>
                    <w:rPr>
                      <w:rFonts w:hint="default" w:ascii="Times New Roman" w:hAnsi="Times New Roman" w:cs="Times New Roman"/>
                      <w:color w:val="auto"/>
                      <w:szCs w:val="21"/>
                    </w:rPr>
                  </w:pPr>
                </w:p>
              </w:tc>
              <w:tc>
                <w:tcPr>
                  <w:tcW w:w="399" w:type="pct"/>
                  <w:vMerge w:val="continue"/>
                  <w:vAlign w:val="center"/>
                </w:tcPr>
                <w:p>
                  <w:pPr>
                    <w:pStyle w:val="27"/>
                    <w:snapToGrid w:val="0"/>
                    <w:spacing w:line="300" w:lineRule="exact"/>
                    <w:jc w:val="center"/>
                    <w:rPr>
                      <w:rFonts w:hint="default" w:ascii="Times New Roman" w:hAnsi="Times New Roman" w:cs="Times New Roman"/>
                      <w:color w:val="auto"/>
                      <w:sz w:val="21"/>
                      <w:szCs w:val="21"/>
                    </w:rPr>
                  </w:pPr>
                </w:p>
              </w:tc>
              <w:tc>
                <w:tcPr>
                  <w:tcW w:w="413" w:type="pct"/>
                  <w:vMerge w:val="continue"/>
                  <w:vAlign w:val="center"/>
                </w:tcPr>
                <w:p>
                  <w:pPr>
                    <w:pStyle w:val="27"/>
                    <w:snapToGrid w:val="0"/>
                    <w:spacing w:line="300" w:lineRule="exact"/>
                    <w:jc w:val="center"/>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57" w:type="pct"/>
                  <w:vMerge w:val="continue"/>
                  <w:vAlign w:val="center"/>
                </w:tcPr>
                <w:p>
                  <w:pPr>
                    <w:pStyle w:val="27"/>
                    <w:spacing w:line="240" w:lineRule="exact"/>
                    <w:jc w:val="center"/>
                    <w:textAlignment w:val="auto"/>
                    <w:rPr>
                      <w:rFonts w:hint="default" w:ascii="Times New Roman" w:hAnsi="Times New Roman" w:cs="Times New Roman"/>
                      <w:color w:val="auto"/>
                      <w:sz w:val="21"/>
                      <w:szCs w:val="21"/>
                    </w:rPr>
                  </w:pPr>
                </w:p>
              </w:tc>
              <w:tc>
                <w:tcPr>
                  <w:tcW w:w="427" w:type="pct"/>
                  <w:vMerge w:val="continue"/>
                  <w:vAlign w:val="center"/>
                </w:tcPr>
                <w:p>
                  <w:pPr>
                    <w:autoSpaceDE w:val="0"/>
                    <w:autoSpaceDN w:val="0"/>
                    <w:adjustRightInd w:val="0"/>
                    <w:spacing w:line="240" w:lineRule="exact"/>
                    <w:jc w:val="center"/>
                    <w:rPr>
                      <w:rFonts w:hint="default" w:ascii="Times New Roman" w:hAnsi="Times New Roman" w:cs="Times New Roman"/>
                      <w:color w:val="auto"/>
                      <w:szCs w:val="21"/>
                    </w:rPr>
                  </w:pPr>
                </w:p>
              </w:tc>
              <w:tc>
                <w:tcPr>
                  <w:tcW w:w="366" w:type="pct"/>
                  <w:vMerge w:val="continue"/>
                  <w:vAlign w:val="center"/>
                </w:tcPr>
                <w:p>
                  <w:pPr>
                    <w:autoSpaceDE w:val="0"/>
                    <w:autoSpaceDN w:val="0"/>
                    <w:adjustRightInd w:val="0"/>
                    <w:spacing w:line="240" w:lineRule="exact"/>
                    <w:jc w:val="center"/>
                    <w:rPr>
                      <w:rFonts w:hint="default" w:ascii="Times New Roman" w:hAnsi="Times New Roman" w:cs="Times New Roman"/>
                      <w:color w:val="auto"/>
                      <w:szCs w:val="21"/>
                    </w:rPr>
                  </w:pPr>
                </w:p>
              </w:tc>
              <w:tc>
                <w:tcPr>
                  <w:tcW w:w="408" w:type="pct"/>
                  <w:vMerge w:val="continue"/>
                  <w:vAlign w:val="center"/>
                </w:tcPr>
                <w:p>
                  <w:pPr>
                    <w:pStyle w:val="27"/>
                    <w:snapToGrid w:val="0"/>
                    <w:spacing w:line="300" w:lineRule="exact"/>
                    <w:jc w:val="center"/>
                    <w:rPr>
                      <w:rFonts w:hint="default" w:ascii="Times New Roman" w:hAnsi="Times New Roman" w:cs="Times New Roman"/>
                      <w:color w:val="auto"/>
                      <w:sz w:val="21"/>
                      <w:szCs w:val="21"/>
                    </w:rPr>
                  </w:pPr>
                </w:p>
              </w:tc>
              <w:tc>
                <w:tcPr>
                  <w:tcW w:w="522" w:type="pct"/>
                  <w:vMerge w:val="continue"/>
                  <w:vAlign w:val="center"/>
                </w:tcPr>
                <w:p>
                  <w:pPr>
                    <w:pStyle w:val="27"/>
                    <w:snapToGrid w:val="0"/>
                    <w:spacing w:line="300" w:lineRule="exact"/>
                    <w:jc w:val="center"/>
                    <w:rPr>
                      <w:rFonts w:hint="default" w:ascii="Times New Roman" w:hAnsi="Times New Roman" w:cs="Times New Roman"/>
                      <w:color w:val="auto"/>
                      <w:sz w:val="21"/>
                      <w:szCs w:val="21"/>
                    </w:rPr>
                  </w:pPr>
                </w:p>
              </w:tc>
              <w:tc>
                <w:tcPr>
                  <w:tcW w:w="402" w:type="pct"/>
                  <w:vMerge w:val="continue"/>
                  <w:vAlign w:val="center"/>
                </w:tcPr>
                <w:p>
                  <w:pPr>
                    <w:pStyle w:val="27"/>
                    <w:snapToGrid w:val="0"/>
                    <w:spacing w:line="300" w:lineRule="exact"/>
                    <w:jc w:val="center"/>
                    <w:rPr>
                      <w:rFonts w:hint="default" w:ascii="Times New Roman" w:hAnsi="Times New Roman" w:cs="Times New Roman"/>
                      <w:color w:val="auto"/>
                      <w:sz w:val="21"/>
                      <w:szCs w:val="21"/>
                    </w:rPr>
                  </w:pPr>
                </w:p>
              </w:tc>
              <w:tc>
                <w:tcPr>
                  <w:tcW w:w="332" w:type="pct"/>
                  <w:vMerge w:val="continue"/>
                  <w:vAlign w:val="center"/>
                </w:tcPr>
                <w:p>
                  <w:pPr>
                    <w:pStyle w:val="27"/>
                    <w:snapToGrid w:val="0"/>
                    <w:spacing w:line="300" w:lineRule="exact"/>
                    <w:jc w:val="center"/>
                    <w:rPr>
                      <w:rFonts w:hint="default" w:ascii="Times New Roman" w:hAnsi="Times New Roman" w:cs="Times New Roman"/>
                      <w:color w:val="auto"/>
                      <w:sz w:val="21"/>
                      <w:szCs w:val="21"/>
                    </w:rPr>
                  </w:pPr>
                </w:p>
              </w:tc>
              <w:tc>
                <w:tcPr>
                  <w:tcW w:w="467" w:type="pct"/>
                  <w:vMerge w:val="continue"/>
                  <w:vAlign w:val="center"/>
                </w:tcPr>
                <w:p>
                  <w:pPr>
                    <w:pStyle w:val="27"/>
                    <w:snapToGrid w:val="0"/>
                    <w:spacing w:line="300" w:lineRule="exact"/>
                    <w:jc w:val="center"/>
                    <w:rPr>
                      <w:rFonts w:hint="default" w:ascii="Times New Roman" w:hAnsi="Times New Roman" w:cs="Times New Roman"/>
                      <w:color w:val="auto"/>
                      <w:sz w:val="21"/>
                      <w:szCs w:val="21"/>
                    </w:rPr>
                  </w:pPr>
                </w:p>
              </w:tc>
              <w:tc>
                <w:tcPr>
                  <w:tcW w:w="475" w:type="pct"/>
                  <w:vMerge w:val="continue"/>
                  <w:vAlign w:val="center"/>
                </w:tcPr>
                <w:p>
                  <w:pPr>
                    <w:pStyle w:val="27"/>
                    <w:snapToGrid w:val="0"/>
                    <w:spacing w:line="300" w:lineRule="exact"/>
                    <w:jc w:val="center"/>
                    <w:rPr>
                      <w:rFonts w:hint="default" w:ascii="Times New Roman" w:hAnsi="Times New Roman" w:cs="Times New Roman"/>
                      <w:color w:val="auto"/>
                      <w:sz w:val="21"/>
                      <w:szCs w:val="21"/>
                    </w:rPr>
                  </w:pPr>
                </w:p>
              </w:tc>
              <w:tc>
                <w:tcPr>
                  <w:tcW w:w="530" w:type="pct"/>
                  <w:vMerge w:val="continue"/>
                  <w:vAlign w:val="center"/>
                </w:tcPr>
                <w:p>
                  <w:pPr>
                    <w:pStyle w:val="27"/>
                    <w:snapToGrid w:val="0"/>
                    <w:spacing w:line="300" w:lineRule="exact"/>
                    <w:jc w:val="center"/>
                    <w:rPr>
                      <w:rFonts w:hint="default" w:ascii="Times New Roman" w:hAnsi="Times New Roman" w:cs="Times New Roman"/>
                      <w:color w:val="auto"/>
                      <w:sz w:val="21"/>
                      <w:szCs w:val="21"/>
                    </w:rPr>
                  </w:pPr>
                </w:p>
              </w:tc>
              <w:tc>
                <w:tcPr>
                  <w:tcW w:w="399" w:type="pct"/>
                  <w:vMerge w:val="continue"/>
                  <w:vAlign w:val="center"/>
                </w:tcPr>
                <w:p>
                  <w:pPr>
                    <w:pStyle w:val="27"/>
                    <w:snapToGrid w:val="0"/>
                    <w:spacing w:line="300" w:lineRule="exact"/>
                    <w:jc w:val="center"/>
                    <w:rPr>
                      <w:rFonts w:hint="default" w:ascii="Times New Roman" w:hAnsi="Times New Roman" w:cs="Times New Roman"/>
                      <w:color w:val="auto"/>
                      <w:sz w:val="21"/>
                      <w:szCs w:val="21"/>
                    </w:rPr>
                  </w:pPr>
                </w:p>
              </w:tc>
              <w:tc>
                <w:tcPr>
                  <w:tcW w:w="413" w:type="pct"/>
                  <w:vMerge w:val="continue"/>
                  <w:vAlign w:val="center"/>
                </w:tcPr>
                <w:p>
                  <w:pPr>
                    <w:pStyle w:val="27"/>
                    <w:snapToGrid w:val="0"/>
                    <w:spacing w:line="300" w:lineRule="exact"/>
                    <w:jc w:val="center"/>
                    <w:rPr>
                      <w:rFonts w:hint="default" w:ascii="Times New Roman" w:hAnsi="Times New Roman" w:cs="Times New Roman"/>
                      <w:color w:val="auto"/>
                      <w:sz w:val="21"/>
                      <w:szCs w:val="21"/>
                    </w:rPr>
                  </w:pPr>
                </w:p>
              </w:tc>
            </w:tr>
          </w:tbl>
          <w:p>
            <w:pPr>
              <w:pStyle w:val="8"/>
              <w:jc w:val="center"/>
              <w:rPr>
                <w:rFonts w:hAnsiTheme="minorEastAsia" w:eastAsiaTheme="minorEastAsia"/>
                <w:b/>
                <w:bCs/>
                <w:color w:val="auto"/>
                <w:sz w:val="24"/>
              </w:rPr>
            </w:pPr>
            <w:r>
              <w:rPr>
                <w:rFonts w:hint="eastAsia" w:hAnsiTheme="minorEastAsia" w:eastAsiaTheme="minorEastAsia"/>
                <w:b/>
                <w:bCs/>
                <w:color w:val="auto"/>
                <w:sz w:val="24"/>
              </w:rPr>
              <w:t>表4-2  项目废气产排情况一览表</w:t>
            </w:r>
            <w:r>
              <w:rPr>
                <w:rFonts w:hAnsiTheme="minorEastAsia" w:eastAsiaTheme="minorEastAsia"/>
                <w:b/>
                <w:bCs/>
                <w:color w:val="auto"/>
                <w:sz w:val="24"/>
              </w:rPr>
              <w:t>（正常情况下）</w:t>
            </w:r>
          </w:p>
          <w:tbl>
            <w:tblPr>
              <w:tblStyle w:val="23"/>
              <w:tblW w:w="4998"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67"/>
              <w:gridCol w:w="1521"/>
              <w:gridCol w:w="1159"/>
              <w:gridCol w:w="1083"/>
              <w:gridCol w:w="977"/>
              <w:gridCol w:w="1053"/>
              <w:gridCol w:w="1159"/>
              <w:gridCol w:w="1241"/>
              <w:gridCol w:w="1352"/>
              <w:gridCol w:w="1205"/>
              <w:gridCol w:w="1167"/>
              <w:gridCol w:w="101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5" w:type="pct"/>
                  <w:vMerge w:val="restart"/>
                  <w:vAlign w:val="center"/>
                </w:tcPr>
                <w:p>
                  <w:pPr>
                    <w:pStyle w:val="27"/>
                    <w:spacing w:line="240" w:lineRule="exact"/>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序号</w:t>
                  </w:r>
                </w:p>
              </w:tc>
              <w:tc>
                <w:tcPr>
                  <w:tcW w:w="559" w:type="pct"/>
                  <w:vMerge w:val="restart"/>
                  <w:vAlign w:val="center"/>
                </w:tcPr>
                <w:p>
                  <w:pPr>
                    <w:pStyle w:val="27"/>
                    <w:spacing w:line="240" w:lineRule="exact"/>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产排污环节</w:t>
                  </w:r>
                </w:p>
              </w:tc>
              <w:tc>
                <w:tcPr>
                  <w:tcW w:w="426" w:type="pct"/>
                  <w:vMerge w:val="restart"/>
                  <w:vAlign w:val="center"/>
                </w:tcPr>
                <w:p>
                  <w:pPr>
                    <w:pStyle w:val="27"/>
                    <w:spacing w:line="240" w:lineRule="exact"/>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污染物种类</w:t>
                  </w:r>
                </w:p>
              </w:tc>
              <w:tc>
                <w:tcPr>
                  <w:tcW w:w="1570" w:type="pct"/>
                  <w:gridSpan w:val="4"/>
                  <w:vAlign w:val="center"/>
                </w:tcPr>
                <w:p>
                  <w:pPr>
                    <w:pStyle w:val="27"/>
                    <w:spacing w:line="240" w:lineRule="exact"/>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污染物产生</w:t>
                  </w:r>
                </w:p>
              </w:tc>
              <w:tc>
                <w:tcPr>
                  <w:tcW w:w="2198" w:type="pct"/>
                  <w:gridSpan w:val="5"/>
                  <w:vAlign w:val="center"/>
                </w:tcPr>
                <w:p>
                  <w:pPr>
                    <w:pStyle w:val="27"/>
                    <w:spacing w:line="240" w:lineRule="exact"/>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污染物排放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245" w:type="pct"/>
                  <w:vMerge w:val="continue"/>
                  <w:vAlign w:val="center"/>
                </w:tcPr>
                <w:p>
                  <w:pPr>
                    <w:pStyle w:val="27"/>
                    <w:spacing w:line="240" w:lineRule="exact"/>
                    <w:jc w:val="center"/>
                    <w:textAlignment w:val="auto"/>
                    <w:rPr>
                      <w:rFonts w:hint="default" w:ascii="Times New Roman" w:hAnsi="Times New Roman" w:cs="Times New Roman"/>
                      <w:color w:val="auto"/>
                      <w:sz w:val="21"/>
                      <w:szCs w:val="21"/>
                    </w:rPr>
                  </w:pPr>
                </w:p>
              </w:tc>
              <w:tc>
                <w:tcPr>
                  <w:tcW w:w="559" w:type="pct"/>
                  <w:vMerge w:val="continue"/>
                  <w:vAlign w:val="center"/>
                </w:tcPr>
                <w:p>
                  <w:pPr>
                    <w:pStyle w:val="27"/>
                    <w:spacing w:line="240" w:lineRule="exact"/>
                    <w:jc w:val="center"/>
                    <w:textAlignment w:val="auto"/>
                    <w:rPr>
                      <w:rFonts w:hint="default" w:ascii="Times New Roman" w:hAnsi="Times New Roman" w:cs="Times New Roman"/>
                      <w:color w:val="auto"/>
                      <w:sz w:val="21"/>
                      <w:szCs w:val="21"/>
                    </w:rPr>
                  </w:pPr>
                </w:p>
              </w:tc>
              <w:tc>
                <w:tcPr>
                  <w:tcW w:w="426" w:type="pct"/>
                  <w:vMerge w:val="continue"/>
                  <w:vAlign w:val="center"/>
                </w:tcPr>
                <w:p>
                  <w:pPr>
                    <w:pStyle w:val="27"/>
                    <w:spacing w:line="240" w:lineRule="exact"/>
                    <w:jc w:val="center"/>
                    <w:textAlignment w:val="auto"/>
                    <w:rPr>
                      <w:rFonts w:hint="default" w:ascii="Times New Roman" w:hAnsi="Times New Roman" w:cs="Times New Roman"/>
                      <w:color w:val="auto"/>
                      <w:sz w:val="21"/>
                      <w:szCs w:val="21"/>
                    </w:rPr>
                  </w:pPr>
                </w:p>
              </w:tc>
              <w:tc>
                <w:tcPr>
                  <w:tcW w:w="398" w:type="pct"/>
                  <w:vAlign w:val="center"/>
                </w:tcPr>
                <w:p>
                  <w:pPr>
                    <w:pStyle w:val="27"/>
                    <w:spacing w:line="240" w:lineRule="exact"/>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废气产生量(m</w:t>
                  </w:r>
                  <w:r>
                    <w:rPr>
                      <w:rFonts w:hint="default" w:ascii="Times New Roman" w:hAnsi="Times New Roman" w:cs="Times New Roman"/>
                      <w:color w:val="auto"/>
                      <w:sz w:val="21"/>
                      <w:szCs w:val="21"/>
                      <w:vertAlign w:val="superscript"/>
                    </w:rPr>
                    <w:t>3</w:t>
                  </w:r>
                  <w:r>
                    <w:rPr>
                      <w:rFonts w:hint="default" w:ascii="Times New Roman" w:hAnsi="Times New Roman" w:cs="Times New Roman"/>
                      <w:color w:val="auto"/>
                      <w:sz w:val="21"/>
                      <w:szCs w:val="21"/>
                    </w:rPr>
                    <w:t>/h)</w:t>
                  </w:r>
                </w:p>
              </w:tc>
              <w:tc>
                <w:tcPr>
                  <w:tcW w:w="359" w:type="pct"/>
                  <w:vAlign w:val="center"/>
                </w:tcPr>
                <w:p>
                  <w:pPr>
                    <w:pStyle w:val="27"/>
                    <w:spacing w:line="240" w:lineRule="exact"/>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产生量</w:t>
                  </w:r>
                </w:p>
                <w:p>
                  <w:pPr>
                    <w:pStyle w:val="27"/>
                    <w:spacing w:line="240" w:lineRule="exact"/>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(t/a)</w:t>
                  </w:r>
                </w:p>
              </w:tc>
              <w:tc>
                <w:tcPr>
                  <w:tcW w:w="387" w:type="pct"/>
                  <w:vAlign w:val="center"/>
                </w:tcPr>
                <w:p>
                  <w:pPr>
                    <w:pStyle w:val="27"/>
                    <w:spacing w:line="240" w:lineRule="exact"/>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产生速率（kg/h)</w:t>
                  </w:r>
                </w:p>
              </w:tc>
              <w:tc>
                <w:tcPr>
                  <w:tcW w:w="426" w:type="pct"/>
                  <w:vAlign w:val="center"/>
                </w:tcPr>
                <w:p>
                  <w:pPr>
                    <w:pStyle w:val="27"/>
                    <w:spacing w:line="240" w:lineRule="exact"/>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产生浓度(mg/m</w:t>
                  </w:r>
                  <w:r>
                    <w:rPr>
                      <w:rFonts w:hint="default" w:ascii="Times New Roman" w:hAnsi="Times New Roman" w:cs="Times New Roman"/>
                      <w:color w:val="auto"/>
                      <w:sz w:val="21"/>
                      <w:szCs w:val="21"/>
                      <w:vertAlign w:val="superscript"/>
                    </w:rPr>
                    <w:t>3</w:t>
                  </w:r>
                  <w:r>
                    <w:rPr>
                      <w:rFonts w:hint="default" w:ascii="Times New Roman" w:hAnsi="Times New Roman" w:cs="Times New Roman"/>
                      <w:color w:val="auto"/>
                      <w:sz w:val="21"/>
                      <w:szCs w:val="21"/>
                    </w:rPr>
                    <w:t>)</w:t>
                  </w:r>
                </w:p>
              </w:tc>
              <w:tc>
                <w:tcPr>
                  <w:tcW w:w="456" w:type="pct"/>
                  <w:vAlign w:val="center"/>
                </w:tcPr>
                <w:p>
                  <w:pPr>
                    <w:pStyle w:val="27"/>
                    <w:spacing w:line="240" w:lineRule="exact"/>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废气排放量(m</w:t>
                  </w:r>
                  <w:r>
                    <w:rPr>
                      <w:rFonts w:hint="default" w:ascii="Times New Roman" w:hAnsi="Times New Roman" w:cs="Times New Roman"/>
                      <w:color w:val="auto"/>
                      <w:sz w:val="21"/>
                      <w:szCs w:val="21"/>
                      <w:vertAlign w:val="superscript"/>
                    </w:rPr>
                    <w:t>3</w:t>
                  </w:r>
                  <w:r>
                    <w:rPr>
                      <w:rFonts w:hint="default" w:ascii="Times New Roman" w:hAnsi="Times New Roman" w:cs="Times New Roman"/>
                      <w:color w:val="auto"/>
                      <w:sz w:val="21"/>
                      <w:szCs w:val="21"/>
                    </w:rPr>
                    <w:t>/h)</w:t>
                  </w:r>
                </w:p>
              </w:tc>
              <w:tc>
                <w:tcPr>
                  <w:tcW w:w="497" w:type="pct"/>
                  <w:vAlign w:val="center"/>
                </w:tcPr>
                <w:p>
                  <w:pPr>
                    <w:pStyle w:val="27"/>
                    <w:spacing w:line="240" w:lineRule="exact"/>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排放量(t/a)</w:t>
                  </w:r>
                </w:p>
              </w:tc>
              <w:tc>
                <w:tcPr>
                  <w:tcW w:w="443" w:type="pct"/>
                  <w:vAlign w:val="center"/>
                </w:tcPr>
                <w:p>
                  <w:pPr>
                    <w:pStyle w:val="27"/>
                    <w:spacing w:line="240" w:lineRule="exact"/>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排放速率（kg/h)</w:t>
                  </w:r>
                </w:p>
              </w:tc>
              <w:tc>
                <w:tcPr>
                  <w:tcW w:w="429" w:type="pct"/>
                  <w:vAlign w:val="center"/>
                </w:tcPr>
                <w:p>
                  <w:pPr>
                    <w:pStyle w:val="27"/>
                    <w:spacing w:line="240" w:lineRule="exact"/>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排放浓度(mg/m</w:t>
                  </w:r>
                  <w:r>
                    <w:rPr>
                      <w:rFonts w:hint="default" w:ascii="Times New Roman" w:hAnsi="Times New Roman" w:cs="Times New Roman"/>
                      <w:color w:val="auto"/>
                      <w:sz w:val="21"/>
                      <w:szCs w:val="21"/>
                      <w:vertAlign w:val="superscript"/>
                    </w:rPr>
                    <w:t>3</w:t>
                  </w:r>
                  <w:r>
                    <w:rPr>
                      <w:rFonts w:hint="default" w:ascii="Times New Roman" w:hAnsi="Times New Roman" w:cs="Times New Roman"/>
                      <w:color w:val="auto"/>
                      <w:sz w:val="21"/>
                      <w:szCs w:val="21"/>
                    </w:rPr>
                    <w:t>)</w:t>
                  </w:r>
                </w:p>
              </w:tc>
              <w:tc>
                <w:tcPr>
                  <w:tcW w:w="373" w:type="pct"/>
                  <w:vAlign w:val="center"/>
                </w:tcPr>
                <w:p>
                  <w:pPr>
                    <w:pStyle w:val="27"/>
                    <w:spacing w:line="240" w:lineRule="exact"/>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排放时间（h）</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245" w:type="pct"/>
                  <w:vAlign w:val="center"/>
                </w:tcPr>
                <w:p>
                  <w:pPr>
                    <w:pStyle w:val="27"/>
                    <w:spacing w:line="240" w:lineRule="exact"/>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559" w:type="pct"/>
                  <w:vAlign w:val="center"/>
                </w:tcPr>
                <w:p>
                  <w:pPr>
                    <w:pStyle w:val="27"/>
                    <w:spacing w:line="24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 w:val="21"/>
                      <w:szCs w:val="21"/>
                    </w:rPr>
                    <w:t>水稳配料工序</w:t>
                  </w:r>
                </w:p>
              </w:tc>
              <w:tc>
                <w:tcPr>
                  <w:tcW w:w="426" w:type="pct"/>
                  <w:vAlign w:val="center"/>
                </w:tcPr>
                <w:p>
                  <w:pPr>
                    <w:pStyle w:val="27"/>
                    <w:snapToGrid w:val="0"/>
                    <w:spacing w:line="30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颗粒物</w:t>
                  </w:r>
                </w:p>
              </w:tc>
              <w:tc>
                <w:tcPr>
                  <w:tcW w:w="398"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24187</w:t>
                  </w:r>
                </w:p>
              </w:tc>
              <w:tc>
                <w:tcPr>
                  <w:tcW w:w="359"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211.815</w:t>
                  </w:r>
                </w:p>
              </w:tc>
              <w:tc>
                <w:tcPr>
                  <w:tcW w:w="1053" w:type="dxa"/>
                  <w:vAlign w:val="bottom"/>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 xml:space="preserve">88.26 </w:t>
                  </w:r>
                </w:p>
              </w:tc>
              <w:tc>
                <w:tcPr>
                  <w:tcW w:w="426"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3650</w:t>
                  </w:r>
                </w:p>
              </w:tc>
              <w:tc>
                <w:tcPr>
                  <w:tcW w:w="456"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24187</w:t>
                  </w:r>
                </w:p>
              </w:tc>
              <w:tc>
                <w:tcPr>
                  <w:tcW w:w="497"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0.212</w:t>
                  </w:r>
                </w:p>
              </w:tc>
              <w:tc>
                <w:tcPr>
                  <w:tcW w:w="443"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0.088</w:t>
                  </w:r>
                </w:p>
              </w:tc>
              <w:tc>
                <w:tcPr>
                  <w:tcW w:w="429"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3.64</w:t>
                  </w:r>
                </w:p>
              </w:tc>
              <w:tc>
                <w:tcPr>
                  <w:tcW w:w="373"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2400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245" w:type="pct"/>
                  <w:vAlign w:val="center"/>
                </w:tcPr>
                <w:p>
                  <w:pPr>
                    <w:pStyle w:val="27"/>
                    <w:spacing w:line="240" w:lineRule="exact"/>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559" w:type="pct"/>
                  <w:vAlign w:val="center"/>
                </w:tcPr>
                <w:p>
                  <w:pPr>
                    <w:spacing w:line="280" w:lineRule="exact"/>
                    <w:jc w:val="center"/>
                    <w:rPr>
                      <w:rFonts w:hint="default" w:ascii="Times New Roman" w:hAnsi="Times New Roman" w:cs="Times New Roman"/>
                      <w:color w:val="auto"/>
                      <w:szCs w:val="21"/>
                    </w:rPr>
                  </w:pPr>
                  <w:r>
                    <w:rPr>
                      <w:rFonts w:hint="default" w:ascii="Times New Roman" w:hAnsi="Times New Roman" w:cs="Times New Roman"/>
                      <w:bCs/>
                      <w:color w:val="auto"/>
                      <w:spacing w:val="-20"/>
                      <w:szCs w:val="21"/>
                    </w:rPr>
                    <w:t>1#水稳搅拌工序</w:t>
                  </w:r>
                </w:p>
              </w:tc>
              <w:tc>
                <w:tcPr>
                  <w:tcW w:w="426"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颗粒物</w:t>
                  </w:r>
                </w:p>
              </w:tc>
              <w:tc>
                <w:tcPr>
                  <w:tcW w:w="398"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26875</w:t>
                  </w:r>
                </w:p>
              </w:tc>
              <w:tc>
                <w:tcPr>
                  <w:tcW w:w="359"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261.5</w:t>
                  </w:r>
                </w:p>
              </w:tc>
              <w:tc>
                <w:tcPr>
                  <w:tcW w:w="1053" w:type="dxa"/>
                  <w:vAlign w:val="bottom"/>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 xml:space="preserve">108.96 </w:t>
                  </w:r>
                </w:p>
              </w:tc>
              <w:tc>
                <w:tcPr>
                  <w:tcW w:w="426"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4054</w:t>
                  </w:r>
                </w:p>
              </w:tc>
              <w:tc>
                <w:tcPr>
                  <w:tcW w:w="456"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26875</w:t>
                  </w:r>
                </w:p>
              </w:tc>
              <w:tc>
                <w:tcPr>
                  <w:tcW w:w="497"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0.262</w:t>
                  </w:r>
                </w:p>
              </w:tc>
              <w:tc>
                <w:tcPr>
                  <w:tcW w:w="443"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0.109</w:t>
                  </w:r>
                </w:p>
              </w:tc>
              <w:tc>
                <w:tcPr>
                  <w:tcW w:w="429"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4.05</w:t>
                  </w:r>
                </w:p>
              </w:tc>
              <w:tc>
                <w:tcPr>
                  <w:tcW w:w="373"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2400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245" w:type="pct"/>
                  <w:vAlign w:val="center"/>
                </w:tcPr>
                <w:p>
                  <w:pPr>
                    <w:pStyle w:val="27"/>
                    <w:spacing w:line="240" w:lineRule="exact"/>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559" w:type="pct"/>
                  <w:vAlign w:val="center"/>
                </w:tcPr>
                <w:p>
                  <w:pPr>
                    <w:spacing w:line="280" w:lineRule="exact"/>
                    <w:jc w:val="center"/>
                    <w:rPr>
                      <w:rFonts w:hint="default" w:ascii="Times New Roman" w:hAnsi="Times New Roman" w:cs="Times New Roman"/>
                      <w:color w:val="auto"/>
                      <w:szCs w:val="21"/>
                    </w:rPr>
                  </w:pPr>
                  <w:r>
                    <w:rPr>
                      <w:rFonts w:hint="default" w:ascii="Times New Roman" w:hAnsi="Times New Roman" w:cs="Times New Roman"/>
                      <w:bCs/>
                      <w:color w:val="auto"/>
                      <w:spacing w:val="-20"/>
                      <w:szCs w:val="21"/>
                    </w:rPr>
                    <w:t>1#水稳粉料入仓</w:t>
                  </w:r>
                </w:p>
              </w:tc>
              <w:tc>
                <w:tcPr>
                  <w:tcW w:w="426"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颗粒物</w:t>
                  </w:r>
                </w:p>
              </w:tc>
              <w:tc>
                <w:tcPr>
                  <w:tcW w:w="398"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1672</w:t>
                  </w:r>
                </w:p>
              </w:tc>
              <w:tc>
                <w:tcPr>
                  <w:tcW w:w="359"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9.5</w:t>
                  </w:r>
                </w:p>
              </w:tc>
              <w:tc>
                <w:tcPr>
                  <w:tcW w:w="1053" w:type="dxa"/>
                  <w:vAlign w:val="bottom"/>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 xml:space="preserve">7.60 </w:t>
                  </w:r>
                </w:p>
              </w:tc>
              <w:tc>
                <w:tcPr>
                  <w:tcW w:w="426"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4545</w:t>
                  </w:r>
                </w:p>
              </w:tc>
              <w:tc>
                <w:tcPr>
                  <w:tcW w:w="456"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1672</w:t>
                  </w:r>
                </w:p>
              </w:tc>
              <w:tc>
                <w:tcPr>
                  <w:tcW w:w="497" w:type="pct"/>
                  <w:vAlign w:val="center"/>
                </w:tcPr>
                <w:p>
                  <w:pPr>
                    <w:snapToGrid w:val="0"/>
                    <w:spacing w:line="300" w:lineRule="exact"/>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0.0095</w:t>
                  </w:r>
                </w:p>
              </w:tc>
              <w:tc>
                <w:tcPr>
                  <w:tcW w:w="443" w:type="pct"/>
                  <w:vAlign w:val="center"/>
                </w:tcPr>
                <w:p>
                  <w:pPr>
                    <w:snapToGrid w:val="0"/>
                    <w:spacing w:line="300" w:lineRule="exact"/>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0.0076</w:t>
                  </w:r>
                </w:p>
              </w:tc>
              <w:tc>
                <w:tcPr>
                  <w:tcW w:w="429" w:type="pct"/>
                  <w:vAlign w:val="center"/>
                </w:tcPr>
                <w:p>
                  <w:pPr>
                    <w:snapToGrid w:val="0"/>
                    <w:spacing w:line="300" w:lineRule="exact"/>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4.55</w:t>
                  </w:r>
                </w:p>
              </w:tc>
              <w:tc>
                <w:tcPr>
                  <w:tcW w:w="373"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1250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245" w:type="pct"/>
                  <w:vAlign w:val="center"/>
                </w:tcPr>
                <w:p>
                  <w:pPr>
                    <w:pStyle w:val="27"/>
                    <w:spacing w:line="240" w:lineRule="exact"/>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c>
                <w:tcPr>
                  <w:tcW w:w="559" w:type="pct"/>
                  <w:vAlign w:val="center"/>
                </w:tcPr>
                <w:p>
                  <w:pPr>
                    <w:spacing w:line="280" w:lineRule="exact"/>
                    <w:jc w:val="center"/>
                    <w:rPr>
                      <w:rFonts w:hint="default" w:ascii="Times New Roman" w:hAnsi="Times New Roman" w:cs="Times New Roman"/>
                      <w:color w:val="auto"/>
                      <w:szCs w:val="21"/>
                    </w:rPr>
                  </w:pPr>
                  <w:r>
                    <w:rPr>
                      <w:rFonts w:hint="default" w:ascii="Times New Roman" w:hAnsi="Times New Roman" w:cs="Times New Roman"/>
                      <w:bCs/>
                      <w:color w:val="auto"/>
                      <w:spacing w:val="-20"/>
                      <w:szCs w:val="21"/>
                    </w:rPr>
                    <w:t>2#水稳搅拌工序</w:t>
                  </w:r>
                </w:p>
              </w:tc>
              <w:tc>
                <w:tcPr>
                  <w:tcW w:w="426"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颗粒物</w:t>
                  </w:r>
                </w:p>
              </w:tc>
              <w:tc>
                <w:tcPr>
                  <w:tcW w:w="398"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26875</w:t>
                  </w:r>
                </w:p>
              </w:tc>
              <w:tc>
                <w:tcPr>
                  <w:tcW w:w="359"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261.5</w:t>
                  </w:r>
                </w:p>
              </w:tc>
              <w:tc>
                <w:tcPr>
                  <w:tcW w:w="1053" w:type="dxa"/>
                  <w:vAlign w:val="bottom"/>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 xml:space="preserve">108.96 </w:t>
                  </w:r>
                </w:p>
              </w:tc>
              <w:tc>
                <w:tcPr>
                  <w:tcW w:w="426"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4054</w:t>
                  </w:r>
                </w:p>
              </w:tc>
              <w:tc>
                <w:tcPr>
                  <w:tcW w:w="456"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26875</w:t>
                  </w:r>
                </w:p>
              </w:tc>
              <w:tc>
                <w:tcPr>
                  <w:tcW w:w="497"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0.262</w:t>
                  </w:r>
                </w:p>
              </w:tc>
              <w:tc>
                <w:tcPr>
                  <w:tcW w:w="443"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0.109</w:t>
                  </w:r>
                </w:p>
              </w:tc>
              <w:tc>
                <w:tcPr>
                  <w:tcW w:w="429"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4.05</w:t>
                  </w:r>
                </w:p>
              </w:tc>
              <w:tc>
                <w:tcPr>
                  <w:tcW w:w="373"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2400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245" w:type="pct"/>
                  <w:vAlign w:val="center"/>
                </w:tcPr>
                <w:p>
                  <w:pPr>
                    <w:pStyle w:val="27"/>
                    <w:spacing w:line="240" w:lineRule="exact"/>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w:t>
                  </w:r>
                </w:p>
              </w:tc>
              <w:tc>
                <w:tcPr>
                  <w:tcW w:w="559" w:type="pct"/>
                  <w:vAlign w:val="center"/>
                </w:tcPr>
                <w:p>
                  <w:pPr>
                    <w:spacing w:line="280" w:lineRule="exact"/>
                    <w:jc w:val="center"/>
                    <w:rPr>
                      <w:rFonts w:hint="default" w:ascii="Times New Roman" w:hAnsi="Times New Roman" w:cs="Times New Roman"/>
                      <w:color w:val="auto"/>
                      <w:szCs w:val="21"/>
                    </w:rPr>
                  </w:pPr>
                  <w:r>
                    <w:rPr>
                      <w:rFonts w:hint="default" w:ascii="Times New Roman" w:hAnsi="Times New Roman" w:cs="Times New Roman"/>
                      <w:bCs/>
                      <w:color w:val="auto"/>
                      <w:spacing w:val="-20"/>
                      <w:szCs w:val="21"/>
                    </w:rPr>
                    <w:t>2#水稳粉料入仓</w:t>
                  </w:r>
                </w:p>
              </w:tc>
              <w:tc>
                <w:tcPr>
                  <w:tcW w:w="426"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颗粒物</w:t>
                  </w:r>
                </w:p>
              </w:tc>
              <w:tc>
                <w:tcPr>
                  <w:tcW w:w="398"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1672</w:t>
                  </w:r>
                </w:p>
              </w:tc>
              <w:tc>
                <w:tcPr>
                  <w:tcW w:w="359"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9.5</w:t>
                  </w:r>
                </w:p>
              </w:tc>
              <w:tc>
                <w:tcPr>
                  <w:tcW w:w="1053" w:type="dxa"/>
                  <w:vAlign w:val="bottom"/>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 xml:space="preserve">7.60 </w:t>
                  </w:r>
                </w:p>
              </w:tc>
              <w:tc>
                <w:tcPr>
                  <w:tcW w:w="426"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4545</w:t>
                  </w:r>
                </w:p>
              </w:tc>
              <w:tc>
                <w:tcPr>
                  <w:tcW w:w="456"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1672</w:t>
                  </w:r>
                </w:p>
              </w:tc>
              <w:tc>
                <w:tcPr>
                  <w:tcW w:w="1352" w:type="dxa"/>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lang w:val="en-US" w:eastAsia="zh-CN"/>
                    </w:rPr>
                    <w:t>0.0095</w:t>
                  </w:r>
                </w:p>
              </w:tc>
              <w:tc>
                <w:tcPr>
                  <w:tcW w:w="1205" w:type="dxa"/>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lang w:val="en-US" w:eastAsia="zh-CN"/>
                    </w:rPr>
                    <w:t>0.0076</w:t>
                  </w:r>
                </w:p>
              </w:tc>
              <w:tc>
                <w:tcPr>
                  <w:tcW w:w="1167" w:type="dxa"/>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lang w:val="en-US" w:eastAsia="zh-CN"/>
                    </w:rPr>
                    <w:t>4.55</w:t>
                  </w:r>
                </w:p>
              </w:tc>
              <w:tc>
                <w:tcPr>
                  <w:tcW w:w="373"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1250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245" w:type="pct"/>
                  <w:vAlign w:val="center"/>
                </w:tcPr>
                <w:p>
                  <w:pPr>
                    <w:pStyle w:val="27"/>
                    <w:spacing w:line="240" w:lineRule="exact"/>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w:t>
                  </w:r>
                </w:p>
              </w:tc>
              <w:tc>
                <w:tcPr>
                  <w:tcW w:w="559" w:type="pct"/>
                  <w:vAlign w:val="center"/>
                </w:tcPr>
                <w:p>
                  <w:pPr>
                    <w:spacing w:line="28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砂浆配料工序</w:t>
                  </w:r>
                </w:p>
              </w:tc>
              <w:tc>
                <w:tcPr>
                  <w:tcW w:w="426"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颗粒物</w:t>
                  </w:r>
                </w:p>
              </w:tc>
              <w:tc>
                <w:tcPr>
                  <w:tcW w:w="398"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10750</w:t>
                  </w:r>
                </w:p>
              </w:tc>
              <w:tc>
                <w:tcPr>
                  <w:tcW w:w="359"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94.14</w:t>
                  </w:r>
                </w:p>
              </w:tc>
              <w:tc>
                <w:tcPr>
                  <w:tcW w:w="1053" w:type="dxa"/>
                  <w:vAlign w:val="bottom"/>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 xml:space="preserve">39.22 </w:t>
                  </w:r>
                </w:p>
              </w:tc>
              <w:tc>
                <w:tcPr>
                  <w:tcW w:w="426"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3649</w:t>
                  </w:r>
                </w:p>
              </w:tc>
              <w:tc>
                <w:tcPr>
                  <w:tcW w:w="456"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10750</w:t>
                  </w:r>
                </w:p>
              </w:tc>
              <w:tc>
                <w:tcPr>
                  <w:tcW w:w="497"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0.094</w:t>
                  </w:r>
                </w:p>
              </w:tc>
              <w:tc>
                <w:tcPr>
                  <w:tcW w:w="443"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0.039</w:t>
                  </w:r>
                </w:p>
              </w:tc>
              <w:tc>
                <w:tcPr>
                  <w:tcW w:w="429"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3.63</w:t>
                  </w:r>
                </w:p>
              </w:tc>
              <w:tc>
                <w:tcPr>
                  <w:tcW w:w="373"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2400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245" w:type="pct"/>
                  <w:vAlign w:val="center"/>
                </w:tcPr>
                <w:p>
                  <w:pPr>
                    <w:pStyle w:val="27"/>
                    <w:spacing w:line="240" w:lineRule="exact"/>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w:t>
                  </w:r>
                </w:p>
              </w:tc>
              <w:tc>
                <w:tcPr>
                  <w:tcW w:w="559" w:type="pct"/>
                  <w:vAlign w:val="center"/>
                </w:tcPr>
                <w:p>
                  <w:pPr>
                    <w:spacing w:line="280" w:lineRule="exact"/>
                    <w:jc w:val="center"/>
                    <w:rPr>
                      <w:rFonts w:hint="default" w:ascii="Times New Roman" w:hAnsi="Times New Roman" w:cs="Times New Roman"/>
                      <w:color w:val="auto"/>
                      <w:szCs w:val="21"/>
                    </w:rPr>
                  </w:pPr>
                  <w:r>
                    <w:rPr>
                      <w:rFonts w:hint="default" w:ascii="Times New Roman" w:hAnsi="Times New Roman" w:cs="Times New Roman"/>
                      <w:bCs/>
                      <w:color w:val="auto"/>
                      <w:spacing w:val="-20"/>
                      <w:szCs w:val="21"/>
                    </w:rPr>
                    <w:t>1#砂浆搅拌工序</w:t>
                  </w:r>
                </w:p>
              </w:tc>
              <w:tc>
                <w:tcPr>
                  <w:tcW w:w="426"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颗粒物</w:t>
                  </w:r>
                </w:p>
              </w:tc>
              <w:tc>
                <w:tcPr>
                  <w:tcW w:w="398"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13333</w:t>
                  </w:r>
                </w:p>
              </w:tc>
              <w:tc>
                <w:tcPr>
                  <w:tcW w:w="359"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129.7</w:t>
                  </w:r>
                </w:p>
              </w:tc>
              <w:tc>
                <w:tcPr>
                  <w:tcW w:w="1053" w:type="dxa"/>
                  <w:vAlign w:val="bottom"/>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 xml:space="preserve">54.04 </w:t>
                  </w:r>
                </w:p>
              </w:tc>
              <w:tc>
                <w:tcPr>
                  <w:tcW w:w="426"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4053</w:t>
                  </w:r>
                </w:p>
              </w:tc>
              <w:tc>
                <w:tcPr>
                  <w:tcW w:w="456"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13333</w:t>
                  </w:r>
                </w:p>
              </w:tc>
              <w:tc>
                <w:tcPr>
                  <w:tcW w:w="497"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0.130</w:t>
                  </w:r>
                </w:p>
              </w:tc>
              <w:tc>
                <w:tcPr>
                  <w:tcW w:w="443"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0.054</w:t>
                  </w:r>
                </w:p>
              </w:tc>
              <w:tc>
                <w:tcPr>
                  <w:tcW w:w="429"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4.05</w:t>
                  </w:r>
                </w:p>
              </w:tc>
              <w:tc>
                <w:tcPr>
                  <w:tcW w:w="373"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2400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245" w:type="pct"/>
                  <w:vAlign w:val="center"/>
                </w:tcPr>
                <w:p>
                  <w:pPr>
                    <w:pStyle w:val="27"/>
                    <w:spacing w:line="240" w:lineRule="exact"/>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8</w:t>
                  </w:r>
                </w:p>
              </w:tc>
              <w:tc>
                <w:tcPr>
                  <w:tcW w:w="559" w:type="pct"/>
                  <w:vAlign w:val="center"/>
                </w:tcPr>
                <w:p>
                  <w:pPr>
                    <w:spacing w:line="280" w:lineRule="exact"/>
                    <w:jc w:val="center"/>
                    <w:rPr>
                      <w:rFonts w:hint="default" w:ascii="Times New Roman" w:hAnsi="Times New Roman" w:cs="Times New Roman"/>
                      <w:color w:val="auto"/>
                      <w:szCs w:val="21"/>
                    </w:rPr>
                  </w:pPr>
                  <w:r>
                    <w:rPr>
                      <w:rFonts w:hint="default" w:ascii="Times New Roman" w:hAnsi="Times New Roman" w:cs="Times New Roman"/>
                      <w:bCs/>
                      <w:color w:val="auto"/>
                      <w:spacing w:val="-20"/>
                      <w:szCs w:val="21"/>
                    </w:rPr>
                    <w:t>1#砂浆粉料入仓</w:t>
                  </w:r>
                </w:p>
              </w:tc>
              <w:tc>
                <w:tcPr>
                  <w:tcW w:w="426"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颗粒物</w:t>
                  </w:r>
                </w:p>
              </w:tc>
              <w:tc>
                <w:tcPr>
                  <w:tcW w:w="398"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1675</w:t>
                  </w:r>
                </w:p>
              </w:tc>
              <w:tc>
                <w:tcPr>
                  <w:tcW w:w="359"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9.12</w:t>
                  </w:r>
                </w:p>
              </w:tc>
              <w:tc>
                <w:tcPr>
                  <w:tcW w:w="1053" w:type="dxa"/>
                  <w:vAlign w:val="bottom"/>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 xml:space="preserve">7.60 </w:t>
                  </w:r>
                </w:p>
              </w:tc>
              <w:tc>
                <w:tcPr>
                  <w:tcW w:w="426"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4537</w:t>
                  </w:r>
                </w:p>
              </w:tc>
              <w:tc>
                <w:tcPr>
                  <w:tcW w:w="456"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1675</w:t>
                  </w:r>
                </w:p>
              </w:tc>
              <w:tc>
                <w:tcPr>
                  <w:tcW w:w="497" w:type="pct"/>
                  <w:vAlign w:val="center"/>
                </w:tcPr>
                <w:p>
                  <w:pPr>
                    <w:snapToGrid w:val="0"/>
                    <w:spacing w:line="300" w:lineRule="exact"/>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0.00912</w:t>
                  </w:r>
                </w:p>
              </w:tc>
              <w:tc>
                <w:tcPr>
                  <w:tcW w:w="443" w:type="pct"/>
                  <w:vAlign w:val="center"/>
                </w:tcPr>
                <w:p>
                  <w:pPr>
                    <w:snapToGrid w:val="0"/>
                    <w:spacing w:line="300" w:lineRule="exact"/>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0.0076</w:t>
                  </w:r>
                </w:p>
              </w:tc>
              <w:tc>
                <w:tcPr>
                  <w:tcW w:w="429" w:type="pct"/>
                  <w:vAlign w:val="center"/>
                </w:tcPr>
                <w:p>
                  <w:pPr>
                    <w:snapToGrid w:val="0"/>
                    <w:spacing w:line="300" w:lineRule="exact"/>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4.54</w:t>
                  </w:r>
                </w:p>
              </w:tc>
              <w:tc>
                <w:tcPr>
                  <w:tcW w:w="373"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1200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245" w:type="pct"/>
                  <w:vAlign w:val="center"/>
                </w:tcPr>
                <w:p>
                  <w:pPr>
                    <w:pStyle w:val="27"/>
                    <w:spacing w:line="240" w:lineRule="exact"/>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w:t>
                  </w:r>
                </w:p>
              </w:tc>
              <w:tc>
                <w:tcPr>
                  <w:tcW w:w="559" w:type="pct"/>
                  <w:vAlign w:val="center"/>
                </w:tcPr>
                <w:p>
                  <w:pPr>
                    <w:spacing w:line="280" w:lineRule="exact"/>
                    <w:jc w:val="center"/>
                    <w:rPr>
                      <w:rFonts w:hint="default" w:ascii="Times New Roman" w:hAnsi="Times New Roman" w:cs="Times New Roman"/>
                      <w:color w:val="auto"/>
                      <w:szCs w:val="21"/>
                    </w:rPr>
                  </w:pPr>
                  <w:r>
                    <w:rPr>
                      <w:rFonts w:hint="default" w:ascii="Times New Roman" w:hAnsi="Times New Roman" w:cs="Times New Roman"/>
                      <w:bCs/>
                      <w:color w:val="auto"/>
                      <w:spacing w:val="-20"/>
                      <w:szCs w:val="21"/>
                    </w:rPr>
                    <w:t>2#砂浆搅拌工序</w:t>
                  </w:r>
                </w:p>
              </w:tc>
              <w:tc>
                <w:tcPr>
                  <w:tcW w:w="426"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颗粒物</w:t>
                  </w:r>
                </w:p>
              </w:tc>
              <w:tc>
                <w:tcPr>
                  <w:tcW w:w="398"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13333</w:t>
                  </w:r>
                </w:p>
              </w:tc>
              <w:tc>
                <w:tcPr>
                  <w:tcW w:w="359"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129.7</w:t>
                  </w:r>
                </w:p>
              </w:tc>
              <w:tc>
                <w:tcPr>
                  <w:tcW w:w="1053" w:type="dxa"/>
                  <w:vAlign w:val="bottom"/>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 xml:space="preserve">54.04 </w:t>
                  </w:r>
                </w:p>
              </w:tc>
              <w:tc>
                <w:tcPr>
                  <w:tcW w:w="426"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4053</w:t>
                  </w:r>
                </w:p>
              </w:tc>
              <w:tc>
                <w:tcPr>
                  <w:tcW w:w="456"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13333</w:t>
                  </w:r>
                </w:p>
              </w:tc>
              <w:tc>
                <w:tcPr>
                  <w:tcW w:w="497"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0.130</w:t>
                  </w:r>
                </w:p>
              </w:tc>
              <w:tc>
                <w:tcPr>
                  <w:tcW w:w="443"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0.054</w:t>
                  </w:r>
                </w:p>
              </w:tc>
              <w:tc>
                <w:tcPr>
                  <w:tcW w:w="429"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4.05</w:t>
                  </w:r>
                </w:p>
              </w:tc>
              <w:tc>
                <w:tcPr>
                  <w:tcW w:w="373"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2400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245" w:type="pct"/>
                  <w:vAlign w:val="center"/>
                </w:tcPr>
                <w:p>
                  <w:pPr>
                    <w:pStyle w:val="27"/>
                    <w:spacing w:line="240" w:lineRule="exact"/>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10</w:t>
                  </w:r>
                </w:p>
              </w:tc>
              <w:tc>
                <w:tcPr>
                  <w:tcW w:w="559" w:type="pct"/>
                  <w:vAlign w:val="center"/>
                </w:tcPr>
                <w:p>
                  <w:pPr>
                    <w:spacing w:line="280" w:lineRule="exact"/>
                    <w:jc w:val="center"/>
                    <w:rPr>
                      <w:rFonts w:hint="default" w:ascii="Times New Roman" w:hAnsi="Times New Roman" w:cs="Times New Roman"/>
                      <w:color w:val="auto"/>
                      <w:szCs w:val="21"/>
                    </w:rPr>
                  </w:pPr>
                  <w:r>
                    <w:rPr>
                      <w:rFonts w:hint="default" w:ascii="Times New Roman" w:hAnsi="Times New Roman" w:cs="Times New Roman"/>
                      <w:bCs/>
                      <w:color w:val="auto"/>
                      <w:spacing w:val="-20"/>
                      <w:szCs w:val="21"/>
                    </w:rPr>
                    <w:t>2#砂浆粉料入仓</w:t>
                  </w:r>
                </w:p>
              </w:tc>
              <w:tc>
                <w:tcPr>
                  <w:tcW w:w="426"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颗粒物</w:t>
                  </w:r>
                </w:p>
              </w:tc>
              <w:tc>
                <w:tcPr>
                  <w:tcW w:w="398"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1675</w:t>
                  </w:r>
                </w:p>
              </w:tc>
              <w:tc>
                <w:tcPr>
                  <w:tcW w:w="359"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9.12</w:t>
                  </w:r>
                </w:p>
              </w:tc>
              <w:tc>
                <w:tcPr>
                  <w:tcW w:w="1053" w:type="dxa"/>
                  <w:vAlign w:val="bottom"/>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 xml:space="preserve">7.60 </w:t>
                  </w:r>
                </w:p>
              </w:tc>
              <w:tc>
                <w:tcPr>
                  <w:tcW w:w="426"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4537</w:t>
                  </w:r>
                </w:p>
              </w:tc>
              <w:tc>
                <w:tcPr>
                  <w:tcW w:w="456"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1675</w:t>
                  </w:r>
                </w:p>
              </w:tc>
              <w:tc>
                <w:tcPr>
                  <w:tcW w:w="497" w:type="pct"/>
                  <w:vAlign w:val="center"/>
                </w:tcPr>
                <w:p>
                  <w:pPr>
                    <w:snapToGrid w:val="0"/>
                    <w:spacing w:line="300" w:lineRule="exact"/>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0.00912</w:t>
                  </w:r>
                </w:p>
              </w:tc>
              <w:tc>
                <w:tcPr>
                  <w:tcW w:w="443" w:type="pct"/>
                  <w:vAlign w:val="center"/>
                </w:tcPr>
                <w:p>
                  <w:pPr>
                    <w:snapToGrid w:val="0"/>
                    <w:spacing w:line="300" w:lineRule="exact"/>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0.0076</w:t>
                  </w:r>
                </w:p>
              </w:tc>
              <w:tc>
                <w:tcPr>
                  <w:tcW w:w="429" w:type="pct"/>
                  <w:vAlign w:val="center"/>
                </w:tcPr>
                <w:p>
                  <w:pPr>
                    <w:snapToGrid w:val="0"/>
                    <w:spacing w:line="300" w:lineRule="exact"/>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4.54</w:t>
                  </w:r>
                </w:p>
              </w:tc>
              <w:tc>
                <w:tcPr>
                  <w:tcW w:w="373"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1200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245" w:type="pct"/>
                  <w:vAlign w:val="center"/>
                </w:tcPr>
                <w:p>
                  <w:pPr>
                    <w:pStyle w:val="27"/>
                    <w:spacing w:line="240" w:lineRule="exact"/>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11</w:t>
                  </w:r>
                </w:p>
              </w:tc>
              <w:tc>
                <w:tcPr>
                  <w:tcW w:w="559" w:type="pct"/>
                  <w:vAlign w:val="center"/>
                </w:tcPr>
                <w:p>
                  <w:pPr>
                    <w:autoSpaceDE w:val="0"/>
                    <w:autoSpaceDN w:val="0"/>
                    <w:adjustRightInd w:val="0"/>
                    <w:spacing w:line="24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原料在厂内运输、装卸及堆存</w:t>
                  </w:r>
                </w:p>
              </w:tc>
              <w:tc>
                <w:tcPr>
                  <w:tcW w:w="426"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颗粒物</w:t>
                  </w:r>
                </w:p>
              </w:tc>
              <w:tc>
                <w:tcPr>
                  <w:tcW w:w="398" w:type="pct"/>
                  <w:vAlign w:val="center"/>
                </w:tcPr>
                <w:p>
                  <w:pPr>
                    <w:pStyle w:val="27"/>
                    <w:snapToGrid w:val="0"/>
                    <w:spacing w:line="30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c>
                <w:tcPr>
                  <w:tcW w:w="359"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47.395</w:t>
                  </w:r>
                </w:p>
              </w:tc>
              <w:tc>
                <w:tcPr>
                  <w:tcW w:w="1053" w:type="dxa"/>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19.75</w:t>
                  </w:r>
                </w:p>
              </w:tc>
              <w:tc>
                <w:tcPr>
                  <w:tcW w:w="426"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456"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497"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0.948</w:t>
                  </w:r>
                </w:p>
              </w:tc>
              <w:tc>
                <w:tcPr>
                  <w:tcW w:w="443"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0.395</w:t>
                  </w:r>
                </w:p>
              </w:tc>
              <w:tc>
                <w:tcPr>
                  <w:tcW w:w="429"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≤0.5</w:t>
                  </w:r>
                </w:p>
              </w:tc>
              <w:tc>
                <w:tcPr>
                  <w:tcW w:w="373"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2400</w:t>
                  </w:r>
                </w:p>
              </w:tc>
            </w:tr>
          </w:tbl>
          <w:p>
            <w:pPr>
              <w:pStyle w:val="8"/>
              <w:jc w:val="center"/>
              <w:rPr>
                <w:rFonts w:hAnsiTheme="minorEastAsia" w:eastAsiaTheme="minorEastAsia"/>
                <w:b/>
                <w:bCs/>
                <w:color w:val="auto"/>
                <w:sz w:val="24"/>
              </w:rPr>
            </w:pPr>
            <w:r>
              <w:rPr>
                <w:rFonts w:hint="eastAsia" w:hAnsiTheme="minorEastAsia" w:eastAsiaTheme="minorEastAsia"/>
                <w:b/>
                <w:bCs/>
                <w:color w:val="auto"/>
                <w:sz w:val="24"/>
              </w:rPr>
              <w:t>表4-3项目废气污染物排放情况（非正常情况下）</w:t>
            </w:r>
          </w:p>
          <w:tbl>
            <w:tblPr>
              <w:tblStyle w:val="23"/>
              <w:tblW w:w="4995" w:type="pct"/>
              <w:tblInd w:w="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2678"/>
              <w:gridCol w:w="1688"/>
              <w:gridCol w:w="1103"/>
              <w:gridCol w:w="1169"/>
              <w:gridCol w:w="1334"/>
              <w:gridCol w:w="1223"/>
              <w:gridCol w:w="1224"/>
              <w:gridCol w:w="905"/>
              <w:gridCol w:w="152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78" w:type="pct"/>
                  <w:vAlign w:val="center"/>
                </w:tcPr>
                <w:p>
                  <w:pPr>
                    <w:adjustRightInd w:val="0"/>
                    <w:jc w:val="center"/>
                    <w:textAlignment w:val="baseline"/>
                    <w:rPr>
                      <w:rFonts w:hint="default" w:ascii="Times New Roman" w:hAnsi="Times New Roman" w:cs="Times New Roman"/>
                      <w:color w:val="auto"/>
                    </w:rPr>
                  </w:pPr>
                  <w:r>
                    <w:rPr>
                      <w:rFonts w:hint="default" w:ascii="Times New Roman" w:hAnsi="Times New Roman" w:cs="Times New Roman"/>
                      <w:color w:val="auto"/>
                    </w:rPr>
                    <w:t>序号</w:t>
                  </w:r>
                </w:p>
              </w:tc>
              <w:tc>
                <w:tcPr>
                  <w:tcW w:w="988" w:type="pct"/>
                  <w:vAlign w:val="center"/>
                </w:tcPr>
                <w:p>
                  <w:pPr>
                    <w:jc w:val="center"/>
                    <w:rPr>
                      <w:rFonts w:hint="default" w:ascii="Times New Roman" w:hAnsi="Times New Roman" w:cs="Times New Roman"/>
                      <w:color w:val="auto"/>
                    </w:rPr>
                  </w:pPr>
                  <w:r>
                    <w:rPr>
                      <w:rFonts w:hint="default" w:ascii="Times New Roman" w:hAnsi="Times New Roman" w:cs="Times New Roman"/>
                      <w:color w:val="auto"/>
                    </w:rPr>
                    <w:t>产排污环节</w:t>
                  </w:r>
                </w:p>
              </w:tc>
              <w:tc>
                <w:tcPr>
                  <w:tcW w:w="624" w:type="pct"/>
                  <w:vAlign w:val="center"/>
                </w:tcPr>
                <w:p>
                  <w:pPr>
                    <w:tabs>
                      <w:tab w:val="left" w:pos="1617"/>
                    </w:tabs>
                    <w:adjustRightInd w:val="0"/>
                    <w:snapToGrid w:val="0"/>
                    <w:spacing w:line="400" w:lineRule="exact"/>
                    <w:jc w:val="center"/>
                    <w:rPr>
                      <w:rFonts w:hint="default" w:ascii="Times New Roman" w:hAnsi="Times New Roman" w:cs="Times New Roman"/>
                      <w:color w:val="auto"/>
                    </w:rPr>
                  </w:pPr>
                  <w:r>
                    <w:rPr>
                      <w:rFonts w:hint="default" w:ascii="Times New Roman" w:hAnsi="Times New Roman" w:cs="Times New Roman"/>
                      <w:color w:val="auto"/>
                    </w:rPr>
                    <w:t>污染物种类</w:t>
                  </w:r>
                </w:p>
              </w:tc>
              <w:tc>
                <w:tcPr>
                  <w:tcW w:w="409" w:type="pct"/>
                  <w:vAlign w:val="center"/>
                </w:tcPr>
                <w:p>
                  <w:pPr>
                    <w:jc w:val="center"/>
                    <w:rPr>
                      <w:rFonts w:hint="default" w:ascii="Times New Roman" w:hAnsi="Times New Roman" w:cs="Times New Roman"/>
                      <w:color w:val="auto"/>
                    </w:rPr>
                  </w:pPr>
                  <w:r>
                    <w:rPr>
                      <w:rFonts w:hint="default" w:ascii="Times New Roman" w:hAnsi="Times New Roman" w:cs="Times New Roman"/>
                      <w:color w:val="auto"/>
                    </w:rPr>
                    <w:t>频次</w:t>
                  </w:r>
                </w:p>
              </w:tc>
              <w:tc>
                <w:tcPr>
                  <w:tcW w:w="398" w:type="pct"/>
                  <w:vAlign w:val="center"/>
                </w:tcPr>
                <w:p>
                  <w:pPr>
                    <w:jc w:val="center"/>
                    <w:rPr>
                      <w:rFonts w:hint="default" w:ascii="Times New Roman" w:hAnsi="Times New Roman" w:cs="Times New Roman"/>
                      <w:color w:val="auto"/>
                    </w:rPr>
                  </w:pPr>
                  <w:r>
                    <w:rPr>
                      <w:rFonts w:hint="default" w:ascii="Times New Roman" w:hAnsi="Times New Roman" w:cs="Times New Roman"/>
                      <w:color w:val="auto"/>
                    </w:rPr>
                    <w:t>排放浓度（mg/m³）</w:t>
                  </w:r>
                </w:p>
              </w:tc>
              <w:tc>
                <w:tcPr>
                  <w:tcW w:w="494" w:type="pct"/>
                  <w:vAlign w:val="center"/>
                </w:tcPr>
                <w:p>
                  <w:pPr>
                    <w:jc w:val="center"/>
                    <w:rPr>
                      <w:rFonts w:hint="default" w:ascii="Times New Roman" w:hAnsi="Times New Roman" w:cs="Times New Roman"/>
                      <w:color w:val="auto"/>
                    </w:rPr>
                  </w:pPr>
                  <w:r>
                    <w:rPr>
                      <w:rFonts w:hint="default" w:ascii="Times New Roman" w:hAnsi="Times New Roman" w:cs="Times New Roman"/>
                      <w:color w:val="auto"/>
                    </w:rPr>
                    <w:t>持续时间（h）</w:t>
                  </w:r>
                </w:p>
              </w:tc>
              <w:tc>
                <w:tcPr>
                  <w:tcW w:w="453" w:type="pct"/>
                  <w:vAlign w:val="center"/>
                </w:tcPr>
                <w:p>
                  <w:pPr>
                    <w:jc w:val="center"/>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排放速率（kg/h）</w:t>
                  </w:r>
                </w:p>
              </w:tc>
              <w:tc>
                <w:tcPr>
                  <w:tcW w:w="453" w:type="pct"/>
                  <w:vAlign w:val="center"/>
                </w:tcPr>
                <w:p>
                  <w:pPr>
                    <w:jc w:val="center"/>
                    <w:rPr>
                      <w:rFonts w:hint="default" w:ascii="Times New Roman" w:hAnsi="Times New Roman" w:cs="Times New Roman"/>
                      <w:color w:val="auto"/>
                    </w:rPr>
                  </w:pPr>
                  <w:r>
                    <w:rPr>
                      <w:rFonts w:hint="default" w:ascii="Times New Roman" w:hAnsi="Times New Roman" w:cs="Times New Roman"/>
                      <w:color w:val="auto"/>
                    </w:rPr>
                    <w:t>废气量（m³/h）</w:t>
                  </w:r>
                </w:p>
              </w:tc>
              <w:tc>
                <w:tcPr>
                  <w:tcW w:w="336" w:type="pct"/>
                  <w:vAlign w:val="center"/>
                </w:tcPr>
                <w:p>
                  <w:pPr>
                    <w:jc w:val="center"/>
                    <w:rPr>
                      <w:rFonts w:hint="default" w:ascii="Times New Roman" w:hAnsi="Times New Roman" w:cs="Times New Roman"/>
                      <w:color w:val="auto"/>
                    </w:rPr>
                  </w:pPr>
                  <w:r>
                    <w:rPr>
                      <w:rFonts w:hint="default" w:ascii="Times New Roman" w:hAnsi="Times New Roman" w:cs="Times New Roman"/>
                      <w:color w:val="auto"/>
                    </w:rPr>
                    <w:t>排放量kg/a</w:t>
                  </w:r>
                </w:p>
              </w:tc>
              <w:tc>
                <w:tcPr>
                  <w:tcW w:w="562" w:type="pct"/>
                  <w:vAlign w:val="center"/>
                </w:tcPr>
                <w:p>
                  <w:pPr>
                    <w:jc w:val="center"/>
                    <w:rPr>
                      <w:rFonts w:hint="default" w:ascii="Times New Roman" w:hAnsi="Times New Roman" w:cs="Times New Roman"/>
                      <w:color w:val="auto"/>
                    </w:rPr>
                  </w:pPr>
                  <w:r>
                    <w:rPr>
                      <w:rFonts w:hint="default" w:ascii="Times New Roman" w:hAnsi="Times New Roman" w:cs="Times New Roman"/>
                      <w:color w:val="auto"/>
                    </w:rPr>
                    <w:t>措施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78" w:type="pct"/>
                  <w:vAlign w:val="center"/>
                </w:tcPr>
                <w:p>
                  <w:pPr>
                    <w:pStyle w:val="27"/>
                    <w:spacing w:line="24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 w:val="21"/>
                      <w:szCs w:val="21"/>
                    </w:rPr>
                    <w:t>1</w:t>
                  </w:r>
                </w:p>
              </w:tc>
              <w:tc>
                <w:tcPr>
                  <w:tcW w:w="988" w:type="pct"/>
                  <w:vAlign w:val="center"/>
                </w:tcPr>
                <w:p>
                  <w:pPr>
                    <w:pStyle w:val="27"/>
                    <w:spacing w:line="24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 w:val="21"/>
                      <w:szCs w:val="21"/>
                    </w:rPr>
                    <w:t>水稳配料工序</w:t>
                  </w:r>
                </w:p>
              </w:tc>
              <w:tc>
                <w:tcPr>
                  <w:tcW w:w="624" w:type="pct"/>
                  <w:vAlign w:val="center"/>
                </w:tcPr>
                <w:p>
                  <w:pPr>
                    <w:pStyle w:val="27"/>
                    <w:snapToGrid w:val="0"/>
                    <w:spacing w:line="30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颗粒物</w:t>
                  </w:r>
                </w:p>
              </w:tc>
              <w:tc>
                <w:tcPr>
                  <w:tcW w:w="409" w:type="pct"/>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1次/年</w:t>
                  </w:r>
                </w:p>
              </w:tc>
              <w:tc>
                <w:tcPr>
                  <w:tcW w:w="398"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3650</w:t>
                  </w:r>
                </w:p>
              </w:tc>
              <w:tc>
                <w:tcPr>
                  <w:tcW w:w="494" w:type="pct"/>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0.5</w:t>
                  </w:r>
                </w:p>
              </w:tc>
              <w:tc>
                <w:tcPr>
                  <w:tcW w:w="1223" w:type="dxa"/>
                  <w:vAlign w:val="bottom"/>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 xml:space="preserve">88.26 </w:t>
                  </w:r>
                </w:p>
              </w:tc>
              <w:tc>
                <w:tcPr>
                  <w:tcW w:w="453"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24187</w:t>
                  </w:r>
                </w:p>
              </w:tc>
              <w:tc>
                <w:tcPr>
                  <w:tcW w:w="336" w:type="pct"/>
                  <w:vAlign w:val="bottom"/>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 xml:space="preserve">44.13 </w:t>
                  </w:r>
                </w:p>
              </w:tc>
              <w:tc>
                <w:tcPr>
                  <w:tcW w:w="562" w:type="pct"/>
                  <w:vMerge w:val="restart"/>
                  <w:vAlign w:val="center"/>
                </w:tcPr>
                <w:p>
                  <w:pPr>
                    <w:adjustRightInd w:val="0"/>
                    <w:jc w:val="center"/>
                    <w:textAlignment w:val="baseline"/>
                    <w:rPr>
                      <w:rFonts w:hint="default" w:ascii="Times New Roman" w:hAnsi="Times New Roman" w:cs="Times New Roman"/>
                      <w:color w:val="auto"/>
                    </w:rPr>
                  </w:pPr>
                  <w:r>
                    <w:rPr>
                      <w:rFonts w:hint="default" w:ascii="Times New Roman" w:hAnsi="Times New Roman" w:cs="Times New Roman"/>
                      <w:color w:val="auto"/>
                    </w:rPr>
                    <w:t>暂停生产设备，立即检修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78" w:type="pct"/>
                  <w:vAlign w:val="center"/>
                </w:tcPr>
                <w:p>
                  <w:pPr>
                    <w:pStyle w:val="27"/>
                    <w:spacing w:line="24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 w:val="21"/>
                      <w:szCs w:val="21"/>
                    </w:rPr>
                    <w:t>2</w:t>
                  </w:r>
                </w:p>
              </w:tc>
              <w:tc>
                <w:tcPr>
                  <w:tcW w:w="988" w:type="pct"/>
                  <w:vAlign w:val="center"/>
                </w:tcPr>
                <w:p>
                  <w:pPr>
                    <w:spacing w:line="280" w:lineRule="exact"/>
                    <w:jc w:val="center"/>
                    <w:rPr>
                      <w:rFonts w:hint="default" w:ascii="Times New Roman" w:hAnsi="Times New Roman" w:cs="Times New Roman"/>
                      <w:color w:val="auto"/>
                      <w:szCs w:val="21"/>
                    </w:rPr>
                  </w:pPr>
                  <w:r>
                    <w:rPr>
                      <w:rFonts w:hint="default" w:ascii="Times New Roman" w:hAnsi="Times New Roman" w:cs="Times New Roman"/>
                      <w:bCs/>
                      <w:color w:val="auto"/>
                      <w:spacing w:val="-20"/>
                      <w:szCs w:val="21"/>
                    </w:rPr>
                    <w:t>1#水稳搅拌工序</w:t>
                  </w:r>
                </w:p>
              </w:tc>
              <w:tc>
                <w:tcPr>
                  <w:tcW w:w="624"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颗粒物</w:t>
                  </w:r>
                </w:p>
              </w:tc>
              <w:tc>
                <w:tcPr>
                  <w:tcW w:w="409" w:type="pct"/>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1次/年</w:t>
                  </w:r>
                </w:p>
              </w:tc>
              <w:tc>
                <w:tcPr>
                  <w:tcW w:w="398"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4054</w:t>
                  </w:r>
                </w:p>
              </w:tc>
              <w:tc>
                <w:tcPr>
                  <w:tcW w:w="494" w:type="pct"/>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0.5</w:t>
                  </w:r>
                </w:p>
              </w:tc>
              <w:tc>
                <w:tcPr>
                  <w:tcW w:w="1223" w:type="dxa"/>
                  <w:vAlign w:val="bottom"/>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 xml:space="preserve">108.96 </w:t>
                  </w:r>
                </w:p>
              </w:tc>
              <w:tc>
                <w:tcPr>
                  <w:tcW w:w="453"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26875</w:t>
                  </w:r>
                </w:p>
              </w:tc>
              <w:tc>
                <w:tcPr>
                  <w:tcW w:w="336" w:type="pct"/>
                  <w:vAlign w:val="bottom"/>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 xml:space="preserve">54.48 </w:t>
                  </w:r>
                </w:p>
              </w:tc>
              <w:tc>
                <w:tcPr>
                  <w:tcW w:w="562" w:type="pct"/>
                  <w:vMerge w:val="continue"/>
                  <w:vAlign w:val="center"/>
                </w:tcPr>
                <w:p>
                  <w:pPr>
                    <w:adjustRightInd w:val="0"/>
                    <w:jc w:val="center"/>
                    <w:textAlignment w:val="baseline"/>
                    <w:rPr>
                      <w:rFonts w:hint="default" w:ascii="Times New Roman" w:hAnsi="Times New Roman" w:cs="Times New Roman"/>
                      <w:color w:val="auto"/>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78" w:type="pct"/>
                  <w:vAlign w:val="center"/>
                </w:tcPr>
                <w:p>
                  <w:pPr>
                    <w:pStyle w:val="27"/>
                    <w:spacing w:line="24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 w:val="21"/>
                      <w:szCs w:val="21"/>
                    </w:rPr>
                    <w:t>3</w:t>
                  </w:r>
                </w:p>
              </w:tc>
              <w:tc>
                <w:tcPr>
                  <w:tcW w:w="988" w:type="pct"/>
                  <w:vAlign w:val="center"/>
                </w:tcPr>
                <w:p>
                  <w:pPr>
                    <w:spacing w:line="280" w:lineRule="exact"/>
                    <w:jc w:val="center"/>
                    <w:rPr>
                      <w:rFonts w:hint="default" w:ascii="Times New Roman" w:hAnsi="Times New Roman" w:cs="Times New Roman"/>
                      <w:color w:val="auto"/>
                      <w:szCs w:val="21"/>
                    </w:rPr>
                  </w:pPr>
                  <w:r>
                    <w:rPr>
                      <w:rFonts w:hint="default" w:ascii="Times New Roman" w:hAnsi="Times New Roman" w:cs="Times New Roman"/>
                      <w:bCs/>
                      <w:color w:val="auto"/>
                      <w:spacing w:val="-20"/>
                      <w:szCs w:val="21"/>
                    </w:rPr>
                    <w:t>1#水稳粉料入仓</w:t>
                  </w:r>
                </w:p>
              </w:tc>
              <w:tc>
                <w:tcPr>
                  <w:tcW w:w="624"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颗粒物</w:t>
                  </w:r>
                </w:p>
              </w:tc>
              <w:tc>
                <w:tcPr>
                  <w:tcW w:w="409" w:type="pct"/>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1次/年</w:t>
                  </w:r>
                </w:p>
              </w:tc>
              <w:tc>
                <w:tcPr>
                  <w:tcW w:w="398"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4545</w:t>
                  </w:r>
                </w:p>
              </w:tc>
              <w:tc>
                <w:tcPr>
                  <w:tcW w:w="494" w:type="pct"/>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0.5</w:t>
                  </w:r>
                </w:p>
              </w:tc>
              <w:tc>
                <w:tcPr>
                  <w:tcW w:w="1223" w:type="dxa"/>
                  <w:vAlign w:val="bottom"/>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 xml:space="preserve">7.60 </w:t>
                  </w:r>
                </w:p>
              </w:tc>
              <w:tc>
                <w:tcPr>
                  <w:tcW w:w="453"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1672</w:t>
                  </w:r>
                </w:p>
              </w:tc>
              <w:tc>
                <w:tcPr>
                  <w:tcW w:w="336" w:type="pct"/>
                  <w:vAlign w:val="bottom"/>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 xml:space="preserve">3.80 </w:t>
                  </w:r>
                </w:p>
              </w:tc>
              <w:tc>
                <w:tcPr>
                  <w:tcW w:w="562" w:type="pct"/>
                  <w:vMerge w:val="continue"/>
                  <w:vAlign w:val="center"/>
                </w:tcPr>
                <w:p>
                  <w:pPr>
                    <w:adjustRightInd w:val="0"/>
                    <w:jc w:val="center"/>
                    <w:textAlignment w:val="baseline"/>
                    <w:rPr>
                      <w:rFonts w:hint="default" w:ascii="Times New Roman" w:hAnsi="Times New Roman" w:cs="Times New Roman"/>
                      <w:color w:val="auto"/>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78" w:type="pct"/>
                  <w:vAlign w:val="center"/>
                </w:tcPr>
                <w:p>
                  <w:pPr>
                    <w:pStyle w:val="27"/>
                    <w:spacing w:line="24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 w:val="21"/>
                      <w:szCs w:val="21"/>
                    </w:rPr>
                    <w:t>4</w:t>
                  </w:r>
                </w:p>
              </w:tc>
              <w:tc>
                <w:tcPr>
                  <w:tcW w:w="988" w:type="pct"/>
                  <w:vAlign w:val="center"/>
                </w:tcPr>
                <w:p>
                  <w:pPr>
                    <w:spacing w:line="280" w:lineRule="exact"/>
                    <w:jc w:val="center"/>
                    <w:rPr>
                      <w:rFonts w:hint="default" w:ascii="Times New Roman" w:hAnsi="Times New Roman" w:cs="Times New Roman"/>
                      <w:color w:val="auto"/>
                      <w:szCs w:val="21"/>
                    </w:rPr>
                  </w:pPr>
                  <w:r>
                    <w:rPr>
                      <w:rFonts w:hint="default" w:ascii="Times New Roman" w:hAnsi="Times New Roman" w:cs="Times New Roman"/>
                      <w:bCs/>
                      <w:color w:val="auto"/>
                      <w:spacing w:val="-20"/>
                      <w:szCs w:val="21"/>
                    </w:rPr>
                    <w:t>2#水稳搅拌工序</w:t>
                  </w:r>
                </w:p>
              </w:tc>
              <w:tc>
                <w:tcPr>
                  <w:tcW w:w="624"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颗粒物</w:t>
                  </w:r>
                </w:p>
              </w:tc>
              <w:tc>
                <w:tcPr>
                  <w:tcW w:w="409" w:type="pct"/>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1次/年</w:t>
                  </w:r>
                </w:p>
              </w:tc>
              <w:tc>
                <w:tcPr>
                  <w:tcW w:w="398"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4054</w:t>
                  </w:r>
                </w:p>
              </w:tc>
              <w:tc>
                <w:tcPr>
                  <w:tcW w:w="494" w:type="pct"/>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0.5</w:t>
                  </w:r>
                </w:p>
              </w:tc>
              <w:tc>
                <w:tcPr>
                  <w:tcW w:w="1223" w:type="dxa"/>
                  <w:vAlign w:val="bottom"/>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 xml:space="preserve">108.96 </w:t>
                  </w:r>
                </w:p>
              </w:tc>
              <w:tc>
                <w:tcPr>
                  <w:tcW w:w="453"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26875</w:t>
                  </w:r>
                </w:p>
              </w:tc>
              <w:tc>
                <w:tcPr>
                  <w:tcW w:w="336" w:type="pct"/>
                  <w:vAlign w:val="bottom"/>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 xml:space="preserve">54.48 </w:t>
                  </w:r>
                </w:p>
              </w:tc>
              <w:tc>
                <w:tcPr>
                  <w:tcW w:w="562" w:type="pct"/>
                  <w:vMerge w:val="continue"/>
                  <w:vAlign w:val="center"/>
                </w:tcPr>
                <w:p>
                  <w:pPr>
                    <w:adjustRightInd w:val="0"/>
                    <w:jc w:val="center"/>
                    <w:textAlignment w:val="baseline"/>
                    <w:rPr>
                      <w:rFonts w:hint="default" w:ascii="Times New Roman" w:hAnsi="Times New Roman" w:cs="Times New Roman"/>
                      <w:color w:val="auto"/>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78" w:type="pct"/>
                  <w:vAlign w:val="center"/>
                </w:tcPr>
                <w:p>
                  <w:pPr>
                    <w:pStyle w:val="27"/>
                    <w:spacing w:line="24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 w:val="21"/>
                      <w:szCs w:val="21"/>
                    </w:rPr>
                    <w:t>5</w:t>
                  </w:r>
                </w:p>
              </w:tc>
              <w:tc>
                <w:tcPr>
                  <w:tcW w:w="988" w:type="pct"/>
                  <w:vAlign w:val="center"/>
                </w:tcPr>
                <w:p>
                  <w:pPr>
                    <w:spacing w:line="280" w:lineRule="exact"/>
                    <w:jc w:val="center"/>
                    <w:rPr>
                      <w:rFonts w:hint="default" w:ascii="Times New Roman" w:hAnsi="Times New Roman" w:cs="Times New Roman"/>
                      <w:color w:val="auto"/>
                      <w:szCs w:val="21"/>
                    </w:rPr>
                  </w:pPr>
                  <w:r>
                    <w:rPr>
                      <w:rFonts w:hint="default" w:ascii="Times New Roman" w:hAnsi="Times New Roman" w:cs="Times New Roman"/>
                      <w:bCs/>
                      <w:color w:val="auto"/>
                      <w:spacing w:val="-20"/>
                      <w:szCs w:val="21"/>
                    </w:rPr>
                    <w:t>2#水稳粉料入仓</w:t>
                  </w:r>
                </w:p>
              </w:tc>
              <w:tc>
                <w:tcPr>
                  <w:tcW w:w="624"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颗粒物</w:t>
                  </w:r>
                </w:p>
              </w:tc>
              <w:tc>
                <w:tcPr>
                  <w:tcW w:w="409" w:type="pct"/>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1次/年</w:t>
                  </w:r>
                </w:p>
              </w:tc>
              <w:tc>
                <w:tcPr>
                  <w:tcW w:w="398"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4545</w:t>
                  </w:r>
                </w:p>
              </w:tc>
              <w:tc>
                <w:tcPr>
                  <w:tcW w:w="494" w:type="pct"/>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0.5</w:t>
                  </w:r>
                </w:p>
              </w:tc>
              <w:tc>
                <w:tcPr>
                  <w:tcW w:w="1223" w:type="dxa"/>
                  <w:vAlign w:val="bottom"/>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 xml:space="preserve">7.60 </w:t>
                  </w:r>
                </w:p>
              </w:tc>
              <w:tc>
                <w:tcPr>
                  <w:tcW w:w="453"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1672</w:t>
                  </w:r>
                </w:p>
              </w:tc>
              <w:tc>
                <w:tcPr>
                  <w:tcW w:w="336" w:type="pct"/>
                  <w:vAlign w:val="bottom"/>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 xml:space="preserve">3.80 </w:t>
                  </w:r>
                </w:p>
              </w:tc>
              <w:tc>
                <w:tcPr>
                  <w:tcW w:w="562" w:type="pct"/>
                  <w:vMerge w:val="continue"/>
                  <w:vAlign w:val="center"/>
                </w:tcPr>
                <w:p>
                  <w:pPr>
                    <w:adjustRightInd w:val="0"/>
                    <w:jc w:val="center"/>
                    <w:textAlignment w:val="baseline"/>
                    <w:rPr>
                      <w:rFonts w:hint="default" w:ascii="Times New Roman" w:hAnsi="Times New Roman" w:cs="Times New Roman"/>
                      <w:color w:val="auto"/>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78" w:type="pct"/>
                  <w:vAlign w:val="center"/>
                </w:tcPr>
                <w:p>
                  <w:pPr>
                    <w:pStyle w:val="27"/>
                    <w:spacing w:line="24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 w:val="21"/>
                      <w:szCs w:val="21"/>
                    </w:rPr>
                    <w:t>6</w:t>
                  </w:r>
                </w:p>
              </w:tc>
              <w:tc>
                <w:tcPr>
                  <w:tcW w:w="988" w:type="pct"/>
                  <w:vAlign w:val="center"/>
                </w:tcPr>
                <w:p>
                  <w:pPr>
                    <w:spacing w:line="28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砂浆配料工序</w:t>
                  </w:r>
                </w:p>
              </w:tc>
              <w:tc>
                <w:tcPr>
                  <w:tcW w:w="624"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颗粒物</w:t>
                  </w:r>
                </w:p>
              </w:tc>
              <w:tc>
                <w:tcPr>
                  <w:tcW w:w="409" w:type="pct"/>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1次/年</w:t>
                  </w:r>
                </w:p>
              </w:tc>
              <w:tc>
                <w:tcPr>
                  <w:tcW w:w="398"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3649</w:t>
                  </w:r>
                </w:p>
              </w:tc>
              <w:tc>
                <w:tcPr>
                  <w:tcW w:w="494" w:type="pct"/>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0.5</w:t>
                  </w:r>
                </w:p>
              </w:tc>
              <w:tc>
                <w:tcPr>
                  <w:tcW w:w="1223" w:type="dxa"/>
                  <w:vAlign w:val="bottom"/>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 xml:space="preserve">39.22 </w:t>
                  </w:r>
                </w:p>
              </w:tc>
              <w:tc>
                <w:tcPr>
                  <w:tcW w:w="453"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10750</w:t>
                  </w:r>
                </w:p>
              </w:tc>
              <w:tc>
                <w:tcPr>
                  <w:tcW w:w="336" w:type="pct"/>
                  <w:vAlign w:val="bottom"/>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 xml:space="preserve">19.61 </w:t>
                  </w:r>
                </w:p>
              </w:tc>
              <w:tc>
                <w:tcPr>
                  <w:tcW w:w="562" w:type="pct"/>
                  <w:vMerge w:val="continue"/>
                  <w:vAlign w:val="center"/>
                </w:tcPr>
                <w:p>
                  <w:pPr>
                    <w:adjustRightInd w:val="0"/>
                    <w:jc w:val="center"/>
                    <w:textAlignment w:val="baseline"/>
                    <w:rPr>
                      <w:rFonts w:hint="default" w:ascii="Times New Roman" w:hAnsi="Times New Roman" w:cs="Times New Roman"/>
                      <w:color w:val="auto"/>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78" w:type="pct"/>
                  <w:vAlign w:val="center"/>
                </w:tcPr>
                <w:p>
                  <w:pPr>
                    <w:pStyle w:val="27"/>
                    <w:spacing w:line="24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 w:val="21"/>
                      <w:szCs w:val="21"/>
                    </w:rPr>
                    <w:t>7</w:t>
                  </w:r>
                </w:p>
              </w:tc>
              <w:tc>
                <w:tcPr>
                  <w:tcW w:w="988" w:type="pct"/>
                  <w:vAlign w:val="center"/>
                </w:tcPr>
                <w:p>
                  <w:pPr>
                    <w:spacing w:line="280" w:lineRule="exact"/>
                    <w:jc w:val="center"/>
                    <w:rPr>
                      <w:rFonts w:hint="default" w:ascii="Times New Roman" w:hAnsi="Times New Roman" w:cs="Times New Roman"/>
                      <w:color w:val="auto"/>
                      <w:szCs w:val="21"/>
                    </w:rPr>
                  </w:pPr>
                  <w:r>
                    <w:rPr>
                      <w:rFonts w:hint="default" w:ascii="Times New Roman" w:hAnsi="Times New Roman" w:cs="Times New Roman"/>
                      <w:bCs/>
                      <w:color w:val="auto"/>
                      <w:spacing w:val="-20"/>
                      <w:szCs w:val="21"/>
                    </w:rPr>
                    <w:t>1#砂浆搅拌工序</w:t>
                  </w:r>
                </w:p>
              </w:tc>
              <w:tc>
                <w:tcPr>
                  <w:tcW w:w="624"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颗粒物</w:t>
                  </w:r>
                </w:p>
              </w:tc>
              <w:tc>
                <w:tcPr>
                  <w:tcW w:w="409" w:type="pct"/>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1次/年</w:t>
                  </w:r>
                </w:p>
              </w:tc>
              <w:tc>
                <w:tcPr>
                  <w:tcW w:w="398"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4053</w:t>
                  </w:r>
                </w:p>
              </w:tc>
              <w:tc>
                <w:tcPr>
                  <w:tcW w:w="494" w:type="pct"/>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0.5</w:t>
                  </w:r>
                </w:p>
              </w:tc>
              <w:tc>
                <w:tcPr>
                  <w:tcW w:w="1223" w:type="dxa"/>
                  <w:vAlign w:val="bottom"/>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 xml:space="preserve">54.04 </w:t>
                  </w:r>
                </w:p>
              </w:tc>
              <w:tc>
                <w:tcPr>
                  <w:tcW w:w="453"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13333</w:t>
                  </w:r>
                </w:p>
              </w:tc>
              <w:tc>
                <w:tcPr>
                  <w:tcW w:w="336" w:type="pct"/>
                  <w:vAlign w:val="bottom"/>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 xml:space="preserve">27.02 </w:t>
                  </w:r>
                </w:p>
              </w:tc>
              <w:tc>
                <w:tcPr>
                  <w:tcW w:w="562" w:type="pct"/>
                  <w:vMerge w:val="continue"/>
                  <w:vAlign w:val="center"/>
                </w:tcPr>
                <w:p>
                  <w:pPr>
                    <w:adjustRightInd w:val="0"/>
                    <w:jc w:val="center"/>
                    <w:textAlignment w:val="baseline"/>
                    <w:rPr>
                      <w:rFonts w:hint="default" w:ascii="Times New Roman" w:hAnsi="Times New Roman" w:cs="Times New Roman"/>
                      <w:color w:val="auto"/>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78" w:type="pct"/>
                  <w:vAlign w:val="center"/>
                </w:tcPr>
                <w:p>
                  <w:pPr>
                    <w:pStyle w:val="27"/>
                    <w:spacing w:line="24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 w:val="21"/>
                      <w:szCs w:val="21"/>
                    </w:rPr>
                    <w:t>8</w:t>
                  </w:r>
                </w:p>
              </w:tc>
              <w:tc>
                <w:tcPr>
                  <w:tcW w:w="988" w:type="pct"/>
                  <w:vAlign w:val="center"/>
                </w:tcPr>
                <w:p>
                  <w:pPr>
                    <w:spacing w:line="280" w:lineRule="exact"/>
                    <w:jc w:val="center"/>
                    <w:rPr>
                      <w:rFonts w:hint="default" w:ascii="Times New Roman" w:hAnsi="Times New Roman" w:cs="Times New Roman"/>
                      <w:color w:val="auto"/>
                      <w:szCs w:val="21"/>
                    </w:rPr>
                  </w:pPr>
                  <w:r>
                    <w:rPr>
                      <w:rFonts w:hint="default" w:ascii="Times New Roman" w:hAnsi="Times New Roman" w:cs="Times New Roman"/>
                      <w:bCs/>
                      <w:color w:val="auto"/>
                      <w:spacing w:val="-20"/>
                      <w:szCs w:val="21"/>
                    </w:rPr>
                    <w:t>1#砂浆粉料入仓</w:t>
                  </w:r>
                </w:p>
              </w:tc>
              <w:tc>
                <w:tcPr>
                  <w:tcW w:w="624"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颗粒物</w:t>
                  </w:r>
                </w:p>
              </w:tc>
              <w:tc>
                <w:tcPr>
                  <w:tcW w:w="409" w:type="pct"/>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1次/年</w:t>
                  </w:r>
                </w:p>
              </w:tc>
              <w:tc>
                <w:tcPr>
                  <w:tcW w:w="398"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4537</w:t>
                  </w:r>
                </w:p>
              </w:tc>
              <w:tc>
                <w:tcPr>
                  <w:tcW w:w="494" w:type="pct"/>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0.5</w:t>
                  </w:r>
                </w:p>
              </w:tc>
              <w:tc>
                <w:tcPr>
                  <w:tcW w:w="1223" w:type="dxa"/>
                  <w:vAlign w:val="bottom"/>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 xml:space="preserve">7.60 </w:t>
                  </w:r>
                </w:p>
              </w:tc>
              <w:tc>
                <w:tcPr>
                  <w:tcW w:w="453"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1675</w:t>
                  </w:r>
                </w:p>
              </w:tc>
              <w:tc>
                <w:tcPr>
                  <w:tcW w:w="336" w:type="pct"/>
                  <w:vAlign w:val="bottom"/>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 xml:space="preserve">3.80 </w:t>
                  </w:r>
                </w:p>
              </w:tc>
              <w:tc>
                <w:tcPr>
                  <w:tcW w:w="562" w:type="pct"/>
                  <w:vMerge w:val="continue"/>
                  <w:vAlign w:val="center"/>
                </w:tcPr>
                <w:p>
                  <w:pPr>
                    <w:adjustRightInd w:val="0"/>
                    <w:jc w:val="center"/>
                    <w:textAlignment w:val="baseline"/>
                    <w:rPr>
                      <w:rFonts w:hint="default" w:ascii="Times New Roman" w:hAnsi="Times New Roman" w:cs="Times New Roman"/>
                      <w:color w:val="auto"/>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78" w:type="pct"/>
                  <w:vAlign w:val="center"/>
                </w:tcPr>
                <w:p>
                  <w:pPr>
                    <w:pStyle w:val="27"/>
                    <w:spacing w:line="24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 w:val="21"/>
                      <w:szCs w:val="21"/>
                    </w:rPr>
                    <w:t>9</w:t>
                  </w:r>
                </w:p>
              </w:tc>
              <w:tc>
                <w:tcPr>
                  <w:tcW w:w="988" w:type="pct"/>
                  <w:vAlign w:val="center"/>
                </w:tcPr>
                <w:p>
                  <w:pPr>
                    <w:spacing w:line="280" w:lineRule="exact"/>
                    <w:jc w:val="center"/>
                    <w:rPr>
                      <w:rFonts w:hint="default" w:ascii="Times New Roman" w:hAnsi="Times New Roman" w:cs="Times New Roman"/>
                      <w:color w:val="auto"/>
                      <w:szCs w:val="21"/>
                    </w:rPr>
                  </w:pPr>
                  <w:r>
                    <w:rPr>
                      <w:rFonts w:hint="default" w:ascii="Times New Roman" w:hAnsi="Times New Roman" w:cs="Times New Roman"/>
                      <w:bCs/>
                      <w:color w:val="auto"/>
                      <w:spacing w:val="-20"/>
                      <w:szCs w:val="21"/>
                    </w:rPr>
                    <w:t>2#砂浆搅拌工序</w:t>
                  </w:r>
                </w:p>
              </w:tc>
              <w:tc>
                <w:tcPr>
                  <w:tcW w:w="624"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颗粒物</w:t>
                  </w:r>
                </w:p>
              </w:tc>
              <w:tc>
                <w:tcPr>
                  <w:tcW w:w="409" w:type="pct"/>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1次/年</w:t>
                  </w:r>
                </w:p>
              </w:tc>
              <w:tc>
                <w:tcPr>
                  <w:tcW w:w="398"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4053</w:t>
                  </w:r>
                </w:p>
              </w:tc>
              <w:tc>
                <w:tcPr>
                  <w:tcW w:w="494" w:type="pct"/>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0.5</w:t>
                  </w:r>
                </w:p>
              </w:tc>
              <w:tc>
                <w:tcPr>
                  <w:tcW w:w="1223" w:type="dxa"/>
                  <w:vAlign w:val="bottom"/>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 xml:space="preserve">54.04 </w:t>
                  </w:r>
                </w:p>
              </w:tc>
              <w:tc>
                <w:tcPr>
                  <w:tcW w:w="453"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13333</w:t>
                  </w:r>
                </w:p>
              </w:tc>
              <w:tc>
                <w:tcPr>
                  <w:tcW w:w="336" w:type="pct"/>
                  <w:vAlign w:val="bottom"/>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 xml:space="preserve">27.02 </w:t>
                  </w:r>
                </w:p>
              </w:tc>
              <w:tc>
                <w:tcPr>
                  <w:tcW w:w="562" w:type="pct"/>
                  <w:vMerge w:val="continue"/>
                  <w:vAlign w:val="center"/>
                </w:tcPr>
                <w:p>
                  <w:pPr>
                    <w:adjustRightInd w:val="0"/>
                    <w:jc w:val="center"/>
                    <w:textAlignment w:val="baseline"/>
                    <w:rPr>
                      <w:rFonts w:hint="default" w:ascii="Times New Roman" w:hAnsi="Times New Roman" w:cs="Times New Roman"/>
                      <w:color w:val="auto"/>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78" w:type="pct"/>
                  <w:vAlign w:val="center"/>
                </w:tcPr>
                <w:p>
                  <w:pPr>
                    <w:pStyle w:val="27"/>
                    <w:spacing w:line="24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 w:val="21"/>
                      <w:szCs w:val="21"/>
                    </w:rPr>
                    <w:t>10</w:t>
                  </w:r>
                </w:p>
              </w:tc>
              <w:tc>
                <w:tcPr>
                  <w:tcW w:w="988" w:type="pct"/>
                  <w:vAlign w:val="center"/>
                </w:tcPr>
                <w:p>
                  <w:pPr>
                    <w:spacing w:line="280" w:lineRule="exact"/>
                    <w:jc w:val="center"/>
                    <w:rPr>
                      <w:rFonts w:hint="default" w:ascii="Times New Roman" w:hAnsi="Times New Roman" w:cs="Times New Roman"/>
                      <w:color w:val="auto"/>
                      <w:szCs w:val="21"/>
                    </w:rPr>
                  </w:pPr>
                  <w:r>
                    <w:rPr>
                      <w:rFonts w:hint="default" w:ascii="Times New Roman" w:hAnsi="Times New Roman" w:cs="Times New Roman"/>
                      <w:bCs/>
                      <w:color w:val="auto"/>
                      <w:spacing w:val="-20"/>
                      <w:szCs w:val="21"/>
                    </w:rPr>
                    <w:t>2#砂浆粉料入仓</w:t>
                  </w:r>
                </w:p>
              </w:tc>
              <w:tc>
                <w:tcPr>
                  <w:tcW w:w="624"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颗粒物</w:t>
                  </w:r>
                </w:p>
              </w:tc>
              <w:tc>
                <w:tcPr>
                  <w:tcW w:w="409" w:type="pct"/>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1次/年</w:t>
                  </w:r>
                </w:p>
              </w:tc>
              <w:tc>
                <w:tcPr>
                  <w:tcW w:w="398"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4537</w:t>
                  </w:r>
                </w:p>
              </w:tc>
              <w:tc>
                <w:tcPr>
                  <w:tcW w:w="494" w:type="pct"/>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0.5</w:t>
                  </w:r>
                </w:p>
              </w:tc>
              <w:tc>
                <w:tcPr>
                  <w:tcW w:w="1223" w:type="dxa"/>
                  <w:vAlign w:val="bottom"/>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 xml:space="preserve">7.60 </w:t>
                  </w:r>
                </w:p>
              </w:tc>
              <w:tc>
                <w:tcPr>
                  <w:tcW w:w="453" w:type="pct"/>
                  <w:vAlign w:val="center"/>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1675</w:t>
                  </w:r>
                </w:p>
              </w:tc>
              <w:tc>
                <w:tcPr>
                  <w:tcW w:w="336" w:type="pct"/>
                  <w:vAlign w:val="bottom"/>
                </w:tcPr>
                <w:p>
                  <w:pPr>
                    <w:snapToGrid w:val="0"/>
                    <w:spacing w:line="30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 xml:space="preserve">3.80 </w:t>
                  </w:r>
                </w:p>
              </w:tc>
              <w:tc>
                <w:tcPr>
                  <w:tcW w:w="562" w:type="pct"/>
                  <w:vMerge w:val="continue"/>
                  <w:vAlign w:val="center"/>
                </w:tcPr>
                <w:p>
                  <w:pPr>
                    <w:adjustRightInd w:val="0"/>
                    <w:jc w:val="center"/>
                    <w:textAlignment w:val="baseline"/>
                    <w:rPr>
                      <w:rFonts w:hint="default" w:ascii="Times New Roman" w:hAnsi="Times New Roman" w:cs="Times New Roman"/>
                      <w:color w:val="auto"/>
                    </w:rPr>
                  </w:pPr>
                </w:p>
              </w:tc>
            </w:tr>
          </w:tbl>
          <w:p>
            <w:pPr>
              <w:spacing w:line="360" w:lineRule="auto"/>
              <w:ind w:firstLine="472" w:firstLineChars="200"/>
              <w:rPr>
                <w:rFonts w:hAnsi="宋体"/>
                <w:color w:val="auto"/>
                <w:sz w:val="24"/>
                <w:szCs w:val="24"/>
              </w:rPr>
            </w:pPr>
            <w:r>
              <w:rPr>
                <w:rFonts w:hint="eastAsia" w:hAnsi="宋体"/>
                <w:color w:val="auto"/>
                <w:sz w:val="24"/>
                <w:szCs w:val="24"/>
              </w:rPr>
              <w:t>本项目废气主要有水稳拌合生产线配料工序、搅拌工序和粉料入仓工序废气；预混砂浆生产线配料工序、搅拌工序和粉料入仓工序废气。污染物为颗粒物。</w:t>
            </w:r>
          </w:p>
          <w:p>
            <w:pPr>
              <w:spacing w:line="360" w:lineRule="auto"/>
              <w:ind w:firstLine="472" w:firstLineChars="200"/>
              <w:rPr>
                <w:rFonts w:hAnsi="宋体"/>
                <w:color w:val="auto"/>
                <w:sz w:val="24"/>
                <w:szCs w:val="24"/>
              </w:rPr>
            </w:pPr>
            <w:r>
              <w:rPr>
                <w:rFonts w:hint="eastAsia" w:hAnsi="宋体"/>
                <w:color w:val="auto"/>
                <w:sz w:val="24"/>
                <w:szCs w:val="24"/>
              </w:rPr>
              <w:t>（1）原料厂内运输、装卸及堆存扬尘</w:t>
            </w:r>
          </w:p>
          <w:p>
            <w:pPr>
              <w:spacing w:line="360" w:lineRule="auto"/>
              <w:ind w:firstLine="472" w:firstLineChars="200"/>
              <w:rPr>
                <w:rFonts w:hAnsi="宋体"/>
                <w:color w:val="auto"/>
                <w:sz w:val="24"/>
                <w:szCs w:val="24"/>
              </w:rPr>
            </w:pPr>
            <w:r>
              <w:rPr>
                <w:rFonts w:hint="eastAsia" w:hAnsi="宋体"/>
                <w:color w:val="auto"/>
                <w:sz w:val="24"/>
                <w:szCs w:val="24"/>
              </w:rPr>
              <w:t>污染物的产生量：根据《逸散性工业粉尘控制技术》中物料装卸运输章节，项目原料砂石在厂内运输、装卸及堆存过程中产生的颗粒物，按原料用量的0.01‰计，本项目在原料库内年运输、装卸及堆存砂和石子合计130万吨，则该过程颗粒物产生量为13.4t/a。</w:t>
            </w:r>
          </w:p>
          <w:p>
            <w:pPr>
              <w:spacing w:line="360" w:lineRule="auto"/>
              <w:ind w:firstLine="472" w:firstLineChars="200"/>
              <w:rPr>
                <w:rFonts w:hAnsi="宋体"/>
                <w:color w:val="auto"/>
                <w:sz w:val="24"/>
                <w:szCs w:val="24"/>
              </w:rPr>
            </w:pPr>
            <w:r>
              <w:rPr>
                <w:rFonts w:hint="eastAsia" w:hAnsi="宋体"/>
                <w:color w:val="auto"/>
                <w:sz w:val="24"/>
                <w:szCs w:val="24"/>
              </w:rPr>
              <w:t>防治措施：购买来的原料砂和石子，经过汽车运输到原料区，汽车在运输过程中会产生无组织扬尘，要求运输车辆装载高度最高点不得超过车辆槽帮上沿 40cm，两侧边缘应当低于槽帮上缘 10cm，车斗应用苫布覆盖，苫布边缘至少要遮住槽帮上沿以下15cm；原料库为大型封闭车间，安装有洒水微雾抑尘装置，定时进行洒水抑尘；原料砂石由铲车转运至受料斗，输送采用全封闭皮带机；原料库、车间地面、进出场道路以及厂区地面硬化并定时洒水；建设单位应在装卸过程中严格操作、减少装卸时的高差，装卸车开启雾炮。</w:t>
            </w:r>
          </w:p>
          <w:p>
            <w:pPr>
              <w:spacing w:line="360" w:lineRule="auto"/>
              <w:ind w:firstLine="472" w:firstLineChars="200"/>
              <w:rPr>
                <w:rFonts w:hAnsi="宋体"/>
                <w:color w:val="auto"/>
                <w:sz w:val="24"/>
                <w:szCs w:val="24"/>
              </w:rPr>
            </w:pPr>
            <w:r>
              <w:rPr>
                <w:rFonts w:hint="eastAsia" w:hAnsi="宋体"/>
                <w:color w:val="auto"/>
                <w:sz w:val="24"/>
                <w:szCs w:val="24"/>
              </w:rPr>
              <w:t>污染物排放量：采取上述措施后，仅有少部分约有2%的扬尘逸出，则项目无组织颗粒物排放量约为0.268t/a（排放速率为0.112 kg/h）。类比同行业，无组织颗粒物排放满足《水泥工业大气污染物超低排放标准》（DB13/2167-2020）表2大气污染物无组织排放监控点浓度限值。</w:t>
            </w:r>
          </w:p>
          <w:p>
            <w:pPr>
              <w:spacing w:line="360" w:lineRule="auto"/>
              <w:ind w:firstLine="472" w:firstLineChars="200"/>
              <w:rPr>
                <w:rFonts w:hAnsi="宋体"/>
                <w:color w:val="auto"/>
                <w:sz w:val="24"/>
                <w:szCs w:val="24"/>
              </w:rPr>
            </w:pPr>
            <w:r>
              <w:rPr>
                <w:rFonts w:hint="eastAsia" w:hAnsi="宋体"/>
                <w:color w:val="auto"/>
                <w:sz w:val="24"/>
                <w:szCs w:val="24"/>
              </w:rPr>
              <w:t>（2）水稳拌合生产线废气</w:t>
            </w:r>
          </w:p>
          <w:p>
            <w:pPr>
              <w:spacing w:line="360" w:lineRule="auto"/>
              <w:ind w:firstLine="472" w:firstLineChars="200"/>
              <w:rPr>
                <w:rFonts w:hAnsi="宋体"/>
                <w:color w:val="auto"/>
                <w:sz w:val="24"/>
                <w:szCs w:val="24"/>
              </w:rPr>
            </w:pPr>
            <w:r>
              <w:rPr>
                <w:rFonts w:hint="eastAsia" w:hAnsi="宋体"/>
                <w:color w:val="auto"/>
                <w:sz w:val="24"/>
                <w:szCs w:val="24"/>
              </w:rPr>
              <w:t>本项目设置2条水稳拌合生产线，每条生产线所采用的生产工艺、生产设备和设计产能均一致，本次源强核算对1条水稳拌合生产线进行核算，另一条生产线污染物的产生和排放量完全一致。</w:t>
            </w:r>
          </w:p>
          <w:p>
            <w:pPr>
              <w:spacing w:line="360" w:lineRule="auto"/>
              <w:ind w:firstLine="472" w:firstLineChars="200"/>
              <w:rPr>
                <w:rFonts w:hAnsi="宋体"/>
                <w:color w:val="auto"/>
                <w:sz w:val="24"/>
                <w:szCs w:val="24"/>
              </w:rPr>
            </w:pPr>
            <w:r>
              <w:rPr>
                <w:rFonts w:hint="eastAsia" w:hAnsi="宋体"/>
                <w:color w:val="auto"/>
                <w:sz w:val="24"/>
                <w:szCs w:val="24"/>
              </w:rPr>
              <w:fldChar w:fldCharType="begin"/>
            </w:r>
            <w:r>
              <w:rPr>
                <w:rFonts w:hint="eastAsia" w:hAnsi="宋体"/>
                <w:color w:val="auto"/>
                <w:sz w:val="24"/>
                <w:szCs w:val="24"/>
              </w:rPr>
              <w:instrText xml:space="preserve"> = 1 \* GB3 </w:instrText>
            </w:r>
            <w:r>
              <w:rPr>
                <w:rFonts w:hint="eastAsia" w:hAnsi="宋体"/>
                <w:color w:val="auto"/>
                <w:sz w:val="24"/>
                <w:szCs w:val="24"/>
              </w:rPr>
              <w:fldChar w:fldCharType="separate"/>
            </w:r>
            <w:r>
              <w:rPr>
                <w:rFonts w:hint="eastAsia" w:hAnsi="宋体"/>
                <w:color w:val="auto"/>
                <w:sz w:val="24"/>
                <w:szCs w:val="24"/>
              </w:rPr>
              <w:t>①</w:t>
            </w:r>
            <w:r>
              <w:rPr>
                <w:rFonts w:hint="eastAsia" w:hAnsi="宋体"/>
                <w:color w:val="auto"/>
                <w:sz w:val="24"/>
                <w:szCs w:val="24"/>
              </w:rPr>
              <w:fldChar w:fldCharType="end"/>
            </w:r>
            <w:r>
              <w:rPr>
                <w:rFonts w:hint="eastAsia" w:hAnsi="宋体"/>
                <w:color w:val="auto"/>
                <w:sz w:val="24"/>
                <w:szCs w:val="24"/>
              </w:rPr>
              <w:t>粉料入仓废气</w:t>
            </w:r>
          </w:p>
          <w:p>
            <w:pPr>
              <w:spacing w:line="360" w:lineRule="auto"/>
              <w:ind w:firstLine="472" w:firstLineChars="200"/>
              <w:rPr>
                <w:rFonts w:hAnsi="宋体"/>
                <w:color w:val="auto"/>
                <w:sz w:val="24"/>
                <w:szCs w:val="24"/>
              </w:rPr>
            </w:pPr>
            <w:r>
              <w:rPr>
                <w:rFonts w:hint="eastAsia" w:hAnsi="宋体"/>
                <w:color w:val="auto"/>
                <w:sz w:val="24"/>
                <w:szCs w:val="24"/>
              </w:rPr>
              <w:t>污染物的产生量：根据《排放源统计调查产排污核算方法和系数手册》，水泥制品制造业工业污染源污染物产生量和排放量的核算方法，物料输送储存工序中输送1吨粉状物料约需输送气量41.8m³，颗粒物产生量0.19kg/t粉料。</w:t>
            </w:r>
          </w:p>
          <w:p>
            <w:pPr>
              <w:spacing w:line="360" w:lineRule="auto"/>
              <w:ind w:firstLine="472" w:firstLineChars="200"/>
              <w:rPr>
                <w:rFonts w:hAnsi="宋体"/>
                <w:color w:val="auto"/>
                <w:sz w:val="24"/>
                <w:szCs w:val="24"/>
              </w:rPr>
            </w:pPr>
            <w:r>
              <w:rPr>
                <w:rFonts w:hint="eastAsia" w:hAnsi="宋体"/>
                <w:color w:val="auto"/>
                <w:sz w:val="24"/>
                <w:szCs w:val="24"/>
              </w:rPr>
              <w:t>本项目1条水稳拌合生产线水泥用量为2.5万t/a，粉料用量为2.5万t/a，据此计算，1条水稳拌合生产线粉料入仓过程中产生的废气量为2.09×10</w:t>
            </w:r>
            <w:r>
              <w:rPr>
                <w:rFonts w:hint="eastAsia" w:hAnsi="宋体"/>
                <w:color w:val="auto"/>
                <w:sz w:val="24"/>
                <w:szCs w:val="24"/>
                <w:vertAlign w:val="superscript"/>
              </w:rPr>
              <w:t>6</w:t>
            </w:r>
            <w:r>
              <w:rPr>
                <w:rFonts w:hint="eastAsia" w:hAnsi="宋体"/>
                <w:color w:val="auto"/>
                <w:sz w:val="24"/>
                <w:szCs w:val="24"/>
              </w:rPr>
              <w:t>m³/a（1672m³/h），颗粒物产生量9.5t/a，颗粒物产生浓度为4545mg/m³。</w:t>
            </w:r>
          </w:p>
          <w:p>
            <w:pPr>
              <w:spacing w:line="360" w:lineRule="auto"/>
              <w:ind w:firstLine="472" w:firstLineChars="200"/>
              <w:rPr>
                <w:rFonts w:hAnsi="宋体"/>
                <w:color w:val="auto"/>
                <w:sz w:val="24"/>
                <w:szCs w:val="24"/>
              </w:rPr>
            </w:pPr>
            <w:r>
              <w:rPr>
                <w:rFonts w:hint="eastAsia" w:hAnsi="宋体"/>
                <w:color w:val="auto"/>
                <w:sz w:val="24"/>
                <w:szCs w:val="24"/>
              </w:rPr>
              <w:t>防治措施及污染物排放：水泥、粉料均采用筒仓储存，每个筒仓顶部自带1套脉冲滤袋式除尘器，本项目1条水稳拌合生产线有4个筒仓，配置4套脉冲滤袋式除尘器。水泥和粉料通过罐车运至厂区，罐车与筒仓经软管连接，经罐车自带泵打入筒仓中，此过程中产生的含尘废气由筒仓顶部的脉冲滤袋式除尘器净化处理后由仓顶合并根15m高排气筒排放。</w:t>
            </w:r>
          </w:p>
          <w:p>
            <w:pPr>
              <w:spacing w:line="360" w:lineRule="auto"/>
              <w:ind w:firstLine="472" w:firstLineChars="200"/>
              <w:rPr>
                <w:rFonts w:hAnsi="宋体"/>
                <w:color w:val="auto"/>
                <w:sz w:val="24"/>
                <w:szCs w:val="24"/>
              </w:rPr>
            </w:pPr>
            <w:r>
              <w:rPr>
                <w:rFonts w:hint="eastAsia" w:hAnsi="宋体"/>
                <w:color w:val="auto"/>
                <w:sz w:val="24"/>
                <w:szCs w:val="24"/>
              </w:rPr>
              <w:t>根据相关经验数据，1车粉料（约40t）进料过程约为1~2小时，按1车粉料进料过程为2小时计，1条水稳拌合生产线水泥和粉料进料过程约为1250h/a，根据设计单位提供资料，脉冲滤袋式除尘器设计除尘效率为99.9%，则除尘后水泥和粉转物料入仓过程中颗粒物排放量</w:t>
            </w:r>
            <w:r>
              <w:rPr>
                <w:rFonts w:hint="eastAsia" w:hAnsi="宋体"/>
                <w:color w:val="auto"/>
                <w:sz w:val="24"/>
                <w:szCs w:val="24"/>
                <w:lang w:val="en-US" w:eastAsia="zh-CN"/>
              </w:rPr>
              <w:t>0.0095</w:t>
            </w:r>
            <w:r>
              <w:rPr>
                <w:rFonts w:hint="eastAsia" w:hAnsi="宋体"/>
                <w:color w:val="auto"/>
                <w:sz w:val="24"/>
                <w:szCs w:val="24"/>
              </w:rPr>
              <w:t>t/a，颗粒物排放浓度为</w:t>
            </w:r>
            <w:r>
              <w:rPr>
                <w:rFonts w:hint="eastAsia" w:hAnsi="宋体"/>
                <w:color w:val="auto"/>
                <w:sz w:val="24"/>
                <w:szCs w:val="24"/>
                <w:lang w:val="en-US" w:eastAsia="zh-CN"/>
              </w:rPr>
              <w:t>4.55</w:t>
            </w:r>
            <w:r>
              <w:rPr>
                <w:rFonts w:hint="eastAsia" w:hAnsi="宋体"/>
                <w:color w:val="auto"/>
                <w:sz w:val="24"/>
                <w:szCs w:val="24"/>
              </w:rPr>
              <w:t>mg/m³，符合《水泥工业大气污染物超低排放标准》（DB13/2167-2020）表1中水泥制品生产大气污染物最高允许排放浓度（颗粒物排放浓度≤10mg/m³）的要求。</w:t>
            </w:r>
          </w:p>
          <w:p>
            <w:pPr>
              <w:spacing w:line="360" w:lineRule="auto"/>
              <w:ind w:firstLine="472" w:firstLineChars="200"/>
              <w:rPr>
                <w:rFonts w:hAnsi="宋体"/>
                <w:color w:val="auto"/>
                <w:sz w:val="24"/>
                <w:szCs w:val="24"/>
              </w:rPr>
            </w:pPr>
            <w:r>
              <w:rPr>
                <w:rFonts w:hint="eastAsia" w:hAnsi="宋体"/>
                <w:color w:val="auto"/>
                <w:sz w:val="24"/>
                <w:szCs w:val="24"/>
              </w:rPr>
              <w:fldChar w:fldCharType="begin"/>
            </w:r>
            <w:r>
              <w:rPr>
                <w:rFonts w:hint="eastAsia" w:hAnsi="宋体"/>
                <w:color w:val="auto"/>
                <w:sz w:val="24"/>
                <w:szCs w:val="24"/>
              </w:rPr>
              <w:instrText xml:space="preserve"> = 2 \* GB3 </w:instrText>
            </w:r>
            <w:r>
              <w:rPr>
                <w:rFonts w:hint="eastAsia" w:hAnsi="宋体"/>
                <w:color w:val="auto"/>
                <w:sz w:val="24"/>
                <w:szCs w:val="24"/>
              </w:rPr>
              <w:fldChar w:fldCharType="separate"/>
            </w:r>
            <w:r>
              <w:rPr>
                <w:rFonts w:hint="eastAsia" w:hAnsi="宋体"/>
                <w:color w:val="auto"/>
                <w:sz w:val="24"/>
                <w:szCs w:val="24"/>
              </w:rPr>
              <w:t>②</w:t>
            </w:r>
            <w:r>
              <w:rPr>
                <w:rFonts w:hint="eastAsia" w:hAnsi="宋体"/>
                <w:color w:val="auto"/>
                <w:sz w:val="24"/>
                <w:szCs w:val="24"/>
              </w:rPr>
              <w:fldChar w:fldCharType="end"/>
            </w:r>
            <w:r>
              <w:rPr>
                <w:rFonts w:hint="eastAsia" w:hAnsi="宋体"/>
                <w:color w:val="auto"/>
                <w:sz w:val="24"/>
                <w:szCs w:val="24"/>
              </w:rPr>
              <w:t>配料废气</w:t>
            </w:r>
          </w:p>
          <w:p>
            <w:pPr>
              <w:spacing w:line="360" w:lineRule="auto"/>
              <w:ind w:firstLine="472" w:firstLineChars="200"/>
              <w:rPr>
                <w:rFonts w:hAnsi="宋体"/>
                <w:color w:val="auto"/>
                <w:sz w:val="24"/>
                <w:szCs w:val="24"/>
              </w:rPr>
            </w:pPr>
            <w:r>
              <w:rPr>
                <w:rFonts w:hint="eastAsia" w:hAnsi="宋体"/>
                <w:color w:val="auto"/>
                <w:sz w:val="24"/>
                <w:szCs w:val="24"/>
              </w:rPr>
              <w:t>污染物的产生量：根据《排放源统计调查产排污核算方法和系数手册》水泥制品制造业工业污染源污染物产生量和排放量的核算方法，物料配料工序中颗粒物产生量为0.523kg/t粉料，工业废气量为129m³/t粉料。本项目1条水稳拌合生产线石子用量为45万t/a，则配料工序废气量为5.805×10</w:t>
            </w:r>
            <w:r>
              <w:rPr>
                <w:rFonts w:hint="eastAsia" w:hAnsi="宋体"/>
                <w:color w:val="auto"/>
                <w:sz w:val="24"/>
                <w:szCs w:val="24"/>
                <w:vertAlign w:val="superscript"/>
              </w:rPr>
              <w:t>7</w:t>
            </w:r>
            <w:r>
              <w:rPr>
                <w:rFonts w:hint="eastAsia" w:hAnsi="宋体"/>
                <w:color w:val="auto"/>
                <w:sz w:val="24"/>
                <w:szCs w:val="24"/>
              </w:rPr>
              <w:t>m³/a（24187m³/h），颗粒物产生量235.35t/a。</w:t>
            </w:r>
          </w:p>
          <w:p>
            <w:pPr>
              <w:spacing w:line="360" w:lineRule="auto"/>
              <w:ind w:firstLine="472" w:firstLineChars="200"/>
              <w:rPr>
                <w:rFonts w:hAnsi="宋体"/>
                <w:color w:val="auto"/>
                <w:sz w:val="24"/>
                <w:szCs w:val="24"/>
              </w:rPr>
            </w:pPr>
            <w:r>
              <w:rPr>
                <w:rFonts w:hint="eastAsia" w:hAnsi="宋体"/>
                <w:color w:val="auto"/>
                <w:sz w:val="24"/>
                <w:szCs w:val="24"/>
              </w:rPr>
              <w:t>防治措施及污染物排放：配料机上方设集气罩，配料过程产生的颗粒物经1套覆膜布袋除尘器处理，处理后的废气由15m高排气筒排放。</w:t>
            </w:r>
          </w:p>
          <w:p>
            <w:pPr>
              <w:spacing w:line="360" w:lineRule="auto"/>
              <w:ind w:firstLine="472" w:firstLineChars="200"/>
              <w:rPr>
                <w:rFonts w:hAnsi="宋体"/>
                <w:color w:val="auto"/>
                <w:sz w:val="24"/>
                <w:szCs w:val="24"/>
              </w:rPr>
            </w:pPr>
            <w:r>
              <w:rPr>
                <w:rFonts w:hint="eastAsia" w:hAnsi="宋体"/>
                <w:color w:val="auto"/>
                <w:sz w:val="24"/>
                <w:szCs w:val="24"/>
              </w:rPr>
              <w:t>配料机集气罩收集率</w:t>
            </w:r>
            <w:r>
              <w:rPr>
                <w:rStyle w:val="26"/>
                <w:rFonts w:hint="eastAsia"/>
                <w:color w:val="auto"/>
              </w:rPr>
              <w:t>90</w:t>
            </w:r>
            <w:r>
              <w:rPr>
                <w:rFonts w:hint="eastAsia" w:hAnsi="宋体"/>
                <w:color w:val="auto"/>
                <w:sz w:val="24"/>
                <w:szCs w:val="24"/>
              </w:rPr>
              <w:t>%，覆膜布袋除尘器除尘效率为99.9%，年运行2400 h/ a，则项目1条水稳拌合生产线配料工序颗粒物有组织产生量为211.815t/a，产生浓度为3650mg/m³。则除尘后项目1条水稳拌合生产线生产线配料工序颗粒物有组织排放量为0.212t/a（0.088kg/h），排放浓度分别为3.64mg/m³。符合《水泥工业大气污染物超低排放标准》（DB13/2167-2020）表1中水泥制品生产大气污染物最高允许排放浓度（颗粒物排放浓度≤10mg/m³）的要求。</w:t>
            </w:r>
          </w:p>
          <w:p>
            <w:pPr>
              <w:spacing w:line="360" w:lineRule="auto"/>
              <w:ind w:firstLine="472" w:firstLineChars="200"/>
              <w:rPr>
                <w:rFonts w:hAnsi="宋体"/>
                <w:color w:val="auto"/>
                <w:sz w:val="24"/>
                <w:szCs w:val="24"/>
              </w:rPr>
            </w:pPr>
            <w:r>
              <w:rPr>
                <w:rFonts w:hint="eastAsia" w:hAnsi="宋体"/>
                <w:color w:val="auto"/>
                <w:sz w:val="24"/>
                <w:szCs w:val="24"/>
              </w:rPr>
              <w:t>水稳拌合生产线生产线配料工序颗粒物无组织产生量为23.535t/a，经车间内喷淋装置抑尘、车间沉降后，去除率98%，则配料工序颗粒物无组织排放量为0.471t/a（</w:t>
            </w:r>
            <w:r>
              <w:rPr>
                <w:rFonts w:hint="eastAsia"/>
                <w:color w:val="auto"/>
                <w:sz w:val="24"/>
                <w:szCs w:val="24"/>
              </w:rPr>
              <w:t>0.196</w:t>
            </w:r>
            <w:r>
              <w:rPr>
                <w:rFonts w:hint="eastAsia" w:hAnsi="宋体"/>
                <w:color w:val="auto"/>
                <w:sz w:val="24"/>
                <w:szCs w:val="24"/>
              </w:rPr>
              <w:t>kg/h）。类比同行业，无组织颗粒物排放满足《水泥工业大气污染物超低排放标准》（DB13/2167-2020）表2大气污染物无组织排放监控点浓度限值。</w:t>
            </w:r>
          </w:p>
          <w:p>
            <w:pPr>
              <w:spacing w:line="360" w:lineRule="auto"/>
              <w:ind w:firstLine="472" w:firstLineChars="200"/>
              <w:rPr>
                <w:rFonts w:hAnsi="宋体"/>
                <w:color w:val="auto"/>
                <w:sz w:val="24"/>
                <w:szCs w:val="24"/>
              </w:rPr>
            </w:pPr>
            <w:r>
              <w:rPr>
                <w:rFonts w:hint="eastAsia" w:hAnsi="宋体"/>
                <w:color w:val="auto"/>
                <w:sz w:val="24"/>
                <w:szCs w:val="24"/>
              </w:rPr>
              <w:t>③搅拌废气</w:t>
            </w:r>
          </w:p>
          <w:p>
            <w:pPr>
              <w:spacing w:line="360" w:lineRule="auto"/>
              <w:ind w:firstLine="472" w:firstLineChars="200"/>
              <w:rPr>
                <w:rFonts w:hAnsi="宋体"/>
                <w:color w:val="auto"/>
                <w:sz w:val="24"/>
                <w:szCs w:val="24"/>
              </w:rPr>
            </w:pPr>
            <w:r>
              <w:rPr>
                <w:rFonts w:hint="eastAsia" w:hAnsi="宋体"/>
                <w:color w:val="auto"/>
                <w:sz w:val="24"/>
                <w:szCs w:val="24"/>
              </w:rPr>
              <w:t>污染物的产生量：根据《排放源统计调查产排污核算方法和系数手册》水泥制品制造业工业污染源污染物产生量和排放量的核算方法，物料混合搅拌工序中颗粒物产生量为0.523kg/t粉料，工业废气量为129m³/t粉料。本项目1条水稳拌合生产线石子用量为45万t/a，水泥2.5万t/a，粉料2.5万t/a，合计用料50万吨，则混合搅拌工序废气量为6.45×10</w:t>
            </w:r>
            <w:r>
              <w:rPr>
                <w:rFonts w:hint="eastAsia" w:hAnsi="宋体"/>
                <w:color w:val="auto"/>
                <w:sz w:val="24"/>
                <w:szCs w:val="24"/>
                <w:vertAlign w:val="superscript"/>
              </w:rPr>
              <w:t>7</w:t>
            </w:r>
            <w:r>
              <w:rPr>
                <w:rFonts w:hint="eastAsia" w:hAnsi="宋体"/>
                <w:color w:val="auto"/>
                <w:sz w:val="24"/>
                <w:szCs w:val="24"/>
              </w:rPr>
              <w:t>m³/a（混合搅拌工序废气量为26875m³/h），颗粒物产生量261.5t/a。</w:t>
            </w:r>
          </w:p>
          <w:p>
            <w:pPr>
              <w:spacing w:line="360" w:lineRule="auto"/>
              <w:ind w:firstLine="472" w:firstLineChars="200"/>
              <w:rPr>
                <w:rFonts w:hAnsi="宋体"/>
                <w:color w:val="auto"/>
                <w:sz w:val="24"/>
                <w:szCs w:val="24"/>
              </w:rPr>
            </w:pPr>
            <w:r>
              <w:rPr>
                <w:rFonts w:hint="eastAsia" w:hAnsi="宋体"/>
                <w:color w:val="auto"/>
                <w:sz w:val="24"/>
                <w:szCs w:val="24"/>
              </w:rPr>
              <w:t>防治措施及污染物排放：搅拌楼整体外封，混合搅拌过程产生的颗粒物经1套覆膜布袋除尘器处理，处理后的废气由15m高排气筒排放。</w:t>
            </w:r>
          </w:p>
          <w:p>
            <w:pPr>
              <w:spacing w:line="360" w:lineRule="auto"/>
              <w:ind w:firstLine="472" w:firstLineChars="200"/>
              <w:rPr>
                <w:rFonts w:hAnsi="宋体"/>
                <w:color w:val="auto"/>
                <w:sz w:val="24"/>
                <w:szCs w:val="24"/>
              </w:rPr>
            </w:pPr>
            <w:r>
              <w:rPr>
                <w:rFonts w:hint="eastAsia" w:hAnsi="宋体"/>
                <w:color w:val="auto"/>
                <w:sz w:val="24"/>
                <w:szCs w:val="24"/>
              </w:rPr>
              <w:t>搅拌机收集率100%，覆膜布袋除尘器除尘效率为99.9%，年运行2400 h/ a，则项目1条水稳拌合生产线混合搅拌工序颗粒物有组织产生量为261.5t/a，产生浓度为4054mg/m³。则除尘后项目1条水稳拌合生产线生产线混合搅拌工序颗粒物有组织排放量为0.262t/a（0.109kg/h），排放浓度分别为4.05mg/m³。符合《水泥工业大气污染物超低排放标准》（DB13/2167-2020）表1中水泥制品生产大气污染物最高允许排放浓度（颗粒物排放浓度≤10mg/m³）的要求。</w:t>
            </w:r>
          </w:p>
          <w:p>
            <w:pPr>
              <w:spacing w:line="360" w:lineRule="auto"/>
              <w:ind w:firstLine="472" w:firstLineChars="200"/>
              <w:rPr>
                <w:rFonts w:hAnsi="宋体"/>
                <w:color w:val="auto"/>
                <w:sz w:val="24"/>
                <w:szCs w:val="24"/>
              </w:rPr>
            </w:pPr>
            <w:r>
              <w:rPr>
                <w:rFonts w:hint="eastAsia" w:hAnsi="宋体"/>
                <w:color w:val="auto"/>
                <w:sz w:val="24"/>
                <w:szCs w:val="24"/>
              </w:rPr>
              <w:t>（3）预混砂浆生产线废气</w:t>
            </w:r>
          </w:p>
          <w:p>
            <w:pPr>
              <w:spacing w:line="360" w:lineRule="auto"/>
              <w:ind w:firstLine="472" w:firstLineChars="200"/>
              <w:rPr>
                <w:rFonts w:hAnsi="宋体"/>
                <w:color w:val="auto"/>
                <w:sz w:val="24"/>
                <w:szCs w:val="24"/>
              </w:rPr>
            </w:pPr>
            <w:r>
              <w:rPr>
                <w:rFonts w:hint="eastAsia" w:hAnsi="宋体"/>
                <w:color w:val="auto"/>
                <w:sz w:val="24"/>
                <w:szCs w:val="24"/>
              </w:rPr>
              <w:t>本项目设置2条预混砂浆生产线，每条生产线所采用的生产工艺、生产设备和设计产能均一致，本次源强核算对1条预混砂浆生产线进行核算，另一条生产线污染物的产生和排放量完全一致。</w:t>
            </w:r>
          </w:p>
          <w:p>
            <w:pPr>
              <w:spacing w:line="360" w:lineRule="auto"/>
              <w:ind w:firstLine="472" w:firstLineChars="200"/>
              <w:rPr>
                <w:rFonts w:hAnsi="宋体"/>
                <w:color w:val="auto"/>
                <w:sz w:val="24"/>
                <w:szCs w:val="24"/>
              </w:rPr>
            </w:pPr>
            <w:r>
              <w:rPr>
                <w:rFonts w:hint="eastAsia" w:hAnsi="宋体"/>
                <w:color w:val="auto"/>
                <w:sz w:val="24"/>
                <w:szCs w:val="24"/>
              </w:rPr>
              <w:fldChar w:fldCharType="begin"/>
            </w:r>
            <w:r>
              <w:rPr>
                <w:rFonts w:hint="eastAsia" w:hAnsi="宋体"/>
                <w:color w:val="auto"/>
                <w:sz w:val="24"/>
                <w:szCs w:val="24"/>
              </w:rPr>
              <w:instrText xml:space="preserve"> = 1 \* GB3 </w:instrText>
            </w:r>
            <w:r>
              <w:rPr>
                <w:rFonts w:hint="eastAsia" w:hAnsi="宋体"/>
                <w:color w:val="auto"/>
                <w:sz w:val="24"/>
                <w:szCs w:val="24"/>
              </w:rPr>
              <w:fldChar w:fldCharType="separate"/>
            </w:r>
            <w:r>
              <w:rPr>
                <w:rFonts w:hint="eastAsia" w:hAnsi="宋体"/>
                <w:color w:val="auto"/>
                <w:sz w:val="24"/>
                <w:szCs w:val="24"/>
              </w:rPr>
              <w:t>①</w:t>
            </w:r>
            <w:r>
              <w:rPr>
                <w:rFonts w:hint="eastAsia" w:hAnsi="宋体"/>
                <w:color w:val="auto"/>
                <w:sz w:val="24"/>
                <w:szCs w:val="24"/>
              </w:rPr>
              <w:fldChar w:fldCharType="end"/>
            </w:r>
            <w:r>
              <w:rPr>
                <w:rFonts w:hint="eastAsia" w:hAnsi="宋体"/>
                <w:color w:val="auto"/>
                <w:sz w:val="24"/>
                <w:szCs w:val="24"/>
              </w:rPr>
              <w:t>粉料入仓废气</w:t>
            </w:r>
          </w:p>
          <w:p>
            <w:pPr>
              <w:spacing w:line="360" w:lineRule="auto"/>
              <w:ind w:firstLine="472" w:firstLineChars="200"/>
              <w:rPr>
                <w:rFonts w:hAnsi="宋体"/>
                <w:color w:val="auto"/>
                <w:sz w:val="24"/>
                <w:szCs w:val="24"/>
              </w:rPr>
            </w:pPr>
            <w:r>
              <w:rPr>
                <w:rFonts w:hint="eastAsia" w:hAnsi="宋体"/>
                <w:color w:val="auto"/>
                <w:sz w:val="24"/>
                <w:szCs w:val="24"/>
              </w:rPr>
              <w:t>污染物的产生量：根据《排放源统计调查产排污核算方法和系数手册》，水泥制品制造业工业污染源污染物产生量和排放量的核算方法，物料输送储存工序中输送1吨粉状物料约需输送气量41.8m³，颗粒物产生量0.19kg/t粉料。</w:t>
            </w:r>
          </w:p>
          <w:p>
            <w:pPr>
              <w:spacing w:line="360" w:lineRule="auto"/>
              <w:ind w:firstLine="472" w:firstLineChars="200"/>
              <w:rPr>
                <w:rFonts w:hAnsi="宋体"/>
                <w:color w:val="auto"/>
                <w:sz w:val="24"/>
                <w:szCs w:val="24"/>
              </w:rPr>
            </w:pPr>
            <w:r>
              <w:rPr>
                <w:rFonts w:hint="eastAsia" w:hAnsi="宋体"/>
                <w:color w:val="auto"/>
                <w:sz w:val="24"/>
                <w:szCs w:val="24"/>
              </w:rPr>
              <w:t>本项目1条预混砂浆生产线水泥用量为3万t/a，矿粉用量为0.9万t/a，粉煤灰用量为0.9万t/a，粉状物料合计4.8万t/a，据此计算，1条预混砂浆生产线粉料入仓过程中产生的废气量为2.01×10</w:t>
            </w:r>
            <w:r>
              <w:rPr>
                <w:rFonts w:hint="eastAsia" w:hAnsi="宋体"/>
                <w:color w:val="auto"/>
                <w:sz w:val="24"/>
                <w:szCs w:val="24"/>
                <w:vertAlign w:val="superscript"/>
              </w:rPr>
              <w:t>6</w:t>
            </w:r>
            <w:r>
              <w:rPr>
                <w:rFonts w:hint="eastAsia" w:hAnsi="宋体"/>
                <w:color w:val="auto"/>
                <w:sz w:val="24"/>
                <w:szCs w:val="24"/>
              </w:rPr>
              <w:t>m³/a（1675m³/h），颗粒物产生量9.12t/a，颗粒物产生浓度为4537mg/m³。</w:t>
            </w:r>
          </w:p>
          <w:p>
            <w:pPr>
              <w:spacing w:line="360" w:lineRule="auto"/>
              <w:ind w:firstLine="472" w:firstLineChars="200"/>
              <w:rPr>
                <w:rFonts w:hAnsi="宋体"/>
                <w:color w:val="auto"/>
                <w:sz w:val="24"/>
                <w:szCs w:val="24"/>
              </w:rPr>
            </w:pPr>
            <w:r>
              <w:rPr>
                <w:rFonts w:hint="eastAsia" w:hAnsi="宋体"/>
                <w:color w:val="auto"/>
                <w:sz w:val="24"/>
                <w:szCs w:val="24"/>
              </w:rPr>
              <w:t>防治措施及污染物排放：水泥、矿粉、粉煤灰均采用筒仓储存，每个筒仓顶部自带1套脉冲滤袋式除尘器，本项目1条预混砂浆生产线有5个筒仓，配置5套脉冲滤袋式除尘器。水泥、矿粉和粉煤灰通过罐车运至厂区，罐车与筒仓经软管连接，经罐车自带泵打入筒仓中，此过程中产生的含尘废气由筒仓顶部的脉冲滤袋式除尘器净化处理后由仓顶合并根15m高排气筒排放。</w:t>
            </w:r>
          </w:p>
          <w:p>
            <w:pPr>
              <w:spacing w:line="360" w:lineRule="auto"/>
              <w:ind w:firstLine="472" w:firstLineChars="200"/>
              <w:rPr>
                <w:rFonts w:hAnsi="宋体"/>
                <w:color w:val="auto"/>
                <w:sz w:val="24"/>
                <w:szCs w:val="24"/>
              </w:rPr>
            </w:pPr>
            <w:r>
              <w:rPr>
                <w:rFonts w:hint="eastAsia" w:hAnsi="宋体"/>
                <w:color w:val="auto"/>
                <w:sz w:val="24"/>
                <w:szCs w:val="24"/>
              </w:rPr>
              <w:t>根据相关经验数据，1车粉料（约40t）进料过程约为1~2小时，按1车粉料进料过程为2小时计，1条预混砂浆生产线水泥、矿粉和粉煤灰进料过程约为1200h/a，根据设计单位提供资料，脉冲滤袋式除尘器设计除尘效率为99.9%，则除尘后水泥入仓过程中颗粒物排放量</w:t>
            </w:r>
            <w:r>
              <w:rPr>
                <w:rFonts w:hint="eastAsia" w:hAnsi="宋体"/>
                <w:color w:val="auto"/>
                <w:sz w:val="24"/>
                <w:szCs w:val="24"/>
                <w:lang w:val="en-US" w:eastAsia="zh-CN"/>
              </w:rPr>
              <w:t>0.00912</w:t>
            </w:r>
            <w:r>
              <w:rPr>
                <w:rFonts w:hint="eastAsia" w:hAnsi="宋体"/>
                <w:color w:val="auto"/>
                <w:sz w:val="24"/>
                <w:szCs w:val="24"/>
              </w:rPr>
              <w:t>t/a，颗粒物排放浓度为</w:t>
            </w:r>
            <w:r>
              <w:rPr>
                <w:rFonts w:hint="eastAsia" w:hAnsi="宋体"/>
                <w:color w:val="auto"/>
                <w:sz w:val="24"/>
                <w:szCs w:val="24"/>
                <w:lang w:val="en-US" w:eastAsia="zh-CN"/>
              </w:rPr>
              <w:t>4.54</w:t>
            </w:r>
            <w:r>
              <w:rPr>
                <w:rFonts w:hint="eastAsia" w:hAnsi="宋体"/>
                <w:color w:val="auto"/>
                <w:sz w:val="24"/>
                <w:szCs w:val="24"/>
              </w:rPr>
              <w:t>mg/m³，符合《水泥工业大气污染物超低排放标准》（DB13/2167-2020）表1中水泥制品生产大气污染物最高允许排放浓度（颗粒物排放浓度≤10mg/m³）的要求。</w:t>
            </w:r>
          </w:p>
          <w:p>
            <w:pPr>
              <w:spacing w:line="360" w:lineRule="auto"/>
              <w:ind w:firstLine="472" w:firstLineChars="200"/>
              <w:rPr>
                <w:rFonts w:hAnsi="宋体"/>
                <w:color w:val="auto"/>
                <w:sz w:val="24"/>
                <w:szCs w:val="24"/>
              </w:rPr>
            </w:pPr>
            <w:r>
              <w:rPr>
                <w:rFonts w:hint="eastAsia" w:hAnsi="宋体"/>
                <w:color w:val="auto"/>
                <w:sz w:val="24"/>
                <w:szCs w:val="24"/>
              </w:rPr>
              <w:fldChar w:fldCharType="begin"/>
            </w:r>
            <w:r>
              <w:rPr>
                <w:rFonts w:hint="eastAsia" w:hAnsi="宋体"/>
                <w:color w:val="auto"/>
                <w:sz w:val="24"/>
                <w:szCs w:val="24"/>
              </w:rPr>
              <w:instrText xml:space="preserve"> = 2 \* GB3 </w:instrText>
            </w:r>
            <w:r>
              <w:rPr>
                <w:rFonts w:hint="eastAsia" w:hAnsi="宋体"/>
                <w:color w:val="auto"/>
                <w:sz w:val="24"/>
                <w:szCs w:val="24"/>
              </w:rPr>
              <w:fldChar w:fldCharType="separate"/>
            </w:r>
            <w:r>
              <w:rPr>
                <w:rFonts w:hint="eastAsia" w:hAnsi="宋体"/>
                <w:color w:val="auto"/>
                <w:sz w:val="24"/>
                <w:szCs w:val="24"/>
              </w:rPr>
              <w:t>②</w:t>
            </w:r>
            <w:r>
              <w:rPr>
                <w:rFonts w:hint="eastAsia" w:hAnsi="宋体"/>
                <w:color w:val="auto"/>
                <w:sz w:val="24"/>
                <w:szCs w:val="24"/>
              </w:rPr>
              <w:fldChar w:fldCharType="end"/>
            </w:r>
            <w:r>
              <w:rPr>
                <w:rFonts w:hint="eastAsia" w:hAnsi="宋体"/>
                <w:color w:val="auto"/>
                <w:sz w:val="24"/>
                <w:szCs w:val="24"/>
              </w:rPr>
              <w:t>配料废气</w:t>
            </w:r>
          </w:p>
          <w:p>
            <w:pPr>
              <w:spacing w:line="360" w:lineRule="auto"/>
              <w:ind w:firstLine="472" w:firstLineChars="200"/>
              <w:rPr>
                <w:rFonts w:hAnsi="宋体"/>
                <w:color w:val="auto"/>
                <w:sz w:val="24"/>
                <w:szCs w:val="24"/>
              </w:rPr>
            </w:pPr>
            <w:r>
              <w:rPr>
                <w:rFonts w:hint="eastAsia" w:hAnsi="宋体"/>
                <w:color w:val="auto"/>
                <w:sz w:val="24"/>
                <w:szCs w:val="24"/>
              </w:rPr>
              <w:t>污染物的产生量：根据《排放源统计调查产排污核算方法和系数手册》水泥制品制造业工业污染源污染物产生量和排放量的核算方法，物料配料工序中颗粒物产生量为0.523kg/t粉料，工业废气量为129m³/t粉料。本项目1条预混砂浆生产线砂用量为20万t/a，则配料工序废气量为2.58×10</w:t>
            </w:r>
            <w:r>
              <w:rPr>
                <w:rFonts w:hint="eastAsia" w:hAnsi="宋体"/>
                <w:color w:val="auto"/>
                <w:sz w:val="24"/>
                <w:szCs w:val="24"/>
                <w:vertAlign w:val="superscript"/>
              </w:rPr>
              <w:t>7</w:t>
            </w:r>
            <w:r>
              <w:rPr>
                <w:rFonts w:hint="eastAsia" w:hAnsi="宋体"/>
                <w:color w:val="auto"/>
                <w:sz w:val="24"/>
                <w:szCs w:val="24"/>
              </w:rPr>
              <w:t>m³/a（配料工序废气量为10750m³/h），颗粒物产生量104.6t/a。</w:t>
            </w:r>
          </w:p>
          <w:p>
            <w:pPr>
              <w:spacing w:line="360" w:lineRule="auto"/>
              <w:ind w:firstLine="472" w:firstLineChars="200"/>
              <w:rPr>
                <w:rFonts w:hAnsi="宋体"/>
                <w:color w:val="auto"/>
                <w:sz w:val="24"/>
                <w:szCs w:val="24"/>
              </w:rPr>
            </w:pPr>
            <w:r>
              <w:rPr>
                <w:rFonts w:hint="eastAsia" w:hAnsi="宋体"/>
                <w:color w:val="auto"/>
                <w:sz w:val="24"/>
                <w:szCs w:val="24"/>
              </w:rPr>
              <w:t>防治措施及污染物排放：配料机上方设集气罩，配料过程产生的颗粒物经1套覆膜布袋除尘器处理，处理后的废气由15m高排气筒排放。</w:t>
            </w:r>
          </w:p>
          <w:p>
            <w:pPr>
              <w:spacing w:line="360" w:lineRule="auto"/>
              <w:ind w:firstLine="472" w:firstLineChars="200"/>
              <w:rPr>
                <w:rFonts w:hAnsi="宋体"/>
                <w:color w:val="auto"/>
                <w:sz w:val="24"/>
                <w:szCs w:val="24"/>
              </w:rPr>
            </w:pPr>
            <w:r>
              <w:rPr>
                <w:rFonts w:hint="eastAsia" w:hAnsi="宋体"/>
                <w:color w:val="auto"/>
                <w:sz w:val="24"/>
                <w:szCs w:val="24"/>
              </w:rPr>
              <w:t>配料机集气罩收集率90%，覆膜布袋除尘器除尘效率为99.9%，年运行2400 h/ a，则项目1条预混砂浆生产线配料工序颗粒物有组织产生量为94.14/a，产生浓度为3649mg/m³。则除尘后项目1条预混砂浆生产线生产线配料工序颗粒物有组织排放量为0.094t/a（0.039kg/h），排放浓度分别为3.63mg/m³。符合《水泥工业大气污染物超低排放标准》（DB13/2167-2020）表1中水泥制品生产大气污染物最高允许排放浓度（颗粒物排放浓度≤10mg/m³）的要求。</w:t>
            </w:r>
          </w:p>
          <w:p>
            <w:pPr>
              <w:spacing w:line="360" w:lineRule="auto"/>
              <w:ind w:firstLine="472" w:firstLineChars="200"/>
              <w:rPr>
                <w:rFonts w:hAnsi="宋体"/>
                <w:color w:val="auto"/>
                <w:sz w:val="24"/>
                <w:szCs w:val="24"/>
              </w:rPr>
            </w:pPr>
            <w:r>
              <w:rPr>
                <w:rFonts w:hint="eastAsia" w:hAnsi="宋体"/>
                <w:color w:val="auto"/>
                <w:sz w:val="24"/>
                <w:szCs w:val="24"/>
              </w:rPr>
              <w:t>预混砂浆生产线配料工序颗粒物无组织产生量为10.46t/a，经车间内喷淋装置抑尘、车间沉降后，去除率98%，则配料工序颗粒物无组织排放量为0.209t/a（</w:t>
            </w:r>
            <w:r>
              <w:rPr>
                <w:rFonts w:hint="eastAsia"/>
                <w:color w:val="auto"/>
                <w:sz w:val="24"/>
                <w:szCs w:val="24"/>
              </w:rPr>
              <w:t>0.087</w:t>
            </w:r>
            <w:r>
              <w:rPr>
                <w:rFonts w:hint="eastAsia" w:hAnsi="宋体"/>
                <w:color w:val="auto"/>
                <w:sz w:val="24"/>
                <w:szCs w:val="24"/>
              </w:rPr>
              <w:t>kg/h）。类比同行业，无组织颗粒物排放满足《水泥工业大气污染物超低排放标准》（DB13/2167-2020）表2大气污染物无组织排放监控点浓度限值。</w:t>
            </w:r>
          </w:p>
          <w:p>
            <w:pPr>
              <w:spacing w:line="360" w:lineRule="auto"/>
              <w:ind w:firstLine="472" w:firstLineChars="200"/>
              <w:rPr>
                <w:rFonts w:hAnsi="宋体"/>
                <w:color w:val="auto"/>
                <w:sz w:val="24"/>
                <w:szCs w:val="24"/>
              </w:rPr>
            </w:pPr>
            <w:r>
              <w:rPr>
                <w:rFonts w:hint="eastAsia" w:hAnsi="宋体"/>
                <w:color w:val="auto"/>
                <w:sz w:val="24"/>
                <w:szCs w:val="24"/>
              </w:rPr>
              <w:t>③搅拌废气</w:t>
            </w:r>
          </w:p>
          <w:p>
            <w:pPr>
              <w:spacing w:line="360" w:lineRule="auto"/>
              <w:ind w:firstLine="472" w:firstLineChars="200"/>
              <w:rPr>
                <w:rFonts w:hAnsi="宋体"/>
                <w:color w:val="auto"/>
                <w:sz w:val="24"/>
                <w:szCs w:val="24"/>
              </w:rPr>
            </w:pPr>
            <w:r>
              <w:rPr>
                <w:rFonts w:hint="eastAsia" w:hAnsi="宋体"/>
                <w:color w:val="auto"/>
                <w:sz w:val="24"/>
                <w:szCs w:val="24"/>
              </w:rPr>
              <w:t>污染物的产生量：根据《排放源统计调查产排污核算方法和系数手册》水泥制品制造业工业污染源污染物产生量和排放量的核算方法，物料混合搅拌工序中颗粒物产生量为0.523kg/t粉料，工业废气量为129m³/t粉料。本项目1条预混砂浆生产线砂用量为20万t/a，水泥用量为3万t/a，矿粉用量为0.9万t/a，粉煤灰用量为0.9万t/a，合计用料24.8万吨，则混合搅拌工序废气量为3.20×10</w:t>
            </w:r>
            <w:r>
              <w:rPr>
                <w:rFonts w:hint="eastAsia" w:hAnsi="宋体"/>
                <w:color w:val="auto"/>
                <w:sz w:val="24"/>
                <w:szCs w:val="24"/>
                <w:vertAlign w:val="superscript"/>
              </w:rPr>
              <w:t>7</w:t>
            </w:r>
            <w:r>
              <w:rPr>
                <w:rFonts w:hint="eastAsia" w:hAnsi="宋体"/>
                <w:color w:val="auto"/>
                <w:sz w:val="24"/>
                <w:szCs w:val="24"/>
              </w:rPr>
              <w:t>m³/a（混合搅拌工序废气量为13333m³/h），颗粒物产生量129.7t/a。</w:t>
            </w:r>
          </w:p>
          <w:p>
            <w:pPr>
              <w:spacing w:line="360" w:lineRule="auto"/>
              <w:ind w:firstLine="472" w:firstLineChars="200"/>
              <w:rPr>
                <w:rFonts w:hAnsi="宋体"/>
                <w:color w:val="auto"/>
                <w:sz w:val="24"/>
                <w:szCs w:val="24"/>
              </w:rPr>
            </w:pPr>
            <w:r>
              <w:rPr>
                <w:rFonts w:hint="eastAsia" w:hAnsi="宋体"/>
                <w:color w:val="auto"/>
                <w:sz w:val="24"/>
                <w:szCs w:val="24"/>
              </w:rPr>
              <w:t>防治措施及污染物排放：搅拌楼整体外封，混合搅拌过程产生的颗粒物经1套覆膜布袋除尘器处理，处理后的废气由15m高排气筒排放。</w:t>
            </w:r>
          </w:p>
          <w:p>
            <w:pPr>
              <w:spacing w:line="360" w:lineRule="auto"/>
              <w:ind w:firstLine="472" w:firstLineChars="200"/>
              <w:rPr>
                <w:rFonts w:hAnsi="宋体"/>
                <w:color w:val="auto"/>
                <w:sz w:val="24"/>
                <w:szCs w:val="24"/>
              </w:rPr>
            </w:pPr>
            <w:r>
              <w:rPr>
                <w:rFonts w:hint="eastAsia" w:hAnsi="宋体"/>
                <w:color w:val="auto"/>
                <w:sz w:val="24"/>
                <w:szCs w:val="24"/>
              </w:rPr>
              <w:t>搅拌机收集率100%，覆膜布袋除尘器除尘效率为99.9%，年运行2400 h/ a，则项目1条预混砂浆生产线混合搅拌工序颗粒物有组织产生量为129.7t/a，产生浓度为4053mg/m³。则除尘后项目1条预混砂浆生产线混合搅拌工序颗粒物有组织排放量为0.130t/a（0.054kg/h），排放浓度分别为4.05mg/m³。符合《水泥工业大气污染物超低排放标准》（DB13/2167-2020）表1中水泥制品生产大气污染物最高允许排放浓度（颗粒物排放浓度≤10mg/m³）的要求。</w:t>
            </w:r>
          </w:p>
          <w:p>
            <w:pPr>
              <w:spacing w:line="360" w:lineRule="auto"/>
              <w:ind w:firstLine="472" w:firstLineChars="200"/>
              <w:rPr>
                <w:color w:val="auto"/>
                <w:sz w:val="24"/>
                <w:szCs w:val="24"/>
              </w:rPr>
            </w:pPr>
            <w:r>
              <w:rPr>
                <w:rFonts w:hint="eastAsia"/>
                <w:color w:val="auto"/>
                <w:sz w:val="24"/>
                <w:szCs w:val="24"/>
              </w:rPr>
              <w:t>（4）非正常排放</w:t>
            </w:r>
          </w:p>
          <w:p>
            <w:pPr>
              <w:widowControl/>
              <w:spacing w:line="360" w:lineRule="auto"/>
              <w:ind w:firstLine="472" w:firstLineChars="200"/>
              <w:rPr>
                <w:color w:val="auto"/>
                <w:kern w:val="0"/>
                <w:sz w:val="24"/>
                <w:lang w:bidi="ar"/>
              </w:rPr>
            </w:pPr>
            <w:r>
              <w:rPr>
                <w:color w:val="auto"/>
                <w:kern w:val="0"/>
                <w:sz w:val="24"/>
                <w:lang w:bidi="ar"/>
              </w:rPr>
              <w:t>本项目的非正常工况主要是污染物排放控制措施达不到应有效率，即袋式除尘器失效，造成排气筒废气中废气污染物未经净化直接排放，其排放情况表</w:t>
            </w:r>
            <w:r>
              <w:rPr>
                <w:rFonts w:hint="eastAsia"/>
                <w:color w:val="auto"/>
                <w:kern w:val="0"/>
                <w:sz w:val="24"/>
                <w:lang w:bidi="ar"/>
              </w:rPr>
              <w:t>4-3</w:t>
            </w:r>
            <w:r>
              <w:rPr>
                <w:color w:val="auto"/>
                <w:kern w:val="0"/>
                <w:sz w:val="24"/>
                <w:lang w:bidi="ar"/>
              </w:rPr>
              <w:t>所示。</w:t>
            </w:r>
          </w:p>
          <w:p>
            <w:pPr>
              <w:widowControl/>
              <w:spacing w:line="360" w:lineRule="auto"/>
              <w:ind w:firstLine="472" w:firstLineChars="200"/>
              <w:rPr>
                <w:color w:val="auto"/>
                <w:sz w:val="24"/>
              </w:rPr>
            </w:pPr>
            <w:r>
              <w:rPr>
                <w:rFonts w:hint="eastAsia" w:ascii="宋体" w:hAnsi="宋体" w:cs="宋体"/>
                <w:color w:val="auto"/>
                <w:kern w:val="0"/>
                <w:sz w:val="24"/>
                <w:lang w:bidi="ar"/>
              </w:rPr>
              <w:t xml:space="preserve">为防止生产废气非正常工况排放，企业必须加强废气处理设施的管理，定期检修，确保废气处理设施正常运行，在废气处理设备停止运行或出现故障时，产生废气的各工序也必须相应停止生产。为杜绝废气非正常排放，应采取以下措施确保废气达标排放： </w:t>
            </w:r>
          </w:p>
          <w:p>
            <w:pPr>
              <w:widowControl/>
              <w:spacing w:line="360" w:lineRule="auto"/>
              <w:ind w:firstLine="472" w:firstLineChars="200"/>
              <w:rPr>
                <w:color w:val="auto"/>
                <w:sz w:val="24"/>
              </w:rPr>
            </w:pPr>
            <w:r>
              <w:rPr>
                <w:rFonts w:hint="eastAsia" w:ascii="宋体" w:hAnsi="宋体" w:cs="宋体"/>
                <w:color w:val="auto"/>
                <w:kern w:val="0"/>
                <w:sz w:val="24"/>
                <w:lang w:bidi="ar"/>
              </w:rPr>
              <w:t xml:space="preserve">①安排专人负责环保设备的日常维护和管理，每个固定时间检查、汇报情况，及时发现废气处理设备的隐患，确保废气处理系统正常运行； </w:t>
            </w:r>
          </w:p>
          <w:p>
            <w:pPr>
              <w:widowControl/>
              <w:spacing w:line="360" w:lineRule="auto"/>
              <w:ind w:firstLine="472" w:firstLineChars="200"/>
              <w:rPr>
                <w:color w:val="auto"/>
                <w:sz w:val="24"/>
              </w:rPr>
            </w:pPr>
            <w:r>
              <w:rPr>
                <w:rFonts w:hint="eastAsia" w:ascii="宋体" w:hAnsi="宋体" w:cs="宋体"/>
                <w:color w:val="auto"/>
                <w:kern w:val="0"/>
                <w:sz w:val="24"/>
                <w:lang w:bidi="ar"/>
              </w:rPr>
              <w:t>②定期更换布袋，布袋一年更换一次；</w:t>
            </w:r>
          </w:p>
          <w:p>
            <w:pPr>
              <w:widowControl/>
              <w:spacing w:line="360" w:lineRule="auto"/>
              <w:ind w:firstLine="472" w:firstLineChars="200"/>
              <w:rPr>
                <w:color w:val="auto"/>
                <w:sz w:val="24"/>
              </w:rPr>
            </w:pPr>
            <w:r>
              <w:rPr>
                <w:rFonts w:hint="eastAsia" w:ascii="宋体" w:hAnsi="宋体" w:cs="宋体"/>
                <w:color w:val="auto"/>
                <w:kern w:val="0"/>
                <w:sz w:val="24"/>
                <w:lang w:bidi="ar"/>
              </w:rPr>
              <w:t xml:space="preserve">③建立健全的环保管理机构，对环保管理人员和技术人员进行岗位培训，委托具有专业资质的环境检测单位对项目排放的各类污染物进行定期检测； </w:t>
            </w:r>
          </w:p>
          <w:p>
            <w:pPr>
              <w:spacing w:line="360" w:lineRule="auto"/>
              <w:ind w:firstLine="472" w:firstLineChars="200"/>
              <w:rPr>
                <w:rFonts w:ascii="宋体" w:hAnsi="宋体" w:cs="宋体"/>
                <w:color w:val="auto"/>
                <w:kern w:val="0"/>
                <w:sz w:val="24"/>
                <w:lang w:bidi="ar"/>
              </w:rPr>
            </w:pPr>
            <w:r>
              <w:rPr>
                <w:rFonts w:hint="eastAsia" w:ascii="宋体" w:hAnsi="宋体" w:cs="宋体"/>
                <w:color w:val="auto"/>
                <w:kern w:val="0"/>
                <w:sz w:val="24"/>
                <w:lang w:bidi="ar"/>
              </w:rPr>
              <w:t>④应定期维护、检修废气净化</w:t>
            </w:r>
            <w:r>
              <w:rPr>
                <w:rFonts w:hint="eastAsia"/>
                <w:color w:val="auto"/>
                <w:sz w:val="24"/>
                <w:shd w:val="clear" w:color="auto" w:fill="FFFFFF"/>
              </w:rPr>
              <w:t>设备</w:t>
            </w:r>
            <w:r>
              <w:rPr>
                <w:rFonts w:hint="eastAsia" w:ascii="宋体" w:hAnsi="宋体" w:cs="宋体"/>
                <w:color w:val="auto"/>
                <w:kern w:val="0"/>
                <w:sz w:val="24"/>
                <w:lang w:bidi="ar"/>
              </w:rPr>
              <w:t>，以保持废气处理</w:t>
            </w:r>
            <w:r>
              <w:rPr>
                <w:rFonts w:hint="eastAsia"/>
                <w:color w:val="auto"/>
                <w:sz w:val="24"/>
                <w:shd w:val="clear" w:color="auto" w:fill="FFFFFF"/>
              </w:rPr>
              <w:t>设备</w:t>
            </w:r>
            <w:r>
              <w:rPr>
                <w:rFonts w:hint="eastAsia" w:ascii="宋体" w:hAnsi="宋体" w:cs="宋体"/>
                <w:color w:val="auto"/>
                <w:kern w:val="0"/>
                <w:sz w:val="24"/>
                <w:lang w:bidi="ar"/>
              </w:rPr>
              <w:t>的净化能力和净化容量</w:t>
            </w:r>
          </w:p>
          <w:p>
            <w:pPr>
              <w:spacing w:line="360" w:lineRule="auto"/>
              <w:ind w:firstLine="472" w:firstLineChars="200"/>
              <w:rPr>
                <w:b/>
                <w:bCs/>
                <w:color w:val="auto"/>
                <w:sz w:val="24"/>
                <w:szCs w:val="24"/>
              </w:rPr>
            </w:pPr>
            <w:r>
              <w:rPr>
                <w:rFonts w:hint="eastAsia"/>
                <w:b/>
                <w:bCs/>
                <w:color w:val="auto"/>
                <w:sz w:val="24"/>
                <w:szCs w:val="24"/>
              </w:rPr>
              <w:t>2、排放口基本情况</w:t>
            </w:r>
          </w:p>
          <w:p>
            <w:pPr>
              <w:pStyle w:val="8"/>
              <w:jc w:val="center"/>
              <w:rPr>
                <w:rFonts w:hAnsiTheme="minorEastAsia" w:eastAsiaTheme="minorEastAsia"/>
                <w:b/>
                <w:bCs/>
                <w:color w:val="auto"/>
                <w:sz w:val="24"/>
              </w:rPr>
            </w:pPr>
            <w:r>
              <w:rPr>
                <w:rFonts w:hint="eastAsia" w:hAnsiTheme="minorEastAsia" w:eastAsiaTheme="minorEastAsia"/>
                <w:b/>
                <w:bCs/>
                <w:color w:val="auto"/>
                <w:sz w:val="24"/>
              </w:rPr>
              <w:t>表4-5  项目排放口基本情况表</w:t>
            </w:r>
          </w:p>
          <w:tbl>
            <w:tblPr>
              <w:tblStyle w:val="23"/>
              <w:tblW w:w="4886" w:type="pct"/>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1106"/>
              <w:gridCol w:w="3159"/>
              <w:gridCol w:w="1853"/>
              <w:gridCol w:w="1816"/>
              <w:gridCol w:w="1210"/>
              <w:gridCol w:w="1641"/>
              <w:gridCol w:w="1503"/>
              <w:gridCol w:w="977"/>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5" w:hRule="atLeast"/>
                <w:tblHeader/>
              </w:trPr>
              <w:tc>
                <w:tcPr>
                  <w:tcW w:w="417" w:type="pct"/>
                  <w:vMerge w:val="restart"/>
                  <w:tcBorders>
                    <w:left w:val="nil"/>
                    <w:bottom w:val="single" w:color="000000" w:sz="4" w:space="0"/>
                    <w:right w:val="single" w:color="000000" w:sz="4" w:space="0"/>
                  </w:tcBorders>
                  <w:vAlign w:val="center"/>
                </w:tcPr>
                <w:p>
                  <w:pPr>
                    <w:adjustRightInd w:val="0"/>
                    <w:jc w:val="center"/>
                    <w:textAlignment w:val="baseline"/>
                    <w:rPr>
                      <w:color w:val="auto"/>
                    </w:rPr>
                  </w:pPr>
                  <w:r>
                    <w:rPr>
                      <w:rFonts w:hint="eastAsia"/>
                      <w:color w:val="auto"/>
                    </w:rPr>
                    <w:t>编号</w:t>
                  </w:r>
                </w:p>
              </w:tc>
              <w:tc>
                <w:tcPr>
                  <w:tcW w:w="1190" w:type="pct"/>
                  <w:vMerge w:val="restart"/>
                  <w:tcBorders>
                    <w:left w:val="single" w:color="000000" w:sz="4" w:space="0"/>
                    <w:bottom w:val="single" w:color="000000" w:sz="4" w:space="0"/>
                    <w:right w:val="single" w:color="000000" w:sz="4" w:space="0"/>
                  </w:tcBorders>
                  <w:vAlign w:val="center"/>
                </w:tcPr>
                <w:p>
                  <w:pPr>
                    <w:adjustRightInd w:val="0"/>
                    <w:jc w:val="center"/>
                    <w:textAlignment w:val="baseline"/>
                    <w:rPr>
                      <w:color w:val="auto"/>
                    </w:rPr>
                  </w:pPr>
                  <w:r>
                    <w:rPr>
                      <w:rFonts w:hint="eastAsia"/>
                      <w:color w:val="auto"/>
                    </w:rPr>
                    <w:t>名称</w:t>
                  </w:r>
                </w:p>
              </w:tc>
              <w:tc>
                <w:tcPr>
                  <w:tcW w:w="1382" w:type="pct"/>
                  <w:gridSpan w:val="2"/>
                  <w:tcBorders>
                    <w:left w:val="single" w:color="000000" w:sz="4" w:space="0"/>
                    <w:bottom w:val="single" w:color="000000" w:sz="4" w:space="0"/>
                    <w:right w:val="single" w:color="000000" w:sz="4" w:space="0"/>
                  </w:tcBorders>
                  <w:vAlign w:val="center"/>
                </w:tcPr>
                <w:p>
                  <w:pPr>
                    <w:adjustRightInd w:val="0"/>
                    <w:jc w:val="center"/>
                    <w:textAlignment w:val="baseline"/>
                    <w:rPr>
                      <w:color w:val="auto"/>
                    </w:rPr>
                  </w:pPr>
                  <w:r>
                    <w:rPr>
                      <w:rFonts w:hint="eastAsia"/>
                      <w:color w:val="auto"/>
                    </w:rPr>
                    <w:t>排气筒底部中心坐标（m）</w:t>
                  </w:r>
                </w:p>
              </w:tc>
              <w:tc>
                <w:tcPr>
                  <w:tcW w:w="456" w:type="pct"/>
                  <w:vMerge w:val="restart"/>
                  <w:tcBorders>
                    <w:left w:val="single" w:color="000000" w:sz="4" w:space="0"/>
                    <w:bottom w:val="single" w:color="000000" w:sz="4" w:space="0"/>
                    <w:right w:val="single" w:color="000000" w:sz="4" w:space="0"/>
                  </w:tcBorders>
                  <w:vAlign w:val="center"/>
                </w:tcPr>
                <w:p>
                  <w:pPr>
                    <w:adjustRightInd w:val="0"/>
                    <w:jc w:val="center"/>
                    <w:textAlignment w:val="baseline"/>
                    <w:rPr>
                      <w:color w:val="auto"/>
                    </w:rPr>
                  </w:pPr>
                  <w:r>
                    <w:rPr>
                      <w:rFonts w:hint="eastAsia"/>
                      <w:color w:val="auto"/>
                    </w:rPr>
                    <w:t>排气筒高度/m</w:t>
                  </w:r>
                </w:p>
              </w:tc>
              <w:tc>
                <w:tcPr>
                  <w:tcW w:w="618" w:type="pct"/>
                  <w:vMerge w:val="restart"/>
                  <w:tcBorders>
                    <w:left w:val="single" w:color="000000" w:sz="4" w:space="0"/>
                    <w:bottom w:val="single" w:color="000000" w:sz="4" w:space="0"/>
                    <w:right w:val="single" w:color="000000" w:sz="4" w:space="0"/>
                  </w:tcBorders>
                  <w:vAlign w:val="center"/>
                </w:tcPr>
                <w:p>
                  <w:pPr>
                    <w:adjustRightInd w:val="0"/>
                    <w:jc w:val="center"/>
                    <w:textAlignment w:val="baseline"/>
                    <w:rPr>
                      <w:color w:val="auto"/>
                    </w:rPr>
                  </w:pPr>
                  <w:r>
                    <w:rPr>
                      <w:rFonts w:hint="eastAsia"/>
                      <w:color w:val="auto"/>
                    </w:rPr>
                    <w:t>排气筒出口内径</w:t>
                  </w:r>
                </w:p>
                <w:p>
                  <w:pPr>
                    <w:adjustRightInd w:val="0"/>
                    <w:jc w:val="center"/>
                    <w:textAlignment w:val="baseline"/>
                    <w:rPr>
                      <w:color w:val="auto"/>
                    </w:rPr>
                  </w:pPr>
                  <w:r>
                    <w:rPr>
                      <w:rFonts w:hint="eastAsia"/>
                      <w:color w:val="auto"/>
                    </w:rPr>
                    <w:t>/m</w:t>
                  </w:r>
                </w:p>
              </w:tc>
              <w:tc>
                <w:tcPr>
                  <w:tcW w:w="566" w:type="pct"/>
                  <w:vMerge w:val="restart"/>
                  <w:tcBorders>
                    <w:left w:val="single" w:color="000000" w:sz="4" w:space="0"/>
                    <w:bottom w:val="single" w:color="000000" w:sz="4" w:space="0"/>
                    <w:right w:val="single" w:color="000000" w:sz="4" w:space="0"/>
                  </w:tcBorders>
                  <w:vAlign w:val="center"/>
                </w:tcPr>
                <w:p>
                  <w:pPr>
                    <w:adjustRightInd w:val="0"/>
                    <w:jc w:val="center"/>
                    <w:textAlignment w:val="baseline"/>
                    <w:rPr>
                      <w:color w:val="auto"/>
                    </w:rPr>
                  </w:pPr>
                  <w:r>
                    <w:rPr>
                      <w:rFonts w:hint="eastAsia"/>
                      <w:color w:val="auto"/>
                    </w:rPr>
                    <w:t>烟气流速/</w:t>
                  </w:r>
                </w:p>
                <w:p>
                  <w:pPr>
                    <w:adjustRightInd w:val="0"/>
                    <w:jc w:val="center"/>
                    <w:textAlignment w:val="baseline"/>
                    <w:rPr>
                      <w:color w:val="auto"/>
                    </w:rPr>
                  </w:pPr>
                  <w:r>
                    <w:rPr>
                      <w:rFonts w:hint="eastAsia"/>
                      <w:color w:val="auto"/>
                    </w:rPr>
                    <w:t>（m/s）</w:t>
                  </w:r>
                </w:p>
              </w:tc>
              <w:tc>
                <w:tcPr>
                  <w:tcW w:w="368" w:type="pct"/>
                  <w:vMerge w:val="restart"/>
                  <w:tcBorders>
                    <w:left w:val="single" w:color="000000" w:sz="4" w:space="0"/>
                    <w:bottom w:val="single" w:color="000000" w:sz="4" w:space="0"/>
                    <w:right w:val="single" w:color="000000" w:sz="4" w:space="0"/>
                  </w:tcBorders>
                  <w:vAlign w:val="center"/>
                </w:tcPr>
                <w:p>
                  <w:pPr>
                    <w:adjustRightInd w:val="0"/>
                    <w:jc w:val="center"/>
                    <w:textAlignment w:val="baseline"/>
                    <w:rPr>
                      <w:color w:val="auto"/>
                    </w:rPr>
                  </w:pPr>
                  <w:r>
                    <w:rPr>
                      <w:rFonts w:hint="eastAsia"/>
                      <w:color w:val="auto"/>
                    </w:rPr>
                    <w:t>烟气温度</w:t>
                  </w:r>
                </w:p>
                <w:p>
                  <w:pPr>
                    <w:adjustRightInd w:val="0"/>
                    <w:jc w:val="center"/>
                    <w:textAlignment w:val="baseline"/>
                    <w:rPr>
                      <w:color w:val="auto"/>
                    </w:rPr>
                  </w:pPr>
                  <w:r>
                    <w:rPr>
                      <w:rFonts w:hint="eastAsia"/>
                      <w:color w:val="auto"/>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2" w:hRule="atLeast"/>
                <w:tblHeader/>
              </w:trPr>
              <w:tc>
                <w:tcPr>
                  <w:tcW w:w="417" w:type="pct"/>
                  <w:vMerge w:val="continue"/>
                  <w:tcBorders>
                    <w:top w:val="nil"/>
                    <w:left w:val="nil"/>
                    <w:bottom w:val="single" w:color="000000" w:sz="4" w:space="0"/>
                    <w:right w:val="single" w:color="000000" w:sz="4" w:space="0"/>
                  </w:tcBorders>
                  <w:vAlign w:val="center"/>
                </w:tcPr>
                <w:p>
                  <w:pPr>
                    <w:adjustRightInd w:val="0"/>
                    <w:jc w:val="center"/>
                    <w:textAlignment w:val="baseline"/>
                    <w:rPr>
                      <w:color w:val="auto"/>
                    </w:rPr>
                  </w:pPr>
                </w:p>
              </w:tc>
              <w:tc>
                <w:tcPr>
                  <w:tcW w:w="1190" w:type="pct"/>
                  <w:vMerge w:val="continue"/>
                  <w:tcBorders>
                    <w:top w:val="nil"/>
                    <w:left w:val="single" w:color="000000" w:sz="4" w:space="0"/>
                    <w:bottom w:val="single" w:color="000000" w:sz="4" w:space="0"/>
                    <w:right w:val="single" w:color="000000" w:sz="4" w:space="0"/>
                  </w:tcBorders>
                  <w:vAlign w:val="center"/>
                </w:tcPr>
                <w:p>
                  <w:pPr>
                    <w:adjustRightInd w:val="0"/>
                    <w:jc w:val="center"/>
                    <w:textAlignment w:val="baseline"/>
                    <w:rPr>
                      <w:color w:val="auto"/>
                    </w:rPr>
                  </w:pPr>
                </w:p>
              </w:tc>
              <w:tc>
                <w:tcPr>
                  <w:tcW w:w="698" w:type="pct"/>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baseline"/>
                    <w:rPr>
                      <w:color w:val="auto"/>
                    </w:rPr>
                  </w:pPr>
                  <w:r>
                    <w:rPr>
                      <w:rFonts w:hint="eastAsia"/>
                      <w:color w:val="auto"/>
                    </w:rPr>
                    <w:t>经度</w:t>
                  </w:r>
                </w:p>
              </w:tc>
              <w:tc>
                <w:tcPr>
                  <w:tcW w:w="684" w:type="pct"/>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baseline"/>
                    <w:rPr>
                      <w:color w:val="auto"/>
                    </w:rPr>
                  </w:pPr>
                  <w:r>
                    <w:rPr>
                      <w:rFonts w:hint="eastAsia"/>
                      <w:color w:val="auto"/>
                    </w:rPr>
                    <w:t>纬度</w:t>
                  </w:r>
                </w:p>
              </w:tc>
              <w:tc>
                <w:tcPr>
                  <w:tcW w:w="456" w:type="pct"/>
                  <w:vMerge w:val="continue"/>
                  <w:tcBorders>
                    <w:top w:val="nil"/>
                    <w:left w:val="single" w:color="000000" w:sz="4" w:space="0"/>
                    <w:bottom w:val="single" w:color="000000" w:sz="4" w:space="0"/>
                    <w:right w:val="single" w:color="000000" w:sz="4" w:space="0"/>
                  </w:tcBorders>
                  <w:vAlign w:val="center"/>
                </w:tcPr>
                <w:p>
                  <w:pPr>
                    <w:adjustRightInd w:val="0"/>
                    <w:jc w:val="center"/>
                    <w:textAlignment w:val="baseline"/>
                    <w:rPr>
                      <w:color w:val="auto"/>
                    </w:rPr>
                  </w:pPr>
                </w:p>
              </w:tc>
              <w:tc>
                <w:tcPr>
                  <w:tcW w:w="618" w:type="pct"/>
                  <w:vMerge w:val="continue"/>
                  <w:tcBorders>
                    <w:top w:val="nil"/>
                    <w:left w:val="single" w:color="000000" w:sz="4" w:space="0"/>
                    <w:bottom w:val="single" w:color="000000" w:sz="4" w:space="0"/>
                    <w:right w:val="single" w:color="000000" w:sz="4" w:space="0"/>
                  </w:tcBorders>
                  <w:vAlign w:val="center"/>
                </w:tcPr>
                <w:p>
                  <w:pPr>
                    <w:adjustRightInd w:val="0"/>
                    <w:jc w:val="center"/>
                    <w:textAlignment w:val="baseline"/>
                    <w:rPr>
                      <w:color w:val="auto"/>
                    </w:rPr>
                  </w:pPr>
                </w:p>
              </w:tc>
              <w:tc>
                <w:tcPr>
                  <w:tcW w:w="566" w:type="pct"/>
                  <w:vMerge w:val="continue"/>
                  <w:tcBorders>
                    <w:top w:val="nil"/>
                    <w:left w:val="single" w:color="000000" w:sz="4" w:space="0"/>
                    <w:bottom w:val="single" w:color="000000" w:sz="4" w:space="0"/>
                    <w:right w:val="single" w:color="000000" w:sz="4" w:space="0"/>
                  </w:tcBorders>
                  <w:vAlign w:val="center"/>
                </w:tcPr>
                <w:p>
                  <w:pPr>
                    <w:adjustRightInd w:val="0"/>
                    <w:jc w:val="center"/>
                    <w:textAlignment w:val="baseline"/>
                    <w:rPr>
                      <w:color w:val="auto"/>
                    </w:rPr>
                  </w:pPr>
                </w:p>
              </w:tc>
              <w:tc>
                <w:tcPr>
                  <w:tcW w:w="368" w:type="pct"/>
                  <w:vMerge w:val="continue"/>
                  <w:tcBorders>
                    <w:top w:val="nil"/>
                    <w:left w:val="single" w:color="000000" w:sz="4" w:space="0"/>
                    <w:bottom w:val="single" w:color="000000" w:sz="4" w:space="0"/>
                    <w:right w:val="single" w:color="000000" w:sz="4" w:space="0"/>
                  </w:tcBorders>
                  <w:vAlign w:val="center"/>
                </w:tcPr>
                <w:p>
                  <w:pPr>
                    <w:adjustRightInd w:val="0"/>
                    <w:jc w:val="center"/>
                    <w:textAlignment w:val="baseline"/>
                    <w:rPr>
                      <w:color w:val="auto"/>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4" w:hRule="atLeast"/>
                <w:tblHeader/>
              </w:trPr>
              <w:tc>
                <w:tcPr>
                  <w:tcW w:w="417" w:type="pct"/>
                  <w:tcBorders>
                    <w:top w:val="single" w:color="000000" w:sz="4" w:space="0"/>
                    <w:left w:val="nil"/>
                    <w:bottom w:val="single" w:color="000000" w:sz="4" w:space="0"/>
                    <w:right w:val="single" w:color="000000" w:sz="4" w:space="0"/>
                  </w:tcBorders>
                  <w:vAlign w:val="center"/>
                </w:tcPr>
                <w:p>
                  <w:pPr>
                    <w:adjustRightInd w:val="0"/>
                    <w:jc w:val="center"/>
                    <w:textAlignment w:val="baseline"/>
                    <w:rPr>
                      <w:color w:val="auto"/>
                    </w:rPr>
                  </w:pPr>
                  <w:r>
                    <w:rPr>
                      <w:rFonts w:hint="eastAsia"/>
                      <w:color w:val="auto"/>
                    </w:rPr>
                    <w:t>DA001</w:t>
                  </w:r>
                </w:p>
              </w:tc>
              <w:tc>
                <w:tcPr>
                  <w:tcW w:w="3159" w:type="dxa"/>
                  <w:tcBorders>
                    <w:top w:val="single" w:color="000000" w:sz="4" w:space="0"/>
                    <w:left w:val="single" w:color="000000" w:sz="4" w:space="0"/>
                    <w:bottom w:val="single" w:color="000000" w:sz="4" w:space="0"/>
                    <w:right w:val="single" w:color="000000" w:sz="4" w:space="0"/>
                  </w:tcBorders>
                  <w:vAlign w:val="center"/>
                </w:tcPr>
                <w:p>
                  <w:pPr>
                    <w:pStyle w:val="27"/>
                    <w:spacing w:line="240" w:lineRule="exact"/>
                    <w:jc w:val="center"/>
                    <w:textAlignment w:val="auto"/>
                    <w:rPr>
                      <w:color w:val="auto"/>
                    </w:rPr>
                  </w:pPr>
                  <w:r>
                    <w:rPr>
                      <w:rFonts w:hint="eastAsia" w:ascii="宋体" w:hAnsi="宋体" w:cs="宋体"/>
                      <w:color w:val="auto"/>
                      <w:sz w:val="21"/>
                      <w:szCs w:val="21"/>
                    </w:rPr>
                    <w:t>水稳配料工序排气筒</w:t>
                  </w:r>
                </w:p>
              </w:tc>
              <w:tc>
                <w:tcPr>
                  <w:tcW w:w="698" w:type="pct"/>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baseline"/>
                    <w:rPr>
                      <w:color w:val="auto"/>
                    </w:rPr>
                  </w:pPr>
                  <w:r>
                    <w:rPr>
                      <w:rFonts w:hint="eastAsia"/>
                      <w:color w:val="auto"/>
                    </w:rPr>
                    <w:t>114.865583°E</w:t>
                  </w:r>
                </w:p>
              </w:tc>
              <w:tc>
                <w:tcPr>
                  <w:tcW w:w="684" w:type="pct"/>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baseline"/>
                    <w:rPr>
                      <w:color w:val="auto"/>
                    </w:rPr>
                  </w:pPr>
                  <w:r>
                    <w:rPr>
                      <w:rFonts w:hint="eastAsia"/>
                      <w:color w:val="auto"/>
                    </w:rPr>
                    <w:t>36.290820°N</w:t>
                  </w:r>
                </w:p>
              </w:tc>
              <w:tc>
                <w:tcPr>
                  <w:tcW w:w="456" w:type="pct"/>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baseline"/>
                    <w:rPr>
                      <w:color w:val="auto"/>
                    </w:rPr>
                  </w:pPr>
                  <w:r>
                    <w:rPr>
                      <w:rFonts w:hint="eastAsia"/>
                      <w:color w:val="auto"/>
                    </w:rPr>
                    <w:t>15</w:t>
                  </w:r>
                </w:p>
              </w:tc>
              <w:tc>
                <w:tcPr>
                  <w:tcW w:w="618" w:type="pct"/>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baseline"/>
                    <w:rPr>
                      <w:color w:val="auto"/>
                    </w:rPr>
                  </w:pPr>
                  <w:r>
                    <w:rPr>
                      <w:rFonts w:hint="eastAsia"/>
                      <w:color w:val="auto"/>
                    </w:rPr>
                    <w:t>0.6</w:t>
                  </w:r>
                </w:p>
              </w:tc>
              <w:tc>
                <w:tcPr>
                  <w:tcW w:w="1503" w:type="dxa"/>
                  <w:tcBorders>
                    <w:top w:val="single" w:color="000000" w:sz="4" w:space="0"/>
                    <w:left w:val="single" w:color="000000" w:sz="4" w:space="0"/>
                    <w:bottom w:val="single" w:color="000000" w:sz="4" w:space="0"/>
                    <w:right w:val="single" w:color="000000" w:sz="4" w:space="0"/>
                  </w:tcBorders>
                  <w:vAlign w:val="bottom"/>
                </w:tcPr>
                <w:p>
                  <w:pPr>
                    <w:adjustRightInd w:val="0"/>
                    <w:jc w:val="center"/>
                    <w:textAlignment w:val="baseline"/>
                    <w:rPr>
                      <w:color w:val="auto"/>
                    </w:rPr>
                  </w:pPr>
                  <w:r>
                    <w:rPr>
                      <w:rFonts w:hint="eastAsia"/>
                      <w:color w:val="auto"/>
                    </w:rPr>
                    <w:t xml:space="preserve">23.77 </w:t>
                  </w:r>
                </w:p>
              </w:tc>
              <w:tc>
                <w:tcPr>
                  <w:tcW w:w="368" w:type="pct"/>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baseline"/>
                    <w:rPr>
                      <w:color w:val="auto"/>
                    </w:rPr>
                  </w:pPr>
                  <w:r>
                    <w:rPr>
                      <w:rFonts w:hint="eastAsia"/>
                      <w:color w:val="auto"/>
                    </w:rPr>
                    <w:t>25</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9" w:hRule="atLeast"/>
                <w:tblHeader/>
              </w:trPr>
              <w:tc>
                <w:tcPr>
                  <w:tcW w:w="417" w:type="pct"/>
                  <w:tcBorders>
                    <w:top w:val="single" w:color="000000" w:sz="4" w:space="0"/>
                    <w:left w:val="nil"/>
                    <w:bottom w:val="single" w:color="000000" w:sz="4" w:space="0"/>
                    <w:right w:val="single" w:color="000000" w:sz="4" w:space="0"/>
                  </w:tcBorders>
                  <w:vAlign w:val="center"/>
                </w:tcPr>
                <w:p>
                  <w:pPr>
                    <w:adjustRightInd w:val="0"/>
                    <w:jc w:val="center"/>
                    <w:textAlignment w:val="baseline"/>
                    <w:rPr>
                      <w:color w:val="auto"/>
                    </w:rPr>
                  </w:pPr>
                  <w:r>
                    <w:rPr>
                      <w:rFonts w:hint="eastAsia"/>
                      <w:color w:val="auto"/>
                    </w:rPr>
                    <w:t>DA002</w:t>
                  </w:r>
                </w:p>
              </w:tc>
              <w:tc>
                <w:tcPr>
                  <w:tcW w:w="3159"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color w:val="auto"/>
                    </w:rPr>
                  </w:pPr>
                  <w:r>
                    <w:rPr>
                      <w:rFonts w:hint="eastAsia" w:ascii="宋体" w:hAnsi="宋体" w:cs="宋体"/>
                      <w:bCs/>
                      <w:color w:val="auto"/>
                      <w:spacing w:val="-20"/>
                      <w:szCs w:val="21"/>
                    </w:rPr>
                    <w:t>1#水稳搅拌工序</w:t>
                  </w:r>
                  <w:r>
                    <w:rPr>
                      <w:rFonts w:hint="eastAsia" w:ascii="宋体" w:hAnsi="宋体" w:cs="宋体"/>
                      <w:color w:val="auto"/>
                      <w:szCs w:val="21"/>
                    </w:rPr>
                    <w:t>排气筒</w:t>
                  </w:r>
                </w:p>
              </w:tc>
              <w:tc>
                <w:tcPr>
                  <w:tcW w:w="698" w:type="pct"/>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baseline"/>
                    <w:rPr>
                      <w:color w:val="auto"/>
                    </w:rPr>
                  </w:pPr>
                  <w:r>
                    <w:rPr>
                      <w:rFonts w:hint="eastAsia"/>
                      <w:color w:val="auto"/>
                    </w:rPr>
                    <w:t>114.865594°E</w:t>
                  </w:r>
                </w:p>
              </w:tc>
              <w:tc>
                <w:tcPr>
                  <w:tcW w:w="684" w:type="pct"/>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baseline"/>
                    <w:rPr>
                      <w:color w:val="auto"/>
                    </w:rPr>
                  </w:pPr>
                  <w:r>
                    <w:rPr>
                      <w:rFonts w:hint="eastAsia"/>
                      <w:color w:val="auto"/>
                    </w:rPr>
                    <w:t>36.290428°N</w:t>
                  </w:r>
                </w:p>
              </w:tc>
              <w:tc>
                <w:tcPr>
                  <w:tcW w:w="456" w:type="pct"/>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baseline"/>
                    <w:rPr>
                      <w:color w:val="auto"/>
                    </w:rPr>
                  </w:pPr>
                  <w:r>
                    <w:rPr>
                      <w:rFonts w:hint="eastAsia"/>
                      <w:color w:val="auto"/>
                    </w:rPr>
                    <w:t>15</w:t>
                  </w:r>
                </w:p>
              </w:tc>
              <w:tc>
                <w:tcPr>
                  <w:tcW w:w="618" w:type="pct"/>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baseline"/>
                    <w:rPr>
                      <w:color w:val="auto"/>
                    </w:rPr>
                  </w:pPr>
                  <w:r>
                    <w:rPr>
                      <w:rFonts w:hint="eastAsia"/>
                      <w:color w:val="auto"/>
                    </w:rPr>
                    <w:t>0.6</w:t>
                  </w:r>
                </w:p>
              </w:tc>
              <w:tc>
                <w:tcPr>
                  <w:tcW w:w="1503" w:type="dxa"/>
                  <w:tcBorders>
                    <w:top w:val="single" w:color="000000" w:sz="4" w:space="0"/>
                    <w:left w:val="single" w:color="000000" w:sz="4" w:space="0"/>
                    <w:bottom w:val="single" w:color="000000" w:sz="4" w:space="0"/>
                    <w:right w:val="single" w:color="000000" w:sz="4" w:space="0"/>
                  </w:tcBorders>
                  <w:vAlign w:val="bottom"/>
                </w:tcPr>
                <w:p>
                  <w:pPr>
                    <w:adjustRightInd w:val="0"/>
                    <w:jc w:val="center"/>
                    <w:textAlignment w:val="baseline"/>
                    <w:rPr>
                      <w:color w:val="auto"/>
                    </w:rPr>
                  </w:pPr>
                  <w:r>
                    <w:rPr>
                      <w:rFonts w:hint="eastAsia"/>
                      <w:color w:val="auto"/>
                    </w:rPr>
                    <w:t xml:space="preserve">26.42 </w:t>
                  </w:r>
                </w:p>
              </w:tc>
              <w:tc>
                <w:tcPr>
                  <w:tcW w:w="368" w:type="pct"/>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baseline"/>
                    <w:rPr>
                      <w:color w:val="auto"/>
                    </w:rPr>
                  </w:pPr>
                  <w:r>
                    <w:rPr>
                      <w:rFonts w:hint="eastAsia"/>
                      <w:color w:val="auto"/>
                    </w:rPr>
                    <w:t>25</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0" w:hRule="atLeast"/>
                <w:tblHeader/>
              </w:trPr>
              <w:tc>
                <w:tcPr>
                  <w:tcW w:w="417" w:type="pct"/>
                  <w:tcBorders>
                    <w:top w:val="single" w:color="000000" w:sz="4" w:space="0"/>
                    <w:left w:val="nil"/>
                    <w:bottom w:val="single" w:color="000000" w:sz="4" w:space="0"/>
                    <w:right w:val="single" w:color="000000" w:sz="4" w:space="0"/>
                  </w:tcBorders>
                  <w:vAlign w:val="center"/>
                </w:tcPr>
                <w:p>
                  <w:pPr>
                    <w:adjustRightInd w:val="0"/>
                    <w:jc w:val="center"/>
                    <w:textAlignment w:val="baseline"/>
                    <w:rPr>
                      <w:color w:val="auto"/>
                    </w:rPr>
                  </w:pPr>
                  <w:r>
                    <w:rPr>
                      <w:rFonts w:hint="eastAsia"/>
                      <w:color w:val="auto"/>
                    </w:rPr>
                    <w:t>DA003</w:t>
                  </w:r>
                </w:p>
              </w:tc>
              <w:tc>
                <w:tcPr>
                  <w:tcW w:w="3159"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color w:val="auto"/>
                    </w:rPr>
                  </w:pPr>
                  <w:r>
                    <w:rPr>
                      <w:rFonts w:hint="eastAsia" w:ascii="宋体" w:hAnsi="宋体" w:cs="宋体"/>
                      <w:bCs/>
                      <w:color w:val="auto"/>
                      <w:spacing w:val="-20"/>
                      <w:szCs w:val="21"/>
                    </w:rPr>
                    <w:t>1#水稳粉料入仓</w:t>
                  </w:r>
                  <w:r>
                    <w:rPr>
                      <w:rFonts w:hint="eastAsia" w:ascii="宋体" w:hAnsi="宋体" w:cs="宋体"/>
                      <w:color w:val="auto"/>
                      <w:szCs w:val="21"/>
                    </w:rPr>
                    <w:t>排气筒</w:t>
                  </w:r>
                </w:p>
              </w:tc>
              <w:tc>
                <w:tcPr>
                  <w:tcW w:w="698" w:type="pct"/>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baseline"/>
                    <w:rPr>
                      <w:color w:val="auto"/>
                    </w:rPr>
                  </w:pPr>
                  <w:r>
                    <w:rPr>
                      <w:rFonts w:hint="eastAsia"/>
                      <w:color w:val="auto"/>
                    </w:rPr>
                    <w:t>114.865583°E</w:t>
                  </w:r>
                </w:p>
              </w:tc>
              <w:tc>
                <w:tcPr>
                  <w:tcW w:w="684" w:type="pct"/>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baseline"/>
                    <w:rPr>
                      <w:color w:val="auto"/>
                    </w:rPr>
                  </w:pPr>
                  <w:r>
                    <w:rPr>
                      <w:rFonts w:hint="eastAsia"/>
                      <w:color w:val="auto"/>
                    </w:rPr>
                    <w:t>36.290385°N</w:t>
                  </w:r>
                </w:p>
              </w:tc>
              <w:tc>
                <w:tcPr>
                  <w:tcW w:w="456" w:type="pct"/>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baseline"/>
                    <w:rPr>
                      <w:color w:val="auto"/>
                    </w:rPr>
                  </w:pPr>
                  <w:r>
                    <w:rPr>
                      <w:rFonts w:hint="eastAsia"/>
                      <w:color w:val="auto"/>
                    </w:rPr>
                    <w:t>15</w:t>
                  </w:r>
                </w:p>
              </w:tc>
              <w:tc>
                <w:tcPr>
                  <w:tcW w:w="618" w:type="pct"/>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baseline"/>
                    <w:rPr>
                      <w:color w:val="auto"/>
                    </w:rPr>
                  </w:pPr>
                  <w:r>
                    <w:rPr>
                      <w:rFonts w:hint="eastAsia"/>
                      <w:color w:val="auto"/>
                    </w:rPr>
                    <w:t>0.3</w:t>
                  </w:r>
                </w:p>
              </w:tc>
              <w:tc>
                <w:tcPr>
                  <w:tcW w:w="1503" w:type="dxa"/>
                  <w:tcBorders>
                    <w:top w:val="single" w:color="000000" w:sz="4" w:space="0"/>
                    <w:left w:val="single" w:color="000000" w:sz="4" w:space="0"/>
                    <w:bottom w:val="single" w:color="000000" w:sz="4" w:space="0"/>
                    <w:right w:val="single" w:color="000000" w:sz="4" w:space="0"/>
                  </w:tcBorders>
                  <w:vAlign w:val="bottom"/>
                </w:tcPr>
                <w:p>
                  <w:pPr>
                    <w:adjustRightInd w:val="0"/>
                    <w:jc w:val="center"/>
                    <w:textAlignment w:val="baseline"/>
                    <w:rPr>
                      <w:color w:val="auto"/>
                    </w:rPr>
                  </w:pPr>
                  <w:r>
                    <w:rPr>
                      <w:rFonts w:hint="eastAsia"/>
                      <w:color w:val="auto"/>
                    </w:rPr>
                    <w:t xml:space="preserve">6.57 </w:t>
                  </w:r>
                </w:p>
              </w:tc>
              <w:tc>
                <w:tcPr>
                  <w:tcW w:w="368" w:type="pct"/>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baseline"/>
                    <w:rPr>
                      <w:color w:val="auto"/>
                    </w:rPr>
                  </w:pPr>
                  <w:r>
                    <w:rPr>
                      <w:rFonts w:hint="eastAsia"/>
                      <w:color w:val="auto"/>
                    </w:rPr>
                    <w:t>25</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5" w:hRule="atLeast"/>
                <w:tblHeader/>
              </w:trPr>
              <w:tc>
                <w:tcPr>
                  <w:tcW w:w="417" w:type="pct"/>
                  <w:tcBorders>
                    <w:top w:val="single" w:color="000000" w:sz="4" w:space="0"/>
                    <w:left w:val="nil"/>
                    <w:bottom w:val="single" w:color="000000" w:sz="4" w:space="0"/>
                    <w:right w:val="single" w:color="000000" w:sz="4" w:space="0"/>
                  </w:tcBorders>
                  <w:vAlign w:val="center"/>
                </w:tcPr>
                <w:p>
                  <w:pPr>
                    <w:adjustRightInd w:val="0"/>
                    <w:jc w:val="center"/>
                    <w:textAlignment w:val="baseline"/>
                    <w:rPr>
                      <w:color w:val="auto"/>
                    </w:rPr>
                  </w:pPr>
                  <w:r>
                    <w:rPr>
                      <w:rFonts w:hint="eastAsia"/>
                      <w:color w:val="auto"/>
                    </w:rPr>
                    <w:t>DA004</w:t>
                  </w:r>
                </w:p>
              </w:tc>
              <w:tc>
                <w:tcPr>
                  <w:tcW w:w="313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color w:val="auto"/>
                    </w:rPr>
                  </w:pPr>
                  <w:r>
                    <w:rPr>
                      <w:rFonts w:hint="eastAsia" w:ascii="宋体" w:hAnsi="宋体" w:cs="宋体"/>
                      <w:bCs/>
                      <w:color w:val="auto"/>
                      <w:spacing w:val="-20"/>
                      <w:szCs w:val="21"/>
                    </w:rPr>
                    <w:t>2#水稳搅拌工序</w:t>
                  </w:r>
                  <w:r>
                    <w:rPr>
                      <w:rFonts w:hint="eastAsia" w:ascii="宋体" w:hAnsi="宋体" w:cs="宋体"/>
                      <w:color w:val="auto"/>
                      <w:szCs w:val="21"/>
                    </w:rPr>
                    <w:t>排气筒</w:t>
                  </w:r>
                </w:p>
              </w:tc>
              <w:tc>
                <w:tcPr>
                  <w:tcW w:w="1853"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baseline"/>
                    <w:rPr>
                      <w:color w:val="auto"/>
                    </w:rPr>
                  </w:pPr>
                  <w:r>
                    <w:rPr>
                      <w:rFonts w:hint="eastAsia"/>
                      <w:color w:val="auto"/>
                    </w:rPr>
                    <w:t>114.86577°E</w:t>
                  </w:r>
                </w:p>
              </w:tc>
              <w:tc>
                <w:tcPr>
                  <w:tcW w:w="1816"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baseline"/>
                    <w:rPr>
                      <w:color w:val="auto"/>
                    </w:rPr>
                  </w:pPr>
                  <w:r>
                    <w:rPr>
                      <w:rFonts w:hint="eastAsia"/>
                      <w:color w:val="auto"/>
                    </w:rPr>
                    <w:t>36.290458°N</w:t>
                  </w:r>
                </w:p>
              </w:tc>
              <w:tc>
                <w:tcPr>
                  <w:tcW w:w="456" w:type="pct"/>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baseline"/>
                    <w:rPr>
                      <w:color w:val="auto"/>
                    </w:rPr>
                  </w:pPr>
                  <w:r>
                    <w:rPr>
                      <w:rFonts w:hint="eastAsia"/>
                      <w:color w:val="auto"/>
                    </w:rPr>
                    <w:t>15</w:t>
                  </w:r>
                </w:p>
              </w:tc>
              <w:tc>
                <w:tcPr>
                  <w:tcW w:w="618" w:type="pct"/>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baseline"/>
                    <w:rPr>
                      <w:color w:val="auto"/>
                    </w:rPr>
                  </w:pPr>
                  <w:r>
                    <w:rPr>
                      <w:rFonts w:hint="eastAsia"/>
                      <w:color w:val="auto"/>
                    </w:rPr>
                    <w:t>0.6</w:t>
                  </w:r>
                </w:p>
              </w:tc>
              <w:tc>
                <w:tcPr>
                  <w:tcW w:w="1503" w:type="dxa"/>
                  <w:tcBorders>
                    <w:top w:val="single" w:color="000000" w:sz="4" w:space="0"/>
                    <w:left w:val="single" w:color="000000" w:sz="4" w:space="0"/>
                    <w:bottom w:val="single" w:color="000000" w:sz="4" w:space="0"/>
                    <w:right w:val="single" w:color="000000" w:sz="4" w:space="0"/>
                  </w:tcBorders>
                  <w:vAlign w:val="bottom"/>
                </w:tcPr>
                <w:p>
                  <w:pPr>
                    <w:adjustRightInd w:val="0"/>
                    <w:jc w:val="center"/>
                    <w:textAlignment w:val="baseline"/>
                    <w:rPr>
                      <w:color w:val="auto"/>
                    </w:rPr>
                  </w:pPr>
                  <w:r>
                    <w:rPr>
                      <w:rFonts w:hint="eastAsia"/>
                      <w:color w:val="auto"/>
                    </w:rPr>
                    <w:t xml:space="preserve">26.42 </w:t>
                  </w:r>
                </w:p>
              </w:tc>
              <w:tc>
                <w:tcPr>
                  <w:tcW w:w="368" w:type="pct"/>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baseline"/>
                    <w:rPr>
                      <w:color w:val="auto"/>
                    </w:rPr>
                  </w:pPr>
                  <w:r>
                    <w:rPr>
                      <w:rFonts w:hint="eastAsia"/>
                      <w:color w:val="auto"/>
                    </w:rPr>
                    <w:t>25</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5" w:hRule="atLeast"/>
                <w:tblHeader/>
              </w:trPr>
              <w:tc>
                <w:tcPr>
                  <w:tcW w:w="417" w:type="pct"/>
                  <w:tcBorders>
                    <w:top w:val="single" w:color="000000" w:sz="4" w:space="0"/>
                    <w:left w:val="nil"/>
                    <w:bottom w:val="single" w:color="000000" w:sz="4" w:space="0"/>
                    <w:right w:val="single" w:color="000000" w:sz="4" w:space="0"/>
                  </w:tcBorders>
                  <w:vAlign w:val="center"/>
                </w:tcPr>
                <w:p>
                  <w:pPr>
                    <w:adjustRightInd w:val="0"/>
                    <w:jc w:val="center"/>
                    <w:textAlignment w:val="baseline"/>
                    <w:rPr>
                      <w:color w:val="auto"/>
                    </w:rPr>
                  </w:pPr>
                  <w:r>
                    <w:rPr>
                      <w:rFonts w:hint="eastAsia"/>
                      <w:color w:val="auto"/>
                    </w:rPr>
                    <w:t>DA005</w:t>
                  </w:r>
                </w:p>
              </w:tc>
              <w:tc>
                <w:tcPr>
                  <w:tcW w:w="313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color w:val="auto"/>
                      <w:szCs w:val="21"/>
                    </w:rPr>
                  </w:pPr>
                  <w:r>
                    <w:rPr>
                      <w:rFonts w:hint="eastAsia" w:ascii="宋体" w:hAnsi="宋体" w:cs="宋体"/>
                      <w:bCs/>
                      <w:color w:val="auto"/>
                      <w:spacing w:val="-20"/>
                      <w:szCs w:val="21"/>
                    </w:rPr>
                    <w:t>2#水稳粉料入仓</w:t>
                  </w:r>
                  <w:r>
                    <w:rPr>
                      <w:rFonts w:hint="eastAsia" w:ascii="宋体" w:hAnsi="宋体" w:cs="宋体"/>
                      <w:color w:val="auto"/>
                      <w:szCs w:val="21"/>
                    </w:rPr>
                    <w:t>排气筒</w:t>
                  </w:r>
                </w:p>
              </w:tc>
              <w:tc>
                <w:tcPr>
                  <w:tcW w:w="698" w:type="pct"/>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baseline"/>
                    <w:rPr>
                      <w:color w:val="auto"/>
                    </w:rPr>
                  </w:pPr>
                  <w:r>
                    <w:rPr>
                      <w:rFonts w:hint="eastAsia"/>
                      <w:color w:val="auto"/>
                    </w:rPr>
                    <w:t>114.865811°E</w:t>
                  </w:r>
                </w:p>
              </w:tc>
              <w:tc>
                <w:tcPr>
                  <w:tcW w:w="684" w:type="pct"/>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baseline"/>
                    <w:rPr>
                      <w:color w:val="auto"/>
                    </w:rPr>
                  </w:pPr>
                  <w:r>
                    <w:rPr>
                      <w:rFonts w:hint="eastAsia"/>
                      <w:color w:val="auto"/>
                    </w:rPr>
                    <w:t>36.290431°N</w:t>
                  </w:r>
                </w:p>
              </w:tc>
              <w:tc>
                <w:tcPr>
                  <w:tcW w:w="456" w:type="pct"/>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baseline"/>
                    <w:rPr>
                      <w:color w:val="auto"/>
                    </w:rPr>
                  </w:pPr>
                  <w:r>
                    <w:rPr>
                      <w:rFonts w:hint="eastAsia"/>
                      <w:color w:val="auto"/>
                    </w:rPr>
                    <w:t>15</w:t>
                  </w:r>
                </w:p>
              </w:tc>
              <w:tc>
                <w:tcPr>
                  <w:tcW w:w="618" w:type="pct"/>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baseline"/>
                    <w:rPr>
                      <w:color w:val="auto"/>
                    </w:rPr>
                  </w:pPr>
                  <w:r>
                    <w:rPr>
                      <w:rFonts w:hint="eastAsia"/>
                      <w:color w:val="auto"/>
                    </w:rPr>
                    <w:t>0.3</w:t>
                  </w:r>
                </w:p>
              </w:tc>
              <w:tc>
                <w:tcPr>
                  <w:tcW w:w="1503" w:type="dxa"/>
                  <w:tcBorders>
                    <w:top w:val="single" w:color="000000" w:sz="4" w:space="0"/>
                    <w:left w:val="single" w:color="000000" w:sz="4" w:space="0"/>
                    <w:bottom w:val="single" w:color="000000" w:sz="4" w:space="0"/>
                    <w:right w:val="single" w:color="000000" w:sz="4" w:space="0"/>
                  </w:tcBorders>
                  <w:vAlign w:val="bottom"/>
                </w:tcPr>
                <w:p>
                  <w:pPr>
                    <w:adjustRightInd w:val="0"/>
                    <w:jc w:val="center"/>
                    <w:textAlignment w:val="baseline"/>
                    <w:rPr>
                      <w:color w:val="auto"/>
                    </w:rPr>
                  </w:pPr>
                  <w:r>
                    <w:rPr>
                      <w:rFonts w:hint="eastAsia"/>
                      <w:color w:val="auto"/>
                    </w:rPr>
                    <w:t xml:space="preserve">6.57 </w:t>
                  </w:r>
                </w:p>
              </w:tc>
              <w:tc>
                <w:tcPr>
                  <w:tcW w:w="368" w:type="pct"/>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baseline"/>
                    <w:rPr>
                      <w:color w:val="auto"/>
                    </w:rPr>
                  </w:pPr>
                  <w:r>
                    <w:rPr>
                      <w:rFonts w:hint="eastAsia"/>
                      <w:color w:val="auto"/>
                    </w:rPr>
                    <w:t>25</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5" w:hRule="atLeast"/>
                <w:tblHeader/>
              </w:trPr>
              <w:tc>
                <w:tcPr>
                  <w:tcW w:w="417" w:type="pct"/>
                  <w:tcBorders>
                    <w:top w:val="single" w:color="000000" w:sz="4" w:space="0"/>
                    <w:left w:val="nil"/>
                    <w:bottom w:val="single" w:color="000000" w:sz="4" w:space="0"/>
                    <w:right w:val="single" w:color="000000" w:sz="4" w:space="0"/>
                  </w:tcBorders>
                  <w:vAlign w:val="center"/>
                </w:tcPr>
                <w:p>
                  <w:pPr>
                    <w:adjustRightInd w:val="0"/>
                    <w:jc w:val="center"/>
                    <w:textAlignment w:val="baseline"/>
                    <w:rPr>
                      <w:color w:val="auto"/>
                    </w:rPr>
                  </w:pPr>
                  <w:r>
                    <w:rPr>
                      <w:rFonts w:hint="eastAsia"/>
                      <w:color w:val="auto"/>
                    </w:rPr>
                    <w:t>DA006</w:t>
                  </w:r>
                </w:p>
              </w:tc>
              <w:tc>
                <w:tcPr>
                  <w:tcW w:w="313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color w:val="auto"/>
                      <w:szCs w:val="21"/>
                    </w:rPr>
                  </w:pPr>
                  <w:r>
                    <w:rPr>
                      <w:rFonts w:hint="eastAsia" w:ascii="宋体" w:hAnsi="宋体" w:cs="宋体"/>
                      <w:color w:val="auto"/>
                      <w:szCs w:val="21"/>
                    </w:rPr>
                    <w:t>砂浆配料工序排气筒</w:t>
                  </w:r>
                </w:p>
              </w:tc>
              <w:tc>
                <w:tcPr>
                  <w:tcW w:w="698" w:type="pct"/>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baseline"/>
                    <w:rPr>
                      <w:color w:val="auto"/>
                    </w:rPr>
                  </w:pPr>
                  <w:r>
                    <w:rPr>
                      <w:rFonts w:hint="eastAsia"/>
                      <w:color w:val="auto"/>
                    </w:rPr>
                    <w:t>114.865891°E</w:t>
                  </w:r>
                </w:p>
              </w:tc>
              <w:tc>
                <w:tcPr>
                  <w:tcW w:w="684" w:type="pct"/>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baseline"/>
                    <w:rPr>
                      <w:color w:val="auto"/>
                    </w:rPr>
                  </w:pPr>
                  <w:r>
                    <w:rPr>
                      <w:rFonts w:hint="eastAsia"/>
                      <w:color w:val="auto"/>
                    </w:rPr>
                    <w:t>36.290857°N</w:t>
                  </w:r>
                </w:p>
              </w:tc>
              <w:tc>
                <w:tcPr>
                  <w:tcW w:w="456" w:type="pct"/>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baseline"/>
                    <w:rPr>
                      <w:color w:val="auto"/>
                    </w:rPr>
                  </w:pPr>
                  <w:r>
                    <w:rPr>
                      <w:rFonts w:hint="eastAsia"/>
                      <w:color w:val="auto"/>
                    </w:rPr>
                    <w:t>15</w:t>
                  </w:r>
                </w:p>
              </w:tc>
              <w:tc>
                <w:tcPr>
                  <w:tcW w:w="618" w:type="pct"/>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baseline"/>
                    <w:rPr>
                      <w:color w:val="auto"/>
                    </w:rPr>
                  </w:pPr>
                  <w:r>
                    <w:rPr>
                      <w:rFonts w:hint="eastAsia"/>
                      <w:color w:val="auto"/>
                    </w:rPr>
                    <w:t>0.6</w:t>
                  </w:r>
                </w:p>
              </w:tc>
              <w:tc>
                <w:tcPr>
                  <w:tcW w:w="1503" w:type="dxa"/>
                  <w:tcBorders>
                    <w:top w:val="single" w:color="000000" w:sz="4" w:space="0"/>
                    <w:left w:val="single" w:color="000000" w:sz="4" w:space="0"/>
                    <w:bottom w:val="single" w:color="000000" w:sz="4" w:space="0"/>
                    <w:right w:val="single" w:color="000000" w:sz="4" w:space="0"/>
                  </w:tcBorders>
                  <w:vAlign w:val="bottom"/>
                </w:tcPr>
                <w:p>
                  <w:pPr>
                    <w:adjustRightInd w:val="0"/>
                    <w:jc w:val="center"/>
                    <w:textAlignment w:val="baseline"/>
                    <w:rPr>
                      <w:color w:val="auto"/>
                    </w:rPr>
                  </w:pPr>
                  <w:r>
                    <w:rPr>
                      <w:rFonts w:hint="eastAsia"/>
                      <w:color w:val="auto"/>
                    </w:rPr>
                    <w:t xml:space="preserve">10.57 </w:t>
                  </w:r>
                </w:p>
              </w:tc>
              <w:tc>
                <w:tcPr>
                  <w:tcW w:w="368" w:type="pct"/>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baseline"/>
                    <w:rPr>
                      <w:color w:val="auto"/>
                    </w:rPr>
                  </w:pPr>
                  <w:r>
                    <w:rPr>
                      <w:rFonts w:hint="eastAsia"/>
                      <w:color w:val="auto"/>
                    </w:rPr>
                    <w:t>25</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5" w:hRule="atLeast"/>
                <w:tblHeader/>
              </w:trPr>
              <w:tc>
                <w:tcPr>
                  <w:tcW w:w="417" w:type="pct"/>
                  <w:tcBorders>
                    <w:top w:val="single" w:color="000000" w:sz="4" w:space="0"/>
                    <w:left w:val="nil"/>
                    <w:bottom w:val="single" w:color="000000" w:sz="4" w:space="0"/>
                    <w:right w:val="single" w:color="000000" w:sz="4" w:space="0"/>
                  </w:tcBorders>
                  <w:vAlign w:val="center"/>
                </w:tcPr>
                <w:p>
                  <w:pPr>
                    <w:adjustRightInd w:val="0"/>
                    <w:jc w:val="center"/>
                    <w:textAlignment w:val="baseline"/>
                    <w:rPr>
                      <w:color w:val="auto"/>
                    </w:rPr>
                  </w:pPr>
                  <w:r>
                    <w:rPr>
                      <w:rFonts w:hint="eastAsia"/>
                      <w:color w:val="auto"/>
                    </w:rPr>
                    <w:t>DA007</w:t>
                  </w:r>
                </w:p>
              </w:tc>
              <w:tc>
                <w:tcPr>
                  <w:tcW w:w="3159"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color w:val="auto"/>
                    </w:rPr>
                  </w:pPr>
                  <w:r>
                    <w:rPr>
                      <w:rFonts w:hint="eastAsia" w:ascii="宋体" w:hAnsi="宋体" w:cs="宋体"/>
                      <w:bCs/>
                      <w:color w:val="auto"/>
                      <w:spacing w:val="-20"/>
                      <w:szCs w:val="21"/>
                    </w:rPr>
                    <w:t>1#砂浆搅拌工序</w:t>
                  </w:r>
                  <w:r>
                    <w:rPr>
                      <w:rFonts w:hint="eastAsia" w:ascii="宋体" w:hAnsi="宋体" w:cs="宋体"/>
                      <w:color w:val="auto"/>
                      <w:szCs w:val="21"/>
                    </w:rPr>
                    <w:t>排气筒</w:t>
                  </w:r>
                </w:p>
              </w:tc>
              <w:tc>
                <w:tcPr>
                  <w:tcW w:w="698" w:type="pct"/>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baseline"/>
                    <w:rPr>
                      <w:color w:val="auto"/>
                      <w:highlight w:val="yellow"/>
                    </w:rPr>
                  </w:pPr>
                  <w:r>
                    <w:rPr>
                      <w:rFonts w:hint="eastAsia"/>
                      <w:color w:val="auto"/>
                    </w:rPr>
                    <w:t>114.865897°E</w:t>
                  </w:r>
                </w:p>
              </w:tc>
              <w:tc>
                <w:tcPr>
                  <w:tcW w:w="684" w:type="pct"/>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baseline"/>
                    <w:rPr>
                      <w:color w:val="auto"/>
                      <w:highlight w:val="yellow"/>
                    </w:rPr>
                  </w:pPr>
                  <w:r>
                    <w:rPr>
                      <w:rFonts w:hint="eastAsia"/>
                      <w:color w:val="auto"/>
                    </w:rPr>
                    <w:t>36.290503°N</w:t>
                  </w:r>
                </w:p>
              </w:tc>
              <w:tc>
                <w:tcPr>
                  <w:tcW w:w="456" w:type="pct"/>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baseline"/>
                    <w:rPr>
                      <w:color w:val="auto"/>
                    </w:rPr>
                  </w:pPr>
                  <w:r>
                    <w:rPr>
                      <w:rFonts w:hint="eastAsia"/>
                      <w:color w:val="auto"/>
                    </w:rPr>
                    <w:t>15</w:t>
                  </w:r>
                </w:p>
              </w:tc>
              <w:tc>
                <w:tcPr>
                  <w:tcW w:w="618" w:type="pct"/>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baseline"/>
                    <w:rPr>
                      <w:color w:val="auto"/>
                    </w:rPr>
                  </w:pPr>
                  <w:r>
                    <w:rPr>
                      <w:rFonts w:hint="eastAsia"/>
                      <w:color w:val="auto"/>
                    </w:rPr>
                    <w:t>0.6</w:t>
                  </w:r>
                </w:p>
              </w:tc>
              <w:tc>
                <w:tcPr>
                  <w:tcW w:w="1503" w:type="dxa"/>
                  <w:tcBorders>
                    <w:top w:val="single" w:color="000000" w:sz="4" w:space="0"/>
                    <w:left w:val="single" w:color="000000" w:sz="4" w:space="0"/>
                    <w:bottom w:val="single" w:color="000000" w:sz="4" w:space="0"/>
                    <w:right w:val="single" w:color="000000" w:sz="4" w:space="0"/>
                  </w:tcBorders>
                  <w:vAlign w:val="bottom"/>
                </w:tcPr>
                <w:p>
                  <w:pPr>
                    <w:adjustRightInd w:val="0"/>
                    <w:jc w:val="center"/>
                    <w:textAlignment w:val="baseline"/>
                    <w:rPr>
                      <w:color w:val="auto"/>
                    </w:rPr>
                  </w:pPr>
                  <w:r>
                    <w:rPr>
                      <w:rFonts w:hint="eastAsia"/>
                      <w:color w:val="auto"/>
                    </w:rPr>
                    <w:t xml:space="preserve">13.11 </w:t>
                  </w:r>
                </w:p>
              </w:tc>
              <w:tc>
                <w:tcPr>
                  <w:tcW w:w="368" w:type="pct"/>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baseline"/>
                    <w:rPr>
                      <w:color w:val="auto"/>
                    </w:rPr>
                  </w:pPr>
                  <w:r>
                    <w:rPr>
                      <w:rFonts w:hint="eastAsia"/>
                      <w:color w:val="auto"/>
                    </w:rPr>
                    <w:t>25</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5" w:hRule="atLeast"/>
                <w:tblHeader/>
              </w:trPr>
              <w:tc>
                <w:tcPr>
                  <w:tcW w:w="417" w:type="pct"/>
                  <w:tcBorders>
                    <w:top w:val="single" w:color="000000" w:sz="4" w:space="0"/>
                    <w:left w:val="nil"/>
                    <w:bottom w:val="single" w:color="000000" w:sz="4" w:space="0"/>
                    <w:right w:val="single" w:color="000000" w:sz="4" w:space="0"/>
                  </w:tcBorders>
                  <w:vAlign w:val="center"/>
                </w:tcPr>
                <w:p>
                  <w:pPr>
                    <w:adjustRightInd w:val="0"/>
                    <w:jc w:val="center"/>
                    <w:textAlignment w:val="baseline"/>
                    <w:rPr>
                      <w:color w:val="auto"/>
                    </w:rPr>
                  </w:pPr>
                  <w:r>
                    <w:rPr>
                      <w:rFonts w:hint="eastAsia"/>
                      <w:color w:val="auto"/>
                    </w:rPr>
                    <w:t>DA008</w:t>
                  </w:r>
                </w:p>
              </w:tc>
              <w:tc>
                <w:tcPr>
                  <w:tcW w:w="3159"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color w:val="auto"/>
                      <w:szCs w:val="21"/>
                    </w:rPr>
                  </w:pPr>
                  <w:r>
                    <w:rPr>
                      <w:rFonts w:hint="eastAsia" w:ascii="宋体" w:hAnsi="宋体" w:cs="宋体"/>
                      <w:bCs/>
                      <w:color w:val="auto"/>
                      <w:spacing w:val="-20"/>
                      <w:szCs w:val="21"/>
                    </w:rPr>
                    <w:t>1#砂浆粉料入仓</w:t>
                  </w:r>
                  <w:r>
                    <w:rPr>
                      <w:rFonts w:hint="eastAsia" w:ascii="宋体" w:hAnsi="宋体" w:cs="宋体"/>
                      <w:color w:val="auto"/>
                      <w:szCs w:val="21"/>
                    </w:rPr>
                    <w:t>排气筒</w:t>
                  </w:r>
                </w:p>
              </w:tc>
              <w:tc>
                <w:tcPr>
                  <w:tcW w:w="1853"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baseline"/>
                    <w:rPr>
                      <w:color w:val="auto"/>
                    </w:rPr>
                  </w:pPr>
                  <w:r>
                    <w:rPr>
                      <w:rFonts w:hint="eastAsia"/>
                      <w:color w:val="auto"/>
                    </w:rPr>
                    <w:t>114.865902°E</w:t>
                  </w:r>
                </w:p>
              </w:tc>
              <w:tc>
                <w:tcPr>
                  <w:tcW w:w="1816"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baseline"/>
                    <w:rPr>
                      <w:color w:val="auto"/>
                    </w:rPr>
                  </w:pPr>
                  <w:r>
                    <w:rPr>
                      <w:rFonts w:hint="eastAsia"/>
                      <w:color w:val="auto"/>
                    </w:rPr>
                    <w:t>36.290499°N</w:t>
                  </w:r>
                </w:p>
              </w:tc>
              <w:tc>
                <w:tcPr>
                  <w:tcW w:w="456" w:type="pct"/>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baseline"/>
                    <w:rPr>
                      <w:color w:val="auto"/>
                    </w:rPr>
                  </w:pPr>
                  <w:r>
                    <w:rPr>
                      <w:rFonts w:hint="eastAsia"/>
                      <w:color w:val="auto"/>
                    </w:rPr>
                    <w:t>15</w:t>
                  </w:r>
                </w:p>
              </w:tc>
              <w:tc>
                <w:tcPr>
                  <w:tcW w:w="618" w:type="pct"/>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baseline"/>
                    <w:rPr>
                      <w:color w:val="auto"/>
                    </w:rPr>
                  </w:pPr>
                  <w:r>
                    <w:rPr>
                      <w:rFonts w:hint="eastAsia"/>
                      <w:color w:val="auto"/>
                    </w:rPr>
                    <w:t>0.3</w:t>
                  </w:r>
                </w:p>
              </w:tc>
              <w:tc>
                <w:tcPr>
                  <w:tcW w:w="1503" w:type="dxa"/>
                  <w:tcBorders>
                    <w:top w:val="single" w:color="000000" w:sz="4" w:space="0"/>
                    <w:left w:val="single" w:color="000000" w:sz="4" w:space="0"/>
                    <w:bottom w:val="single" w:color="000000" w:sz="4" w:space="0"/>
                    <w:right w:val="single" w:color="000000" w:sz="4" w:space="0"/>
                  </w:tcBorders>
                  <w:vAlign w:val="bottom"/>
                </w:tcPr>
                <w:p>
                  <w:pPr>
                    <w:adjustRightInd w:val="0"/>
                    <w:jc w:val="center"/>
                    <w:textAlignment w:val="baseline"/>
                    <w:rPr>
                      <w:color w:val="auto"/>
                    </w:rPr>
                  </w:pPr>
                  <w:r>
                    <w:rPr>
                      <w:rFonts w:hint="eastAsia"/>
                      <w:color w:val="auto"/>
                    </w:rPr>
                    <w:t xml:space="preserve">6.59 </w:t>
                  </w:r>
                </w:p>
              </w:tc>
              <w:tc>
                <w:tcPr>
                  <w:tcW w:w="368" w:type="pct"/>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baseline"/>
                    <w:rPr>
                      <w:color w:val="auto"/>
                    </w:rPr>
                  </w:pPr>
                  <w:r>
                    <w:rPr>
                      <w:rFonts w:hint="eastAsia"/>
                      <w:color w:val="auto"/>
                    </w:rPr>
                    <w:t>25</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5" w:hRule="atLeast"/>
                <w:tblHeader/>
              </w:trPr>
              <w:tc>
                <w:tcPr>
                  <w:tcW w:w="417" w:type="pct"/>
                  <w:tcBorders>
                    <w:top w:val="single" w:color="000000" w:sz="4" w:space="0"/>
                    <w:left w:val="nil"/>
                    <w:bottom w:val="single" w:color="000000" w:sz="4" w:space="0"/>
                    <w:right w:val="single" w:color="000000" w:sz="4" w:space="0"/>
                  </w:tcBorders>
                  <w:vAlign w:val="center"/>
                </w:tcPr>
                <w:p>
                  <w:pPr>
                    <w:adjustRightInd w:val="0"/>
                    <w:jc w:val="center"/>
                    <w:textAlignment w:val="baseline"/>
                    <w:rPr>
                      <w:color w:val="auto"/>
                    </w:rPr>
                  </w:pPr>
                  <w:r>
                    <w:rPr>
                      <w:rFonts w:hint="eastAsia"/>
                      <w:color w:val="auto"/>
                    </w:rPr>
                    <w:t>DA009</w:t>
                  </w:r>
                </w:p>
              </w:tc>
              <w:tc>
                <w:tcPr>
                  <w:tcW w:w="3159"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color w:val="auto"/>
                      <w:szCs w:val="21"/>
                    </w:rPr>
                  </w:pPr>
                  <w:r>
                    <w:rPr>
                      <w:rFonts w:hint="eastAsia" w:ascii="宋体" w:hAnsi="宋体" w:cs="宋体"/>
                      <w:bCs/>
                      <w:color w:val="auto"/>
                      <w:spacing w:val="-20"/>
                      <w:szCs w:val="21"/>
                    </w:rPr>
                    <w:t>2#砂浆搅拌工序</w:t>
                  </w:r>
                  <w:r>
                    <w:rPr>
                      <w:rFonts w:hint="eastAsia" w:ascii="宋体" w:hAnsi="宋体" w:cs="宋体"/>
                      <w:color w:val="auto"/>
                      <w:szCs w:val="21"/>
                    </w:rPr>
                    <w:t>排气筒</w:t>
                  </w:r>
                </w:p>
              </w:tc>
              <w:tc>
                <w:tcPr>
                  <w:tcW w:w="1853"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baseline"/>
                    <w:rPr>
                      <w:color w:val="auto"/>
                    </w:rPr>
                  </w:pPr>
                  <w:r>
                    <w:rPr>
                      <w:rFonts w:hint="eastAsia"/>
                      <w:color w:val="auto"/>
                    </w:rPr>
                    <w:t>114.866055°E</w:t>
                  </w:r>
                </w:p>
              </w:tc>
              <w:tc>
                <w:tcPr>
                  <w:tcW w:w="1816"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baseline"/>
                    <w:rPr>
                      <w:color w:val="auto"/>
                    </w:rPr>
                  </w:pPr>
                  <w:r>
                    <w:rPr>
                      <w:rFonts w:hint="eastAsia"/>
                      <w:color w:val="auto"/>
                    </w:rPr>
                    <w:t>36.290577°N</w:t>
                  </w:r>
                </w:p>
              </w:tc>
              <w:tc>
                <w:tcPr>
                  <w:tcW w:w="456" w:type="pct"/>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baseline"/>
                    <w:rPr>
                      <w:color w:val="auto"/>
                    </w:rPr>
                  </w:pPr>
                  <w:r>
                    <w:rPr>
                      <w:rFonts w:hint="eastAsia"/>
                      <w:color w:val="auto"/>
                    </w:rPr>
                    <w:t>15</w:t>
                  </w:r>
                </w:p>
              </w:tc>
              <w:tc>
                <w:tcPr>
                  <w:tcW w:w="618" w:type="pct"/>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baseline"/>
                    <w:rPr>
                      <w:color w:val="auto"/>
                    </w:rPr>
                  </w:pPr>
                  <w:r>
                    <w:rPr>
                      <w:rFonts w:hint="eastAsia"/>
                      <w:color w:val="auto"/>
                    </w:rPr>
                    <w:t>0.6</w:t>
                  </w:r>
                </w:p>
              </w:tc>
              <w:tc>
                <w:tcPr>
                  <w:tcW w:w="1503" w:type="dxa"/>
                  <w:tcBorders>
                    <w:top w:val="single" w:color="000000" w:sz="4" w:space="0"/>
                    <w:left w:val="single" w:color="000000" w:sz="4" w:space="0"/>
                    <w:bottom w:val="single" w:color="000000" w:sz="4" w:space="0"/>
                    <w:right w:val="single" w:color="000000" w:sz="4" w:space="0"/>
                  </w:tcBorders>
                  <w:vAlign w:val="bottom"/>
                </w:tcPr>
                <w:p>
                  <w:pPr>
                    <w:adjustRightInd w:val="0"/>
                    <w:jc w:val="center"/>
                    <w:textAlignment w:val="baseline"/>
                    <w:rPr>
                      <w:color w:val="auto"/>
                    </w:rPr>
                  </w:pPr>
                  <w:r>
                    <w:rPr>
                      <w:rFonts w:hint="eastAsia"/>
                      <w:color w:val="auto"/>
                    </w:rPr>
                    <w:t xml:space="preserve">13.11 </w:t>
                  </w:r>
                </w:p>
              </w:tc>
              <w:tc>
                <w:tcPr>
                  <w:tcW w:w="368" w:type="pct"/>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baseline"/>
                    <w:rPr>
                      <w:color w:val="auto"/>
                    </w:rPr>
                  </w:pPr>
                  <w:r>
                    <w:rPr>
                      <w:rFonts w:hint="eastAsia"/>
                      <w:color w:val="auto"/>
                    </w:rPr>
                    <w:t>25</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5" w:hRule="atLeast"/>
                <w:tblHeader/>
              </w:trPr>
              <w:tc>
                <w:tcPr>
                  <w:tcW w:w="417" w:type="pct"/>
                  <w:tcBorders>
                    <w:top w:val="single" w:color="000000" w:sz="4" w:space="0"/>
                    <w:left w:val="nil"/>
                    <w:bottom w:val="single" w:color="000000" w:sz="4" w:space="0"/>
                    <w:right w:val="single" w:color="000000" w:sz="4" w:space="0"/>
                  </w:tcBorders>
                  <w:vAlign w:val="center"/>
                </w:tcPr>
                <w:p>
                  <w:pPr>
                    <w:adjustRightInd w:val="0"/>
                    <w:jc w:val="center"/>
                    <w:textAlignment w:val="baseline"/>
                    <w:rPr>
                      <w:color w:val="auto"/>
                    </w:rPr>
                  </w:pPr>
                  <w:r>
                    <w:rPr>
                      <w:rFonts w:hint="eastAsia"/>
                      <w:color w:val="auto"/>
                    </w:rPr>
                    <w:t>DA010</w:t>
                  </w:r>
                </w:p>
              </w:tc>
              <w:tc>
                <w:tcPr>
                  <w:tcW w:w="3159"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color w:val="auto"/>
                      <w:szCs w:val="21"/>
                    </w:rPr>
                  </w:pPr>
                  <w:r>
                    <w:rPr>
                      <w:rFonts w:hint="eastAsia" w:ascii="宋体" w:hAnsi="宋体" w:cs="宋体"/>
                      <w:bCs/>
                      <w:color w:val="auto"/>
                      <w:spacing w:val="-20"/>
                      <w:szCs w:val="21"/>
                    </w:rPr>
                    <w:t>2#砂浆粉料入仓</w:t>
                  </w:r>
                  <w:r>
                    <w:rPr>
                      <w:rFonts w:hint="eastAsia" w:ascii="宋体" w:hAnsi="宋体" w:cs="宋体"/>
                      <w:color w:val="auto"/>
                      <w:szCs w:val="21"/>
                    </w:rPr>
                    <w:t>排气筒</w:t>
                  </w:r>
                </w:p>
              </w:tc>
              <w:tc>
                <w:tcPr>
                  <w:tcW w:w="1853"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baseline"/>
                    <w:rPr>
                      <w:color w:val="auto"/>
                    </w:rPr>
                  </w:pPr>
                  <w:r>
                    <w:rPr>
                      <w:rFonts w:hint="eastAsia"/>
                      <w:color w:val="auto"/>
                    </w:rPr>
                    <w:t>114.866074°E</w:t>
                  </w:r>
                </w:p>
              </w:tc>
              <w:tc>
                <w:tcPr>
                  <w:tcW w:w="1816" w:type="dxa"/>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baseline"/>
                    <w:rPr>
                      <w:color w:val="auto"/>
                    </w:rPr>
                  </w:pPr>
                  <w:r>
                    <w:rPr>
                      <w:rFonts w:hint="eastAsia"/>
                      <w:color w:val="auto"/>
                    </w:rPr>
                    <w:t>36.290556°N</w:t>
                  </w:r>
                </w:p>
              </w:tc>
              <w:tc>
                <w:tcPr>
                  <w:tcW w:w="456" w:type="pct"/>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baseline"/>
                    <w:rPr>
                      <w:color w:val="auto"/>
                    </w:rPr>
                  </w:pPr>
                  <w:r>
                    <w:rPr>
                      <w:rFonts w:hint="eastAsia"/>
                      <w:color w:val="auto"/>
                    </w:rPr>
                    <w:t>15</w:t>
                  </w:r>
                </w:p>
              </w:tc>
              <w:tc>
                <w:tcPr>
                  <w:tcW w:w="618" w:type="pct"/>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baseline"/>
                    <w:rPr>
                      <w:color w:val="auto"/>
                    </w:rPr>
                  </w:pPr>
                  <w:r>
                    <w:rPr>
                      <w:rFonts w:hint="eastAsia"/>
                      <w:color w:val="auto"/>
                    </w:rPr>
                    <w:t>0.3</w:t>
                  </w:r>
                </w:p>
              </w:tc>
              <w:tc>
                <w:tcPr>
                  <w:tcW w:w="1503" w:type="dxa"/>
                  <w:tcBorders>
                    <w:top w:val="single" w:color="000000" w:sz="4" w:space="0"/>
                    <w:left w:val="single" w:color="000000" w:sz="4" w:space="0"/>
                    <w:bottom w:val="single" w:color="000000" w:sz="4" w:space="0"/>
                    <w:right w:val="single" w:color="000000" w:sz="4" w:space="0"/>
                  </w:tcBorders>
                  <w:vAlign w:val="bottom"/>
                </w:tcPr>
                <w:p>
                  <w:pPr>
                    <w:adjustRightInd w:val="0"/>
                    <w:jc w:val="center"/>
                    <w:textAlignment w:val="baseline"/>
                    <w:rPr>
                      <w:color w:val="auto"/>
                    </w:rPr>
                  </w:pPr>
                  <w:r>
                    <w:rPr>
                      <w:rFonts w:hint="eastAsia"/>
                      <w:color w:val="auto"/>
                    </w:rPr>
                    <w:t xml:space="preserve">6.59 </w:t>
                  </w:r>
                </w:p>
              </w:tc>
              <w:tc>
                <w:tcPr>
                  <w:tcW w:w="368" w:type="pct"/>
                  <w:tcBorders>
                    <w:top w:val="single" w:color="000000" w:sz="4" w:space="0"/>
                    <w:left w:val="single" w:color="000000" w:sz="4" w:space="0"/>
                    <w:bottom w:val="single" w:color="000000" w:sz="4" w:space="0"/>
                    <w:right w:val="single" w:color="000000" w:sz="4" w:space="0"/>
                  </w:tcBorders>
                  <w:vAlign w:val="center"/>
                </w:tcPr>
                <w:p>
                  <w:pPr>
                    <w:adjustRightInd w:val="0"/>
                    <w:jc w:val="center"/>
                    <w:textAlignment w:val="baseline"/>
                    <w:rPr>
                      <w:color w:val="auto"/>
                    </w:rPr>
                  </w:pPr>
                  <w:r>
                    <w:rPr>
                      <w:rFonts w:hint="eastAsia"/>
                      <w:color w:val="auto"/>
                    </w:rPr>
                    <w:t>25</w:t>
                  </w:r>
                </w:p>
              </w:tc>
            </w:tr>
          </w:tbl>
          <w:p>
            <w:pPr>
              <w:spacing w:line="360" w:lineRule="auto"/>
              <w:ind w:firstLine="472" w:firstLineChars="200"/>
              <w:rPr>
                <w:b/>
                <w:bCs/>
                <w:color w:val="auto"/>
                <w:sz w:val="24"/>
                <w:szCs w:val="24"/>
              </w:rPr>
            </w:pPr>
            <w:r>
              <w:rPr>
                <w:rFonts w:hint="eastAsia"/>
                <w:b/>
                <w:bCs/>
                <w:color w:val="auto"/>
                <w:sz w:val="24"/>
                <w:szCs w:val="24"/>
              </w:rPr>
              <w:t>3、监测要求</w:t>
            </w:r>
          </w:p>
          <w:p>
            <w:pPr>
              <w:spacing w:line="360" w:lineRule="auto"/>
              <w:ind w:firstLine="472" w:firstLineChars="200"/>
              <w:rPr>
                <w:color w:val="auto"/>
                <w:sz w:val="24"/>
                <w:szCs w:val="24"/>
              </w:rPr>
            </w:pPr>
            <w:r>
              <w:rPr>
                <w:rFonts w:hint="eastAsia"/>
                <w:color w:val="auto"/>
                <w:sz w:val="24"/>
                <w:szCs w:val="24"/>
              </w:rPr>
              <w:t>环境监测是环境保护的基础，是进行污染治理和监督管理的依据，根据《排污单位自行监测技术指南——水泥工业》（HJ848—2017）要求和本项目污染物排放情况，根据本项目运行特征和污染物排放特征，制定以下监测方案，污染源监测因子、监测频率及取样位置见表4-6。</w:t>
            </w:r>
          </w:p>
          <w:p>
            <w:pPr>
              <w:pStyle w:val="8"/>
              <w:jc w:val="center"/>
              <w:rPr>
                <w:rFonts w:hAnsiTheme="minorEastAsia" w:eastAsiaTheme="minorEastAsia"/>
                <w:b/>
                <w:bCs/>
                <w:color w:val="auto"/>
                <w:sz w:val="24"/>
              </w:rPr>
            </w:pPr>
            <w:r>
              <w:rPr>
                <w:rFonts w:hint="eastAsia" w:hAnsiTheme="minorEastAsia" w:eastAsiaTheme="minorEastAsia"/>
                <w:b/>
                <w:bCs/>
                <w:color w:val="auto"/>
                <w:sz w:val="24"/>
              </w:rPr>
              <w:t>表4-6  项目废气监测要求一览表</w:t>
            </w:r>
          </w:p>
          <w:tbl>
            <w:tblPr>
              <w:tblStyle w:val="23"/>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34" w:type="dxa"/>
                <w:bottom w:w="0" w:type="dxa"/>
                <w:right w:w="34" w:type="dxa"/>
              </w:tblCellMar>
            </w:tblPr>
            <w:tblGrid>
              <w:gridCol w:w="2473"/>
              <w:gridCol w:w="4190"/>
              <w:gridCol w:w="4927"/>
              <w:gridCol w:w="200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34" w:type="dxa"/>
                  <w:bottom w:w="0" w:type="dxa"/>
                  <w:right w:w="34" w:type="dxa"/>
                </w:tblCellMar>
              </w:tblPrEx>
              <w:trPr>
                <w:jc w:val="center"/>
              </w:trPr>
              <w:tc>
                <w:tcPr>
                  <w:tcW w:w="909" w:type="pct"/>
                  <w:vAlign w:val="center"/>
                </w:tcPr>
                <w:p>
                  <w:pPr>
                    <w:spacing w:line="320" w:lineRule="exact"/>
                    <w:jc w:val="center"/>
                    <w:rPr>
                      <w:b/>
                      <w:bCs/>
                      <w:color w:val="auto"/>
                    </w:rPr>
                  </w:pPr>
                  <w:r>
                    <w:rPr>
                      <w:rFonts w:hint="eastAsia"/>
                      <w:b/>
                      <w:bCs/>
                      <w:color w:val="auto"/>
                    </w:rPr>
                    <w:t>排气筒编号</w:t>
                  </w:r>
                </w:p>
              </w:tc>
              <w:tc>
                <w:tcPr>
                  <w:tcW w:w="1540" w:type="pct"/>
                  <w:vAlign w:val="center"/>
                </w:tcPr>
                <w:p>
                  <w:pPr>
                    <w:spacing w:line="320" w:lineRule="exact"/>
                    <w:jc w:val="center"/>
                    <w:rPr>
                      <w:b/>
                      <w:bCs/>
                      <w:color w:val="auto"/>
                    </w:rPr>
                  </w:pPr>
                  <w:r>
                    <w:rPr>
                      <w:b/>
                      <w:bCs/>
                      <w:color w:val="auto"/>
                    </w:rPr>
                    <w:t>监测</w:t>
                  </w:r>
                  <w:r>
                    <w:rPr>
                      <w:rFonts w:hint="eastAsia"/>
                      <w:b/>
                      <w:bCs/>
                      <w:color w:val="auto"/>
                    </w:rPr>
                    <w:t>点位</w:t>
                  </w:r>
                </w:p>
              </w:tc>
              <w:tc>
                <w:tcPr>
                  <w:tcW w:w="1811" w:type="pct"/>
                  <w:vAlign w:val="center"/>
                </w:tcPr>
                <w:p>
                  <w:pPr>
                    <w:spacing w:line="320" w:lineRule="exact"/>
                    <w:jc w:val="center"/>
                    <w:rPr>
                      <w:b/>
                      <w:bCs/>
                      <w:color w:val="auto"/>
                    </w:rPr>
                  </w:pPr>
                  <w:r>
                    <w:rPr>
                      <w:b/>
                      <w:bCs/>
                      <w:color w:val="auto"/>
                    </w:rPr>
                    <w:t>监测因子</w:t>
                  </w:r>
                </w:p>
              </w:tc>
              <w:tc>
                <w:tcPr>
                  <w:tcW w:w="738" w:type="pct"/>
                  <w:vAlign w:val="center"/>
                </w:tcPr>
                <w:p>
                  <w:pPr>
                    <w:spacing w:line="320" w:lineRule="exact"/>
                    <w:jc w:val="center"/>
                    <w:rPr>
                      <w:b/>
                      <w:bCs/>
                      <w:color w:val="auto"/>
                    </w:rPr>
                  </w:pPr>
                  <w:r>
                    <w:rPr>
                      <w:b/>
                      <w:bCs/>
                      <w:color w:val="auto"/>
                    </w:rPr>
                    <w:t>监测频率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34" w:type="dxa"/>
                  <w:bottom w:w="0" w:type="dxa"/>
                  <w:right w:w="34" w:type="dxa"/>
                </w:tblCellMar>
              </w:tblPrEx>
              <w:trPr>
                <w:trHeight w:val="315" w:hRule="atLeast"/>
                <w:jc w:val="center"/>
              </w:trPr>
              <w:tc>
                <w:tcPr>
                  <w:tcW w:w="909" w:type="pct"/>
                  <w:vAlign w:val="center"/>
                </w:tcPr>
                <w:p>
                  <w:pPr>
                    <w:spacing w:line="300" w:lineRule="exact"/>
                    <w:jc w:val="center"/>
                    <w:rPr>
                      <w:color w:val="auto"/>
                    </w:rPr>
                  </w:pPr>
                  <w:r>
                    <w:rPr>
                      <w:rFonts w:hint="eastAsia"/>
                      <w:color w:val="auto"/>
                    </w:rPr>
                    <w:t>DA001</w:t>
                  </w:r>
                </w:p>
              </w:tc>
              <w:tc>
                <w:tcPr>
                  <w:tcW w:w="1540" w:type="pct"/>
                  <w:vAlign w:val="center"/>
                </w:tcPr>
                <w:p>
                  <w:pPr>
                    <w:pStyle w:val="27"/>
                    <w:spacing w:line="240" w:lineRule="exact"/>
                    <w:jc w:val="center"/>
                    <w:textAlignment w:val="auto"/>
                    <w:rPr>
                      <w:color w:val="auto"/>
                    </w:rPr>
                  </w:pPr>
                  <w:r>
                    <w:rPr>
                      <w:rFonts w:hint="eastAsia" w:ascii="宋体" w:hAnsi="宋体" w:cs="宋体"/>
                      <w:color w:val="auto"/>
                      <w:sz w:val="21"/>
                      <w:szCs w:val="21"/>
                    </w:rPr>
                    <w:t>水稳配料工序排气筒</w:t>
                  </w:r>
                </w:p>
              </w:tc>
              <w:tc>
                <w:tcPr>
                  <w:tcW w:w="1811" w:type="pct"/>
                  <w:vAlign w:val="center"/>
                </w:tcPr>
                <w:p>
                  <w:pPr>
                    <w:spacing w:line="320" w:lineRule="exact"/>
                    <w:jc w:val="center"/>
                    <w:rPr>
                      <w:color w:val="auto"/>
                    </w:rPr>
                  </w:pPr>
                  <w:r>
                    <w:rPr>
                      <w:rFonts w:hint="eastAsia"/>
                      <w:color w:val="auto"/>
                    </w:rPr>
                    <w:t>颗粒物</w:t>
                  </w:r>
                </w:p>
              </w:tc>
              <w:tc>
                <w:tcPr>
                  <w:tcW w:w="738" w:type="pct"/>
                  <w:vAlign w:val="center"/>
                </w:tcPr>
                <w:p>
                  <w:pPr>
                    <w:spacing w:line="320" w:lineRule="exact"/>
                    <w:jc w:val="center"/>
                    <w:rPr>
                      <w:color w:val="auto"/>
                    </w:rPr>
                  </w:pPr>
                  <w:r>
                    <w:rPr>
                      <w:color w:val="auto"/>
                    </w:rPr>
                    <w:t>1次/年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34" w:type="dxa"/>
                  <w:bottom w:w="0" w:type="dxa"/>
                  <w:right w:w="34" w:type="dxa"/>
                </w:tblCellMar>
              </w:tblPrEx>
              <w:trPr>
                <w:trHeight w:val="315" w:hRule="atLeast"/>
                <w:jc w:val="center"/>
              </w:trPr>
              <w:tc>
                <w:tcPr>
                  <w:tcW w:w="909" w:type="pct"/>
                  <w:vAlign w:val="center"/>
                </w:tcPr>
                <w:p>
                  <w:pPr>
                    <w:spacing w:line="300" w:lineRule="exact"/>
                    <w:jc w:val="center"/>
                    <w:rPr>
                      <w:color w:val="auto"/>
                    </w:rPr>
                  </w:pPr>
                  <w:r>
                    <w:rPr>
                      <w:rFonts w:hint="eastAsia"/>
                      <w:color w:val="auto"/>
                    </w:rPr>
                    <w:t>DA002</w:t>
                  </w:r>
                </w:p>
              </w:tc>
              <w:tc>
                <w:tcPr>
                  <w:tcW w:w="1540" w:type="pct"/>
                  <w:vAlign w:val="center"/>
                </w:tcPr>
                <w:p>
                  <w:pPr>
                    <w:spacing w:line="280" w:lineRule="exact"/>
                    <w:jc w:val="center"/>
                    <w:rPr>
                      <w:color w:val="auto"/>
                    </w:rPr>
                  </w:pPr>
                  <w:r>
                    <w:rPr>
                      <w:rFonts w:hint="eastAsia" w:ascii="宋体" w:hAnsi="宋体" w:cs="宋体"/>
                      <w:bCs/>
                      <w:color w:val="auto"/>
                      <w:spacing w:val="-20"/>
                      <w:szCs w:val="21"/>
                    </w:rPr>
                    <w:t>1#水稳搅拌工序</w:t>
                  </w:r>
                  <w:r>
                    <w:rPr>
                      <w:rFonts w:hint="eastAsia" w:ascii="宋体" w:hAnsi="宋体" w:cs="宋体"/>
                      <w:color w:val="auto"/>
                      <w:szCs w:val="21"/>
                    </w:rPr>
                    <w:t>排气筒</w:t>
                  </w:r>
                </w:p>
              </w:tc>
              <w:tc>
                <w:tcPr>
                  <w:tcW w:w="1811" w:type="pct"/>
                  <w:vAlign w:val="center"/>
                </w:tcPr>
                <w:p>
                  <w:pPr>
                    <w:spacing w:line="320" w:lineRule="exact"/>
                    <w:jc w:val="center"/>
                    <w:rPr>
                      <w:color w:val="auto"/>
                    </w:rPr>
                  </w:pPr>
                  <w:r>
                    <w:rPr>
                      <w:rFonts w:hint="eastAsia"/>
                      <w:color w:val="auto"/>
                    </w:rPr>
                    <w:t>颗粒物</w:t>
                  </w:r>
                </w:p>
              </w:tc>
              <w:tc>
                <w:tcPr>
                  <w:tcW w:w="738" w:type="pct"/>
                  <w:vAlign w:val="center"/>
                </w:tcPr>
                <w:p>
                  <w:pPr>
                    <w:spacing w:line="320" w:lineRule="exact"/>
                    <w:jc w:val="center"/>
                    <w:rPr>
                      <w:color w:val="auto"/>
                    </w:rPr>
                  </w:pPr>
                  <w:r>
                    <w:rPr>
                      <w:color w:val="auto"/>
                    </w:rPr>
                    <w:t>1次/年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34" w:type="dxa"/>
                  <w:bottom w:w="0" w:type="dxa"/>
                  <w:right w:w="34" w:type="dxa"/>
                </w:tblCellMar>
              </w:tblPrEx>
              <w:trPr>
                <w:trHeight w:val="315" w:hRule="atLeast"/>
                <w:jc w:val="center"/>
              </w:trPr>
              <w:tc>
                <w:tcPr>
                  <w:tcW w:w="909" w:type="pct"/>
                  <w:vAlign w:val="center"/>
                </w:tcPr>
                <w:p>
                  <w:pPr>
                    <w:spacing w:line="300" w:lineRule="exact"/>
                    <w:jc w:val="center"/>
                    <w:rPr>
                      <w:color w:val="auto"/>
                    </w:rPr>
                  </w:pPr>
                  <w:r>
                    <w:rPr>
                      <w:rFonts w:hint="eastAsia"/>
                      <w:color w:val="auto"/>
                    </w:rPr>
                    <w:t>DA003</w:t>
                  </w:r>
                </w:p>
              </w:tc>
              <w:tc>
                <w:tcPr>
                  <w:tcW w:w="1540" w:type="pct"/>
                  <w:vAlign w:val="center"/>
                </w:tcPr>
                <w:p>
                  <w:pPr>
                    <w:spacing w:line="280" w:lineRule="exact"/>
                    <w:jc w:val="center"/>
                    <w:rPr>
                      <w:color w:val="auto"/>
                    </w:rPr>
                  </w:pPr>
                  <w:r>
                    <w:rPr>
                      <w:rFonts w:hint="eastAsia" w:ascii="宋体" w:hAnsi="宋体" w:cs="宋体"/>
                      <w:bCs/>
                      <w:color w:val="auto"/>
                      <w:spacing w:val="-20"/>
                      <w:szCs w:val="21"/>
                    </w:rPr>
                    <w:t>1#水稳粉料入仓</w:t>
                  </w:r>
                  <w:r>
                    <w:rPr>
                      <w:rFonts w:hint="eastAsia" w:ascii="宋体" w:hAnsi="宋体" w:cs="宋体"/>
                      <w:color w:val="auto"/>
                      <w:szCs w:val="21"/>
                    </w:rPr>
                    <w:t>排气筒</w:t>
                  </w:r>
                </w:p>
              </w:tc>
              <w:tc>
                <w:tcPr>
                  <w:tcW w:w="1811" w:type="pct"/>
                  <w:vAlign w:val="center"/>
                </w:tcPr>
                <w:p>
                  <w:pPr>
                    <w:spacing w:line="320" w:lineRule="exact"/>
                    <w:jc w:val="center"/>
                    <w:rPr>
                      <w:color w:val="auto"/>
                    </w:rPr>
                  </w:pPr>
                  <w:r>
                    <w:rPr>
                      <w:rFonts w:hint="eastAsia"/>
                      <w:color w:val="auto"/>
                    </w:rPr>
                    <w:t>颗粒物</w:t>
                  </w:r>
                </w:p>
              </w:tc>
              <w:tc>
                <w:tcPr>
                  <w:tcW w:w="738" w:type="pct"/>
                  <w:vAlign w:val="center"/>
                </w:tcPr>
                <w:p>
                  <w:pPr>
                    <w:spacing w:line="320" w:lineRule="exact"/>
                    <w:jc w:val="center"/>
                    <w:rPr>
                      <w:color w:val="auto"/>
                    </w:rPr>
                  </w:pPr>
                  <w:r>
                    <w:rPr>
                      <w:color w:val="auto"/>
                    </w:rPr>
                    <w:t>1次/年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34" w:type="dxa"/>
                  <w:bottom w:w="0" w:type="dxa"/>
                  <w:right w:w="34" w:type="dxa"/>
                </w:tblCellMar>
              </w:tblPrEx>
              <w:trPr>
                <w:trHeight w:val="315" w:hRule="atLeast"/>
                <w:jc w:val="center"/>
              </w:trPr>
              <w:tc>
                <w:tcPr>
                  <w:tcW w:w="909" w:type="pct"/>
                  <w:vAlign w:val="center"/>
                </w:tcPr>
                <w:p>
                  <w:pPr>
                    <w:spacing w:line="300" w:lineRule="exact"/>
                    <w:jc w:val="center"/>
                    <w:rPr>
                      <w:color w:val="auto"/>
                    </w:rPr>
                  </w:pPr>
                  <w:r>
                    <w:rPr>
                      <w:rFonts w:hint="eastAsia"/>
                      <w:color w:val="auto"/>
                    </w:rPr>
                    <w:t>DA004</w:t>
                  </w:r>
                </w:p>
              </w:tc>
              <w:tc>
                <w:tcPr>
                  <w:tcW w:w="1540" w:type="pct"/>
                  <w:vAlign w:val="center"/>
                </w:tcPr>
                <w:p>
                  <w:pPr>
                    <w:spacing w:line="280" w:lineRule="exact"/>
                    <w:jc w:val="center"/>
                    <w:rPr>
                      <w:color w:val="auto"/>
                    </w:rPr>
                  </w:pPr>
                  <w:r>
                    <w:rPr>
                      <w:rFonts w:hint="eastAsia" w:ascii="宋体" w:hAnsi="宋体" w:cs="宋体"/>
                      <w:bCs/>
                      <w:color w:val="auto"/>
                      <w:spacing w:val="-20"/>
                      <w:szCs w:val="21"/>
                    </w:rPr>
                    <w:t>2#水稳搅拌工序</w:t>
                  </w:r>
                  <w:r>
                    <w:rPr>
                      <w:rFonts w:hint="eastAsia" w:ascii="宋体" w:hAnsi="宋体" w:cs="宋体"/>
                      <w:color w:val="auto"/>
                      <w:szCs w:val="21"/>
                    </w:rPr>
                    <w:t>排气筒</w:t>
                  </w:r>
                </w:p>
              </w:tc>
              <w:tc>
                <w:tcPr>
                  <w:tcW w:w="1811" w:type="pct"/>
                  <w:vAlign w:val="center"/>
                </w:tcPr>
                <w:p>
                  <w:pPr>
                    <w:spacing w:line="320" w:lineRule="exact"/>
                    <w:jc w:val="center"/>
                    <w:rPr>
                      <w:color w:val="auto"/>
                    </w:rPr>
                  </w:pPr>
                  <w:r>
                    <w:rPr>
                      <w:rFonts w:hint="eastAsia"/>
                      <w:color w:val="auto"/>
                    </w:rPr>
                    <w:t>颗粒物</w:t>
                  </w:r>
                </w:p>
              </w:tc>
              <w:tc>
                <w:tcPr>
                  <w:tcW w:w="738" w:type="pct"/>
                  <w:vAlign w:val="center"/>
                </w:tcPr>
                <w:p>
                  <w:pPr>
                    <w:spacing w:line="320" w:lineRule="exact"/>
                    <w:jc w:val="center"/>
                    <w:rPr>
                      <w:color w:val="auto"/>
                    </w:rPr>
                  </w:pPr>
                  <w:r>
                    <w:rPr>
                      <w:color w:val="auto"/>
                    </w:rPr>
                    <w:t>1次/年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34" w:type="dxa"/>
                  <w:bottom w:w="0" w:type="dxa"/>
                  <w:right w:w="34" w:type="dxa"/>
                </w:tblCellMar>
              </w:tblPrEx>
              <w:trPr>
                <w:trHeight w:val="315" w:hRule="atLeast"/>
                <w:jc w:val="center"/>
              </w:trPr>
              <w:tc>
                <w:tcPr>
                  <w:tcW w:w="909" w:type="pct"/>
                  <w:vAlign w:val="center"/>
                </w:tcPr>
                <w:p>
                  <w:pPr>
                    <w:spacing w:line="300" w:lineRule="exact"/>
                    <w:jc w:val="center"/>
                    <w:rPr>
                      <w:color w:val="auto"/>
                    </w:rPr>
                  </w:pPr>
                  <w:r>
                    <w:rPr>
                      <w:rFonts w:hint="eastAsia"/>
                      <w:color w:val="auto"/>
                    </w:rPr>
                    <w:t>DA005</w:t>
                  </w:r>
                </w:p>
              </w:tc>
              <w:tc>
                <w:tcPr>
                  <w:tcW w:w="1540" w:type="pct"/>
                  <w:vAlign w:val="center"/>
                </w:tcPr>
                <w:p>
                  <w:pPr>
                    <w:spacing w:line="280" w:lineRule="exact"/>
                    <w:jc w:val="center"/>
                    <w:rPr>
                      <w:color w:val="auto"/>
                      <w:szCs w:val="21"/>
                    </w:rPr>
                  </w:pPr>
                  <w:r>
                    <w:rPr>
                      <w:rFonts w:hint="eastAsia" w:ascii="宋体" w:hAnsi="宋体" w:cs="宋体"/>
                      <w:bCs/>
                      <w:color w:val="auto"/>
                      <w:spacing w:val="-20"/>
                      <w:szCs w:val="21"/>
                    </w:rPr>
                    <w:t>2#水稳粉料入仓</w:t>
                  </w:r>
                  <w:r>
                    <w:rPr>
                      <w:rFonts w:hint="eastAsia" w:ascii="宋体" w:hAnsi="宋体" w:cs="宋体"/>
                      <w:color w:val="auto"/>
                      <w:szCs w:val="21"/>
                    </w:rPr>
                    <w:t>排气筒</w:t>
                  </w:r>
                </w:p>
              </w:tc>
              <w:tc>
                <w:tcPr>
                  <w:tcW w:w="1811" w:type="pct"/>
                  <w:vAlign w:val="center"/>
                </w:tcPr>
                <w:p>
                  <w:pPr>
                    <w:spacing w:line="320" w:lineRule="exact"/>
                    <w:jc w:val="center"/>
                    <w:rPr>
                      <w:color w:val="auto"/>
                    </w:rPr>
                  </w:pPr>
                  <w:r>
                    <w:rPr>
                      <w:rFonts w:hint="eastAsia"/>
                      <w:color w:val="auto"/>
                    </w:rPr>
                    <w:t>颗粒物</w:t>
                  </w:r>
                </w:p>
              </w:tc>
              <w:tc>
                <w:tcPr>
                  <w:tcW w:w="738" w:type="pct"/>
                  <w:vAlign w:val="center"/>
                </w:tcPr>
                <w:p>
                  <w:pPr>
                    <w:spacing w:line="320" w:lineRule="exact"/>
                    <w:jc w:val="center"/>
                    <w:rPr>
                      <w:color w:val="auto"/>
                    </w:rPr>
                  </w:pPr>
                  <w:r>
                    <w:rPr>
                      <w:color w:val="auto"/>
                    </w:rPr>
                    <w:t>1次/年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34" w:type="dxa"/>
                  <w:bottom w:w="0" w:type="dxa"/>
                  <w:right w:w="34" w:type="dxa"/>
                </w:tblCellMar>
              </w:tblPrEx>
              <w:trPr>
                <w:trHeight w:val="315" w:hRule="atLeast"/>
                <w:jc w:val="center"/>
              </w:trPr>
              <w:tc>
                <w:tcPr>
                  <w:tcW w:w="909" w:type="pct"/>
                  <w:vAlign w:val="center"/>
                </w:tcPr>
                <w:p>
                  <w:pPr>
                    <w:spacing w:line="300" w:lineRule="exact"/>
                    <w:jc w:val="center"/>
                    <w:rPr>
                      <w:color w:val="auto"/>
                    </w:rPr>
                  </w:pPr>
                  <w:r>
                    <w:rPr>
                      <w:rFonts w:hint="eastAsia"/>
                      <w:color w:val="auto"/>
                    </w:rPr>
                    <w:t>DA006</w:t>
                  </w:r>
                </w:p>
              </w:tc>
              <w:tc>
                <w:tcPr>
                  <w:tcW w:w="1540" w:type="pct"/>
                  <w:vAlign w:val="center"/>
                </w:tcPr>
                <w:p>
                  <w:pPr>
                    <w:spacing w:line="280" w:lineRule="exact"/>
                    <w:jc w:val="center"/>
                    <w:rPr>
                      <w:color w:val="auto"/>
                      <w:szCs w:val="21"/>
                    </w:rPr>
                  </w:pPr>
                  <w:r>
                    <w:rPr>
                      <w:rFonts w:hint="eastAsia" w:ascii="宋体" w:hAnsi="宋体" w:cs="宋体"/>
                      <w:color w:val="auto"/>
                      <w:szCs w:val="21"/>
                    </w:rPr>
                    <w:t>砂浆配料工序排气筒</w:t>
                  </w:r>
                </w:p>
              </w:tc>
              <w:tc>
                <w:tcPr>
                  <w:tcW w:w="1811" w:type="pct"/>
                  <w:vAlign w:val="center"/>
                </w:tcPr>
                <w:p>
                  <w:pPr>
                    <w:spacing w:line="320" w:lineRule="exact"/>
                    <w:jc w:val="center"/>
                    <w:rPr>
                      <w:color w:val="auto"/>
                    </w:rPr>
                  </w:pPr>
                  <w:r>
                    <w:rPr>
                      <w:rFonts w:hint="eastAsia"/>
                      <w:color w:val="auto"/>
                    </w:rPr>
                    <w:t>颗粒物</w:t>
                  </w:r>
                </w:p>
              </w:tc>
              <w:tc>
                <w:tcPr>
                  <w:tcW w:w="738" w:type="pct"/>
                  <w:vAlign w:val="center"/>
                </w:tcPr>
                <w:p>
                  <w:pPr>
                    <w:spacing w:line="320" w:lineRule="exact"/>
                    <w:jc w:val="center"/>
                    <w:rPr>
                      <w:color w:val="auto"/>
                    </w:rPr>
                  </w:pPr>
                  <w:r>
                    <w:rPr>
                      <w:color w:val="auto"/>
                    </w:rPr>
                    <w:t>1次/年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34" w:type="dxa"/>
                  <w:bottom w:w="0" w:type="dxa"/>
                  <w:right w:w="34" w:type="dxa"/>
                </w:tblCellMar>
              </w:tblPrEx>
              <w:trPr>
                <w:trHeight w:val="315" w:hRule="atLeast"/>
                <w:jc w:val="center"/>
              </w:trPr>
              <w:tc>
                <w:tcPr>
                  <w:tcW w:w="909" w:type="pct"/>
                  <w:vAlign w:val="center"/>
                </w:tcPr>
                <w:p>
                  <w:pPr>
                    <w:spacing w:line="300" w:lineRule="exact"/>
                    <w:jc w:val="center"/>
                    <w:rPr>
                      <w:color w:val="auto"/>
                    </w:rPr>
                  </w:pPr>
                  <w:r>
                    <w:rPr>
                      <w:rFonts w:hint="eastAsia"/>
                      <w:color w:val="auto"/>
                    </w:rPr>
                    <w:t>DA007</w:t>
                  </w:r>
                </w:p>
              </w:tc>
              <w:tc>
                <w:tcPr>
                  <w:tcW w:w="1540" w:type="pct"/>
                  <w:vAlign w:val="center"/>
                </w:tcPr>
                <w:p>
                  <w:pPr>
                    <w:spacing w:line="280" w:lineRule="exact"/>
                    <w:jc w:val="center"/>
                    <w:rPr>
                      <w:color w:val="auto"/>
                    </w:rPr>
                  </w:pPr>
                  <w:r>
                    <w:rPr>
                      <w:rFonts w:hint="eastAsia" w:ascii="宋体" w:hAnsi="宋体" w:cs="宋体"/>
                      <w:bCs/>
                      <w:color w:val="auto"/>
                      <w:spacing w:val="-20"/>
                      <w:szCs w:val="21"/>
                    </w:rPr>
                    <w:t>1#砂浆搅拌工序</w:t>
                  </w:r>
                  <w:r>
                    <w:rPr>
                      <w:rFonts w:hint="eastAsia" w:ascii="宋体" w:hAnsi="宋体" w:cs="宋体"/>
                      <w:color w:val="auto"/>
                      <w:szCs w:val="21"/>
                    </w:rPr>
                    <w:t>排气筒</w:t>
                  </w:r>
                </w:p>
              </w:tc>
              <w:tc>
                <w:tcPr>
                  <w:tcW w:w="1811" w:type="pct"/>
                  <w:vAlign w:val="center"/>
                </w:tcPr>
                <w:p>
                  <w:pPr>
                    <w:spacing w:line="320" w:lineRule="exact"/>
                    <w:jc w:val="center"/>
                    <w:rPr>
                      <w:color w:val="auto"/>
                    </w:rPr>
                  </w:pPr>
                  <w:r>
                    <w:rPr>
                      <w:rFonts w:hint="eastAsia"/>
                      <w:color w:val="auto"/>
                    </w:rPr>
                    <w:t>颗粒物</w:t>
                  </w:r>
                </w:p>
              </w:tc>
              <w:tc>
                <w:tcPr>
                  <w:tcW w:w="738" w:type="pct"/>
                  <w:vAlign w:val="center"/>
                </w:tcPr>
                <w:p>
                  <w:pPr>
                    <w:spacing w:line="320" w:lineRule="exact"/>
                    <w:jc w:val="center"/>
                    <w:rPr>
                      <w:color w:val="auto"/>
                    </w:rPr>
                  </w:pPr>
                  <w:r>
                    <w:rPr>
                      <w:color w:val="auto"/>
                    </w:rPr>
                    <w:t>1次/年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34" w:type="dxa"/>
                  <w:bottom w:w="0" w:type="dxa"/>
                  <w:right w:w="34" w:type="dxa"/>
                </w:tblCellMar>
              </w:tblPrEx>
              <w:trPr>
                <w:trHeight w:val="315" w:hRule="atLeast"/>
                <w:jc w:val="center"/>
              </w:trPr>
              <w:tc>
                <w:tcPr>
                  <w:tcW w:w="909" w:type="pct"/>
                  <w:vAlign w:val="center"/>
                </w:tcPr>
                <w:p>
                  <w:pPr>
                    <w:spacing w:line="300" w:lineRule="exact"/>
                    <w:jc w:val="center"/>
                    <w:rPr>
                      <w:color w:val="auto"/>
                    </w:rPr>
                  </w:pPr>
                  <w:r>
                    <w:rPr>
                      <w:rFonts w:hint="eastAsia"/>
                      <w:color w:val="auto"/>
                    </w:rPr>
                    <w:t>DA008</w:t>
                  </w:r>
                </w:p>
              </w:tc>
              <w:tc>
                <w:tcPr>
                  <w:tcW w:w="1540" w:type="pct"/>
                  <w:vAlign w:val="center"/>
                </w:tcPr>
                <w:p>
                  <w:pPr>
                    <w:spacing w:line="280" w:lineRule="exact"/>
                    <w:jc w:val="center"/>
                    <w:rPr>
                      <w:color w:val="auto"/>
                      <w:szCs w:val="21"/>
                    </w:rPr>
                  </w:pPr>
                  <w:r>
                    <w:rPr>
                      <w:rFonts w:hint="eastAsia" w:ascii="宋体" w:hAnsi="宋体" w:cs="宋体"/>
                      <w:bCs/>
                      <w:color w:val="auto"/>
                      <w:spacing w:val="-20"/>
                      <w:szCs w:val="21"/>
                    </w:rPr>
                    <w:t>1#砂浆粉料入仓</w:t>
                  </w:r>
                  <w:r>
                    <w:rPr>
                      <w:rFonts w:hint="eastAsia" w:ascii="宋体" w:hAnsi="宋体" w:cs="宋体"/>
                      <w:color w:val="auto"/>
                      <w:szCs w:val="21"/>
                    </w:rPr>
                    <w:t>排气筒</w:t>
                  </w:r>
                </w:p>
              </w:tc>
              <w:tc>
                <w:tcPr>
                  <w:tcW w:w="1811" w:type="pct"/>
                  <w:vAlign w:val="center"/>
                </w:tcPr>
                <w:p>
                  <w:pPr>
                    <w:spacing w:line="320" w:lineRule="exact"/>
                    <w:jc w:val="center"/>
                    <w:rPr>
                      <w:color w:val="auto"/>
                    </w:rPr>
                  </w:pPr>
                  <w:r>
                    <w:rPr>
                      <w:rFonts w:hint="eastAsia"/>
                      <w:color w:val="auto"/>
                    </w:rPr>
                    <w:t>颗粒物</w:t>
                  </w:r>
                </w:p>
              </w:tc>
              <w:tc>
                <w:tcPr>
                  <w:tcW w:w="738" w:type="pct"/>
                  <w:vAlign w:val="center"/>
                </w:tcPr>
                <w:p>
                  <w:pPr>
                    <w:spacing w:line="320" w:lineRule="exact"/>
                    <w:jc w:val="center"/>
                    <w:rPr>
                      <w:color w:val="auto"/>
                    </w:rPr>
                  </w:pPr>
                  <w:r>
                    <w:rPr>
                      <w:color w:val="auto"/>
                    </w:rPr>
                    <w:t>1次/年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34" w:type="dxa"/>
                  <w:bottom w:w="0" w:type="dxa"/>
                  <w:right w:w="34" w:type="dxa"/>
                </w:tblCellMar>
              </w:tblPrEx>
              <w:trPr>
                <w:trHeight w:val="315" w:hRule="atLeast"/>
                <w:jc w:val="center"/>
              </w:trPr>
              <w:tc>
                <w:tcPr>
                  <w:tcW w:w="909" w:type="pct"/>
                  <w:vAlign w:val="center"/>
                </w:tcPr>
                <w:p>
                  <w:pPr>
                    <w:spacing w:line="300" w:lineRule="exact"/>
                    <w:jc w:val="center"/>
                    <w:rPr>
                      <w:color w:val="auto"/>
                    </w:rPr>
                  </w:pPr>
                  <w:r>
                    <w:rPr>
                      <w:rFonts w:hint="eastAsia"/>
                      <w:color w:val="auto"/>
                    </w:rPr>
                    <w:t>DA009</w:t>
                  </w:r>
                </w:p>
              </w:tc>
              <w:tc>
                <w:tcPr>
                  <w:tcW w:w="1540" w:type="pct"/>
                  <w:vAlign w:val="center"/>
                </w:tcPr>
                <w:p>
                  <w:pPr>
                    <w:spacing w:line="280" w:lineRule="exact"/>
                    <w:jc w:val="center"/>
                    <w:rPr>
                      <w:color w:val="auto"/>
                      <w:szCs w:val="21"/>
                    </w:rPr>
                  </w:pPr>
                  <w:r>
                    <w:rPr>
                      <w:rFonts w:hint="eastAsia" w:ascii="宋体" w:hAnsi="宋体" w:cs="宋体"/>
                      <w:bCs/>
                      <w:color w:val="auto"/>
                      <w:spacing w:val="-20"/>
                      <w:szCs w:val="21"/>
                    </w:rPr>
                    <w:t>2#砂浆搅拌工序</w:t>
                  </w:r>
                  <w:r>
                    <w:rPr>
                      <w:rFonts w:hint="eastAsia" w:ascii="宋体" w:hAnsi="宋体" w:cs="宋体"/>
                      <w:color w:val="auto"/>
                      <w:szCs w:val="21"/>
                    </w:rPr>
                    <w:t>排气筒</w:t>
                  </w:r>
                </w:p>
              </w:tc>
              <w:tc>
                <w:tcPr>
                  <w:tcW w:w="1811" w:type="pct"/>
                  <w:vAlign w:val="center"/>
                </w:tcPr>
                <w:p>
                  <w:pPr>
                    <w:spacing w:line="320" w:lineRule="exact"/>
                    <w:jc w:val="center"/>
                    <w:rPr>
                      <w:color w:val="auto"/>
                    </w:rPr>
                  </w:pPr>
                  <w:r>
                    <w:rPr>
                      <w:rFonts w:hint="eastAsia"/>
                      <w:color w:val="auto"/>
                    </w:rPr>
                    <w:t>颗粒物</w:t>
                  </w:r>
                </w:p>
              </w:tc>
              <w:tc>
                <w:tcPr>
                  <w:tcW w:w="738" w:type="pct"/>
                  <w:vAlign w:val="center"/>
                </w:tcPr>
                <w:p>
                  <w:pPr>
                    <w:spacing w:line="320" w:lineRule="exact"/>
                    <w:jc w:val="center"/>
                    <w:rPr>
                      <w:color w:val="auto"/>
                    </w:rPr>
                  </w:pPr>
                  <w:r>
                    <w:rPr>
                      <w:color w:val="auto"/>
                    </w:rPr>
                    <w:t>1次/年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34" w:type="dxa"/>
                  <w:bottom w:w="0" w:type="dxa"/>
                  <w:right w:w="34" w:type="dxa"/>
                </w:tblCellMar>
              </w:tblPrEx>
              <w:trPr>
                <w:trHeight w:val="315" w:hRule="atLeast"/>
                <w:jc w:val="center"/>
              </w:trPr>
              <w:tc>
                <w:tcPr>
                  <w:tcW w:w="909" w:type="pct"/>
                  <w:vAlign w:val="center"/>
                </w:tcPr>
                <w:p>
                  <w:pPr>
                    <w:spacing w:line="300" w:lineRule="exact"/>
                    <w:jc w:val="center"/>
                    <w:rPr>
                      <w:color w:val="auto"/>
                    </w:rPr>
                  </w:pPr>
                  <w:r>
                    <w:rPr>
                      <w:rFonts w:hint="eastAsia"/>
                      <w:color w:val="auto"/>
                    </w:rPr>
                    <w:t>DA010</w:t>
                  </w:r>
                </w:p>
              </w:tc>
              <w:tc>
                <w:tcPr>
                  <w:tcW w:w="1540" w:type="pct"/>
                  <w:vAlign w:val="center"/>
                </w:tcPr>
                <w:p>
                  <w:pPr>
                    <w:spacing w:line="280" w:lineRule="exact"/>
                    <w:jc w:val="center"/>
                    <w:rPr>
                      <w:color w:val="auto"/>
                      <w:szCs w:val="21"/>
                    </w:rPr>
                  </w:pPr>
                  <w:r>
                    <w:rPr>
                      <w:rFonts w:hint="eastAsia" w:ascii="宋体" w:hAnsi="宋体" w:cs="宋体"/>
                      <w:bCs/>
                      <w:color w:val="auto"/>
                      <w:spacing w:val="-20"/>
                      <w:szCs w:val="21"/>
                    </w:rPr>
                    <w:t>2#砂浆粉料入仓</w:t>
                  </w:r>
                  <w:r>
                    <w:rPr>
                      <w:rFonts w:hint="eastAsia" w:ascii="宋体" w:hAnsi="宋体" w:cs="宋体"/>
                      <w:color w:val="auto"/>
                      <w:szCs w:val="21"/>
                    </w:rPr>
                    <w:t>排气筒</w:t>
                  </w:r>
                </w:p>
              </w:tc>
              <w:tc>
                <w:tcPr>
                  <w:tcW w:w="1811" w:type="pct"/>
                  <w:vAlign w:val="center"/>
                </w:tcPr>
                <w:p>
                  <w:pPr>
                    <w:spacing w:line="320" w:lineRule="exact"/>
                    <w:jc w:val="center"/>
                    <w:rPr>
                      <w:color w:val="auto"/>
                    </w:rPr>
                  </w:pPr>
                  <w:r>
                    <w:rPr>
                      <w:rFonts w:hint="eastAsia"/>
                      <w:color w:val="auto"/>
                    </w:rPr>
                    <w:t>颗粒物</w:t>
                  </w:r>
                </w:p>
              </w:tc>
              <w:tc>
                <w:tcPr>
                  <w:tcW w:w="738" w:type="pct"/>
                  <w:vAlign w:val="center"/>
                </w:tcPr>
                <w:p>
                  <w:pPr>
                    <w:spacing w:line="320" w:lineRule="exact"/>
                    <w:jc w:val="center"/>
                    <w:rPr>
                      <w:color w:val="auto"/>
                    </w:rPr>
                  </w:pPr>
                  <w:r>
                    <w:rPr>
                      <w:color w:val="auto"/>
                    </w:rPr>
                    <w:t>1次/年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34" w:type="dxa"/>
                  <w:bottom w:w="0" w:type="dxa"/>
                  <w:right w:w="34" w:type="dxa"/>
                </w:tblCellMar>
              </w:tblPrEx>
              <w:trPr>
                <w:trHeight w:val="315" w:hRule="atLeast"/>
                <w:jc w:val="center"/>
              </w:trPr>
              <w:tc>
                <w:tcPr>
                  <w:tcW w:w="909" w:type="pct"/>
                  <w:vAlign w:val="center"/>
                </w:tcPr>
                <w:p>
                  <w:pPr>
                    <w:spacing w:line="320" w:lineRule="exact"/>
                    <w:jc w:val="center"/>
                    <w:rPr>
                      <w:color w:val="auto"/>
                    </w:rPr>
                  </w:pPr>
                  <w:r>
                    <w:rPr>
                      <w:rFonts w:hint="eastAsia"/>
                      <w:color w:val="auto"/>
                    </w:rPr>
                    <w:t>厂界</w:t>
                  </w:r>
                </w:p>
              </w:tc>
              <w:tc>
                <w:tcPr>
                  <w:tcW w:w="1540" w:type="pct"/>
                  <w:vAlign w:val="center"/>
                </w:tcPr>
                <w:p>
                  <w:pPr>
                    <w:spacing w:line="320" w:lineRule="exact"/>
                    <w:jc w:val="center"/>
                    <w:rPr>
                      <w:color w:val="auto"/>
                    </w:rPr>
                  </w:pPr>
                  <w:r>
                    <w:rPr>
                      <w:rFonts w:hint="eastAsia"/>
                      <w:color w:val="auto"/>
                    </w:rPr>
                    <w:t>厂界</w:t>
                  </w:r>
                </w:p>
              </w:tc>
              <w:tc>
                <w:tcPr>
                  <w:tcW w:w="1811" w:type="pct"/>
                  <w:vAlign w:val="center"/>
                </w:tcPr>
                <w:p>
                  <w:pPr>
                    <w:spacing w:line="320" w:lineRule="exact"/>
                    <w:jc w:val="center"/>
                    <w:rPr>
                      <w:color w:val="auto"/>
                    </w:rPr>
                  </w:pPr>
                  <w:r>
                    <w:rPr>
                      <w:rFonts w:hint="eastAsia"/>
                      <w:color w:val="auto"/>
                    </w:rPr>
                    <w:t>颗粒物</w:t>
                  </w:r>
                </w:p>
              </w:tc>
              <w:tc>
                <w:tcPr>
                  <w:tcW w:w="738" w:type="pct"/>
                  <w:vAlign w:val="center"/>
                </w:tcPr>
                <w:p>
                  <w:pPr>
                    <w:spacing w:line="320" w:lineRule="exact"/>
                    <w:jc w:val="center"/>
                    <w:rPr>
                      <w:color w:val="auto"/>
                    </w:rPr>
                  </w:pPr>
                  <w:r>
                    <w:rPr>
                      <w:color w:val="auto"/>
                    </w:rPr>
                    <w:t>1次/</w:t>
                  </w:r>
                  <w:r>
                    <w:rPr>
                      <w:rFonts w:hint="eastAsia"/>
                      <w:color w:val="auto"/>
                    </w:rPr>
                    <w:t>季</w:t>
                  </w:r>
                </w:p>
              </w:tc>
            </w:tr>
          </w:tbl>
          <w:p>
            <w:pPr>
              <w:spacing w:line="360" w:lineRule="auto"/>
              <w:ind w:firstLine="472" w:firstLineChars="200"/>
              <w:rPr>
                <w:b/>
                <w:bCs/>
                <w:color w:val="auto"/>
                <w:sz w:val="24"/>
                <w:szCs w:val="24"/>
              </w:rPr>
            </w:pPr>
            <w:r>
              <w:rPr>
                <w:rFonts w:hint="eastAsia"/>
                <w:b/>
                <w:bCs/>
                <w:color w:val="auto"/>
                <w:sz w:val="24"/>
                <w:szCs w:val="24"/>
              </w:rPr>
              <w:t>4、达标排放情况</w:t>
            </w:r>
          </w:p>
          <w:p>
            <w:pPr>
              <w:spacing w:line="360" w:lineRule="auto"/>
              <w:ind w:firstLine="472" w:firstLineChars="200"/>
              <w:rPr>
                <w:color w:val="auto"/>
                <w:sz w:val="24"/>
                <w:szCs w:val="24"/>
              </w:rPr>
            </w:pPr>
            <w:r>
              <w:rPr>
                <w:rFonts w:hint="eastAsia"/>
                <w:color w:val="auto"/>
                <w:sz w:val="24"/>
                <w:szCs w:val="24"/>
              </w:rPr>
              <w:t>本项目</w:t>
            </w:r>
            <w:r>
              <w:rPr>
                <w:color w:val="auto"/>
                <w:sz w:val="24"/>
                <w:szCs w:val="24"/>
              </w:rPr>
              <w:t>废气</w:t>
            </w:r>
            <w:r>
              <w:rPr>
                <w:rFonts w:hint="eastAsia"/>
                <w:color w:val="auto"/>
                <w:sz w:val="24"/>
                <w:szCs w:val="24"/>
              </w:rPr>
              <w:t>达标排放情况见表4-7和表4-8。</w:t>
            </w:r>
          </w:p>
          <w:p>
            <w:pPr>
              <w:pStyle w:val="8"/>
              <w:jc w:val="center"/>
              <w:rPr>
                <w:rFonts w:hAnsiTheme="minorEastAsia" w:eastAsiaTheme="minorEastAsia"/>
                <w:b/>
                <w:bCs/>
                <w:color w:val="auto"/>
                <w:sz w:val="24"/>
              </w:rPr>
            </w:pPr>
            <w:r>
              <w:rPr>
                <w:rFonts w:hint="eastAsia" w:hAnsiTheme="minorEastAsia" w:eastAsiaTheme="minorEastAsia"/>
                <w:b/>
                <w:bCs/>
                <w:color w:val="auto"/>
                <w:sz w:val="24"/>
              </w:rPr>
              <w:t>表4-7  项目有组织废气达标排放情况一览表</w:t>
            </w:r>
          </w:p>
          <w:tbl>
            <w:tblPr>
              <w:tblStyle w:val="23"/>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34"/>
              <w:gridCol w:w="3481"/>
              <w:gridCol w:w="1323"/>
              <w:gridCol w:w="1315"/>
              <w:gridCol w:w="1361"/>
              <w:gridCol w:w="1426"/>
              <w:gridCol w:w="1331"/>
              <w:gridCol w:w="1358"/>
              <w:gridCol w:w="107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343" w:type="pct"/>
                  <w:vMerge w:val="restart"/>
                  <w:tcBorders>
                    <w:tl2br w:val="nil"/>
                    <w:tr2bl w:val="nil"/>
                  </w:tcBorders>
                  <w:vAlign w:val="center"/>
                </w:tcPr>
                <w:p>
                  <w:pPr>
                    <w:spacing w:line="320" w:lineRule="exact"/>
                    <w:jc w:val="center"/>
                    <w:rPr>
                      <w:color w:val="auto"/>
                    </w:rPr>
                  </w:pPr>
                  <w:r>
                    <w:rPr>
                      <w:rFonts w:hint="eastAsia"/>
                      <w:color w:val="auto"/>
                    </w:rPr>
                    <w:t>排放口编号</w:t>
                  </w:r>
                </w:p>
              </w:tc>
              <w:tc>
                <w:tcPr>
                  <w:tcW w:w="1279" w:type="pct"/>
                  <w:vMerge w:val="restart"/>
                  <w:tcBorders>
                    <w:tl2br w:val="nil"/>
                    <w:tr2bl w:val="nil"/>
                  </w:tcBorders>
                  <w:vAlign w:val="center"/>
                </w:tcPr>
                <w:p>
                  <w:pPr>
                    <w:spacing w:line="320" w:lineRule="exact"/>
                    <w:jc w:val="center"/>
                    <w:rPr>
                      <w:color w:val="auto"/>
                    </w:rPr>
                  </w:pPr>
                  <w:r>
                    <w:rPr>
                      <w:rFonts w:hint="eastAsia"/>
                      <w:color w:val="auto"/>
                    </w:rPr>
                    <w:t>排放口名称</w:t>
                  </w:r>
                </w:p>
              </w:tc>
              <w:tc>
                <w:tcPr>
                  <w:tcW w:w="486" w:type="pct"/>
                  <w:vMerge w:val="restart"/>
                  <w:tcBorders>
                    <w:tl2br w:val="nil"/>
                    <w:tr2bl w:val="nil"/>
                  </w:tcBorders>
                  <w:vAlign w:val="center"/>
                </w:tcPr>
                <w:p>
                  <w:pPr>
                    <w:spacing w:line="320" w:lineRule="exact"/>
                    <w:jc w:val="center"/>
                    <w:rPr>
                      <w:color w:val="auto"/>
                    </w:rPr>
                  </w:pPr>
                  <w:r>
                    <w:rPr>
                      <w:rFonts w:hint="eastAsia"/>
                      <w:color w:val="auto"/>
                    </w:rPr>
                    <w:t>污染物种类</w:t>
                  </w:r>
                </w:p>
              </w:tc>
              <w:tc>
                <w:tcPr>
                  <w:tcW w:w="483" w:type="pct"/>
                  <w:vMerge w:val="restart"/>
                  <w:tcBorders>
                    <w:tl2br w:val="nil"/>
                    <w:tr2bl w:val="nil"/>
                  </w:tcBorders>
                  <w:vAlign w:val="center"/>
                </w:tcPr>
                <w:p>
                  <w:pPr>
                    <w:spacing w:line="320" w:lineRule="exact"/>
                    <w:jc w:val="center"/>
                    <w:rPr>
                      <w:color w:val="auto"/>
                    </w:rPr>
                  </w:pPr>
                  <w:r>
                    <w:rPr>
                      <w:rFonts w:hint="eastAsia"/>
                      <w:color w:val="auto"/>
                    </w:rPr>
                    <w:t>核算年排放量</w:t>
                  </w:r>
                  <w:r>
                    <w:rPr>
                      <w:color w:val="auto"/>
                    </w:rPr>
                    <w:t>（</w:t>
                  </w:r>
                  <w:r>
                    <w:rPr>
                      <w:rFonts w:hint="eastAsia"/>
                      <w:color w:val="auto"/>
                    </w:rPr>
                    <w:t>t</w:t>
                  </w:r>
                  <w:r>
                    <w:rPr>
                      <w:color w:val="auto"/>
                    </w:rPr>
                    <w:t>/</w:t>
                  </w:r>
                  <w:r>
                    <w:rPr>
                      <w:rFonts w:hint="eastAsia"/>
                      <w:color w:val="auto"/>
                    </w:rPr>
                    <w:t>a）</w:t>
                  </w:r>
                </w:p>
              </w:tc>
              <w:tc>
                <w:tcPr>
                  <w:tcW w:w="500" w:type="pct"/>
                  <w:vMerge w:val="restart"/>
                  <w:tcBorders>
                    <w:tl2br w:val="nil"/>
                    <w:tr2bl w:val="nil"/>
                  </w:tcBorders>
                  <w:vAlign w:val="center"/>
                </w:tcPr>
                <w:p>
                  <w:pPr>
                    <w:spacing w:line="320" w:lineRule="exact"/>
                    <w:jc w:val="center"/>
                    <w:rPr>
                      <w:color w:val="auto"/>
                    </w:rPr>
                  </w:pPr>
                  <w:r>
                    <w:rPr>
                      <w:rFonts w:hint="eastAsia"/>
                      <w:color w:val="auto"/>
                    </w:rPr>
                    <w:t>核算排放速率</w:t>
                  </w:r>
                  <w:r>
                    <w:rPr>
                      <w:color w:val="auto"/>
                    </w:rPr>
                    <w:t>（kg/h）</w:t>
                  </w:r>
                </w:p>
              </w:tc>
              <w:tc>
                <w:tcPr>
                  <w:tcW w:w="524" w:type="pct"/>
                  <w:vMerge w:val="restart"/>
                  <w:tcBorders>
                    <w:tl2br w:val="nil"/>
                    <w:tr2bl w:val="nil"/>
                  </w:tcBorders>
                  <w:vAlign w:val="center"/>
                </w:tcPr>
                <w:p>
                  <w:pPr>
                    <w:spacing w:line="320" w:lineRule="exact"/>
                    <w:jc w:val="center"/>
                    <w:rPr>
                      <w:color w:val="auto"/>
                    </w:rPr>
                  </w:pPr>
                  <w:r>
                    <w:rPr>
                      <w:rFonts w:hint="eastAsia"/>
                      <w:color w:val="auto"/>
                    </w:rPr>
                    <w:t>核算排放浓度</w:t>
                  </w:r>
                  <w:r>
                    <w:rPr>
                      <w:color w:val="auto"/>
                    </w:rPr>
                    <w:t>（mg/m</w:t>
                  </w:r>
                  <w:r>
                    <w:rPr>
                      <w:color w:val="auto"/>
                      <w:vertAlign w:val="superscript"/>
                    </w:rPr>
                    <w:t>3</w:t>
                  </w:r>
                  <w:r>
                    <w:rPr>
                      <w:color w:val="auto"/>
                    </w:rPr>
                    <w:t>）</w:t>
                  </w:r>
                </w:p>
              </w:tc>
              <w:tc>
                <w:tcPr>
                  <w:tcW w:w="988" w:type="pct"/>
                  <w:gridSpan w:val="2"/>
                  <w:tcBorders>
                    <w:tl2br w:val="nil"/>
                    <w:tr2bl w:val="nil"/>
                  </w:tcBorders>
                  <w:vAlign w:val="center"/>
                </w:tcPr>
                <w:p>
                  <w:pPr>
                    <w:spacing w:line="320" w:lineRule="exact"/>
                    <w:jc w:val="center"/>
                    <w:rPr>
                      <w:color w:val="auto"/>
                    </w:rPr>
                  </w:pPr>
                  <w:r>
                    <w:rPr>
                      <w:rFonts w:hint="eastAsia"/>
                      <w:color w:val="auto"/>
                    </w:rPr>
                    <w:t>标准限值·</w:t>
                  </w:r>
                </w:p>
              </w:tc>
              <w:tc>
                <w:tcPr>
                  <w:tcW w:w="393" w:type="pct"/>
                  <w:vMerge w:val="restart"/>
                  <w:tcBorders>
                    <w:tl2br w:val="nil"/>
                    <w:tr2bl w:val="nil"/>
                  </w:tcBorders>
                  <w:vAlign w:val="center"/>
                </w:tcPr>
                <w:p>
                  <w:pPr>
                    <w:spacing w:line="320" w:lineRule="exact"/>
                    <w:jc w:val="center"/>
                    <w:rPr>
                      <w:color w:val="auto"/>
                    </w:rPr>
                  </w:pPr>
                  <w:r>
                    <w:rPr>
                      <w:rFonts w:hint="eastAsia"/>
                      <w:color w:val="auto"/>
                    </w:rPr>
                    <w:t>是否达标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43" w:type="pct"/>
                  <w:vMerge w:val="continue"/>
                  <w:tcBorders>
                    <w:tl2br w:val="nil"/>
                    <w:tr2bl w:val="nil"/>
                  </w:tcBorders>
                  <w:vAlign w:val="center"/>
                </w:tcPr>
                <w:p>
                  <w:pPr>
                    <w:spacing w:line="320" w:lineRule="exact"/>
                    <w:jc w:val="center"/>
                    <w:rPr>
                      <w:color w:val="auto"/>
                    </w:rPr>
                  </w:pPr>
                </w:p>
              </w:tc>
              <w:tc>
                <w:tcPr>
                  <w:tcW w:w="1279" w:type="pct"/>
                  <w:vMerge w:val="continue"/>
                  <w:tcBorders>
                    <w:tl2br w:val="nil"/>
                    <w:tr2bl w:val="nil"/>
                  </w:tcBorders>
                  <w:vAlign w:val="center"/>
                </w:tcPr>
                <w:p>
                  <w:pPr>
                    <w:spacing w:line="320" w:lineRule="exact"/>
                    <w:jc w:val="center"/>
                    <w:rPr>
                      <w:color w:val="auto"/>
                    </w:rPr>
                  </w:pPr>
                </w:p>
              </w:tc>
              <w:tc>
                <w:tcPr>
                  <w:tcW w:w="486" w:type="pct"/>
                  <w:vMerge w:val="continue"/>
                  <w:tcBorders>
                    <w:tl2br w:val="nil"/>
                    <w:tr2bl w:val="nil"/>
                  </w:tcBorders>
                  <w:vAlign w:val="center"/>
                </w:tcPr>
                <w:p>
                  <w:pPr>
                    <w:spacing w:line="320" w:lineRule="exact"/>
                    <w:jc w:val="center"/>
                    <w:rPr>
                      <w:color w:val="auto"/>
                    </w:rPr>
                  </w:pPr>
                </w:p>
              </w:tc>
              <w:tc>
                <w:tcPr>
                  <w:tcW w:w="483" w:type="pct"/>
                  <w:vMerge w:val="continue"/>
                  <w:tcBorders>
                    <w:tl2br w:val="nil"/>
                    <w:tr2bl w:val="nil"/>
                  </w:tcBorders>
                  <w:vAlign w:val="center"/>
                </w:tcPr>
                <w:p>
                  <w:pPr>
                    <w:spacing w:line="320" w:lineRule="exact"/>
                    <w:jc w:val="center"/>
                    <w:rPr>
                      <w:color w:val="auto"/>
                    </w:rPr>
                  </w:pPr>
                </w:p>
              </w:tc>
              <w:tc>
                <w:tcPr>
                  <w:tcW w:w="500" w:type="pct"/>
                  <w:vMerge w:val="continue"/>
                  <w:tcBorders>
                    <w:tl2br w:val="nil"/>
                    <w:tr2bl w:val="nil"/>
                  </w:tcBorders>
                  <w:vAlign w:val="center"/>
                </w:tcPr>
                <w:p>
                  <w:pPr>
                    <w:spacing w:line="320" w:lineRule="exact"/>
                    <w:jc w:val="center"/>
                    <w:rPr>
                      <w:color w:val="auto"/>
                    </w:rPr>
                  </w:pPr>
                </w:p>
              </w:tc>
              <w:tc>
                <w:tcPr>
                  <w:tcW w:w="524" w:type="pct"/>
                  <w:vMerge w:val="continue"/>
                  <w:tcBorders>
                    <w:tl2br w:val="nil"/>
                    <w:tr2bl w:val="nil"/>
                  </w:tcBorders>
                  <w:vAlign w:val="center"/>
                </w:tcPr>
                <w:p>
                  <w:pPr>
                    <w:spacing w:line="320" w:lineRule="exact"/>
                    <w:jc w:val="center"/>
                    <w:rPr>
                      <w:color w:val="auto"/>
                    </w:rPr>
                  </w:pPr>
                </w:p>
              </w:tc>
              <w:tc>
                <w:tcPr>
                  <w:tcW w:w="489" w:type="pct"/>
                  <w:tcBorders>
                    <w:tl2br w:val="nil"/>
                    <w:tr2bl w:val="nil"/>
                  </w:tcBorders>
                </w:tcPr>
                <w:p>
                  <w:pPr>
                    <w:spacing w:line="320" w:lineRule="exact"/>
                    <w:jc w:val="center"/>
                    <w:rPr>
                      <w:color w:val="auto"/>
                    </w:rPr>
                  </w:pPr>
                  <w:r>
                    <w:rPr>
                      <w:color w:val="auto"/>
                    </w:rPr>
                    <w:t>浓度限值</w:t>
                  </w:r>
                </w:p>
                <w:p>
                  <w:pPr>
                    <w:spacing w:line="320" w:lineRule="exact"/>
                    <w:jc w:val="center"/>
                    <w:rPr>
                      <w:color w:val="auto"/>
                    </w:rPr>
                  </w:pPr>
                  <w:r>
                    <w:rPr>
                      <w:color w:val="auto"/>
                    </w:rPr>
                    <w:t>（mg/m</w:t>
                  </w:r>
                  <w:r>
                    <w:rPr>
                      <w:color w:val="auto"/>
                      <w:vertAlign w:val="superscript"/>
                    </w:rPr>
                    <w:t>3</w:t>
                  </w:r>
                  <w:r>
                    <w:rPr>
                      <w:color w:val="auto"/>
                    </w:rPr>
                    <w:t>）</w:t>
                  </w:r>
                </w:p>
              </w:tc>
              <w:tc>
                <w:tcPr>
                  <w:tcW w:w="499" w:type="pct"/>
                  <w:tcBorders>
                    <w:tl2br w:val="nil"/>
                    <w:tr2bl w:val="nil"/>
                  </w:tcBorders>
                </w:tcPr>
                <w:p>
                  <w:pPr>
                    <w:spacing w:line="320" w:lineRule="exact"/>
                    <w:jc w:val="center"/>
                    <w:rPr>
                      <w:color w:val="auto"/>
                    </w:rPr>
                  </w:pPr>
                  <w:r>
                    <w:rPr>
                      <w:color w:val="auto"/>
                    </w:rPr>
                    <w:t>速率限值</w:t>
                  </w:r>
                </w:p>
                <w:p>
                  <w:pPr>
                    <w:spacing w:line="320" w:lineRule="exact"/>
                    <w:jc w:val="center"/>
                    <w:rPr>
                      <w:color w:val="auto"/>
                    </w:rPr>
                  </w:pPr>
                  <w:r>
                    <w:rPr>
                      <w:color w:val="auto"/>
                    </w:rPr>
                    <w:t>（kg/h）</w:t>
                  </w:r>
                </w:p>
              </w:tc>
              <w:tc>
                <w:tcPr>
                  <w:tcW w:w="393" w:type="pct"/>
                  <w:vMerge w:val="continue"/>
                  <w:tcBorders>
                    <w:tl2br w:val="nil"/>
                    <w:tr2bl w:val="nil"/>
                  </w:tcBorders>
                  <w:vAlign w:val="center"/>
                </w:tcPr>
                <w:p>
                  <w:pPr>
                    <w:spacing w:line="320" w:lineRule="exact"/>
                    <w:jc w:val="center"/>
                    <w:rPr>
                      <w:color w:val="auto"/>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3" w:type="pct"/>
                  <w:tcBorders>
                    <w:tl2br w:val="nil"/>
                    <w:tr2bl w:val="nil"/>
                  </w:tcBorders>
                  <w:vAlign w:val="center"/>
                </w:tcPr>
                <w:p>
                  <w:pPr>
                    <w:spacing w:line="300" w:lineRule="exact"/>
                    <w:jc w:val="center"/>
                    <w:rPr>
                      <w:color w:val="auto"/>
                    </w:rPr>
                  </w:pPr>
                  <w:r>
                    <w:rPr>
                      <w:rFonts w:hint="eastAsia"/>
                      <w:color w:val="auto"/>
                    </w:rPr>
                    <w:t>DA001</w:t>
                  </w:r>
                </w:p>
              </w:tc>
              <w:tc>
                <w:tcPr>
                  <w:tcW w:w="1279" w:type="pct"/>
                  <w:tcBorders>
                    <w:tl2br w:val="nil"/>
                    <w:tr2bl w:val="nil"/>
                  </w:tcBorders>
                  <w:vAlign w:val="center"/>
                </w:tcPr>
                <w:p>
                  <w:pPr>
                    <w:pStyle w:val="27"/>
                    <w:spacing w:line="240" w:lineRule="exact"/>
                    <w:jc w:val="center"/>
                    <w:textAlignment w:val="auto"/>
                    <w:rPr>
                      <w:color w:val="auto"/>
                    </w:rPr>
                  </w:pPr>
                  <w:r>
                    <w:rPr>
                      <w:rFonts w:hint="eastAsia" w:ascii="宋体" w:hAnsi="宋体" w:cs="宋体"/>
                      <w:color w:val="auto"/>
                      <w:sz w:val="21"/>
                      <w:szCs w:val="21"/>
                    </w:rPr>
                    <w:t>水稳配料工序排气筒</w:t>
                  </w:r>
                </w:p>
              </w:tc>
              <w:tc>
                <w:tcPr>
                  <w:tcW w:w="486" w:type="pct"/>
                  <w:tcBorders>
                    <w:tl2br w:val="nil"/>
                    <w:tr2bl w:val="nil"/>
                  </w:tcBorders>
                  <w:vAlign w:val="center"/>
                </w:tcPr>
                <w:p>
                  <w:pPr>
                    <w:spacing w:line="320" w:lineRule="exact"/>
                    <w:jc w:val="center"/>
                    <w:rPr>
                      <w:color w:val="auto"/>
                    </w:rPr>
                  </w:pPr>
                  <w:r>
                    <w:rPr>
                      <w:rFonts w:hint="eastAsia"/>
                      <w:color w:val="auto"/>
                    </w:rPr>
                    <w:t>颗粒物</w:t>
                  </w:r>
                </w:p>
              </w:tc>
              <w:tc>
                <w:tcPr>
                  <w:tcW w:w="1315" w:type="dxa"/>
                  <w:tcBorders>
                    <w:tl2br w:val="nil"/>
                    <w:tr2bl w:val="nil"/>
                  </w:tcBorders>
                  <w:vAlign w:val="center"/>
                </w:tcPr>
                <w:p>
                  <w:pPr>
                    <w:spacing w:line="320" w:lineRule="exact"/>
                    <w:jc w:val="center"/>
                    <w:rPr>
                      <w:color w:val="auto"/>
                    </w:rPr>
                  </w:pPr>
                  <w:r>
                    <w:rPr>
                      <w:rFonts w:hint="eastAsia"/>
                      <w:color w:val="auto"/>
                    </w:rPr>
                    <w:t>0.212</w:t>
                  </w:r>
                </w:p>
              </w:tc>
              <w:tc>
                <w:tcPr>
                  <w:tcW w:w="1361" w:type="dxa"/>
                  <w:tcBorders>
                    <w:tl2br w:val="nil"/>
                    <w:tr2bl w:val="nil"/>
                  </w:tcBorders>
                  <w:vAlign w:val="center"/>
                </w:tcPr>
                <w:p>
                  <w:pPr>
                    <w:spacing w:line="320" w:lineRule="exact"/>
                    <w:jc w:val="center"/>
                    <w:rPr>
                      <w:color w:val="auto"/>
                    </w:rPr>
                  </w:pPr>
                  <w:r>
                    <w:rPr>
                      <w:rFonts w:hint="eastAsia"/>
                      <w:color w:val="auto"/>
                    </w:rPr>
                    <w:t>0.088</w:t>
                  </w:r>
                </w:p>
              </w:tc>
              <w:tc>
                <w:tcPr>
                  <w:tcW w:w="1426" w:type="dxa"/>
                  <w:tcBorders>
                    <w:tl2br w:val="nil"/>
                    <w:tr2bl w:val="nil"/>
                  </w:tcBorders>
                  <w:vAlign w:val="center"/>
                </w:tcPr>
                <w:p>
                  <w:pPr>
                    <w:spacing w:line="320" w:lineRule="exact"/>
                    <w:jc w:val="center"/>
                    <w:rPr>
                      <w:color w:val="auto"/>
                    </w:rPr>
                  </w:pPr>
                  <w:r>
                    <w:rPr>
                      <w:rFonts w:hint="eastAsia"/>
                      <w:color w:val="auto"/>
                    </w:rPr>
                    <w:t>3.64</w:t>
                  </w:r>
                </w:p>
              </w:tc>
              <w:tc>
                <w:tcPr>
                  <w:tcW w:w="489" w:type="pct"/>
                  <w:tcBorders>
                    <w:tl2br w:val="nil"/>
                    <w:tr2bl w:val="nil"/>
                  </w:tcBorders>
                  <w:vAlign w:val="center"/>
                </w:tcPr>
                <w:p>
                  <w:pPr>
                    <w:spacing w:line="320" w:lineRule="exact"/>
                    <w:jc w:val="center"/>
                    <w:rPr>
                      <w:color w:val="auto"/>
                    </w:rPr>
                  </w:pPr>
                  <w:r>
                    <w:rPr>
                      <w:rFonts w:hint="eastAsia"/>
                      <w:color w:val="auto"/>
                    </w:rPr>
                    <w:t>10</w:t>
                  </w:r>
                </w:p>
              </w:tc>
              <w:tc>
                <w:tcPr>
                  <w:tcW w:w="499" w:type="pct"/>
                  <w:tcBorders>
                    <w:tl2br w:val="nil"/>
                    <w:tr2bl w:val="nil"/>
                  </w:tcBorders>
                  <w:vAlign w:val="center"/>
                </w:tcPr>
                <w:p>
                  <w:pPr>
                    <w:spacing w:line="320" w:lineRule="exact"/>
                    <w:jc w:val="center"/>
                    <w:rPr>
                      <w:color w:val="auto"/>
                    </w:rPr>
                  </w:pPr>
                  <w:r>
                    <w:rPr>
                      <w:rFonts w:hint="eastAsia"/>
                      <w:color w:val="auto"/>
                    </w:rPr>
                    <w:t>/</w:t>
                  </w:r>
                </w:p>
              </w:tc>
              <w:tc>
                <w:tcPr>
                  <w:tcW w:w="393" w:type="pct"/>
                  <w:tcBorders>
                    <w:tl2br w:val="nil"/>
                    <w:tr2bl w:val="nil"/>
                  </w:tcBorders>
                  <w:vAlign w:val="center"/>
                </w:tcPr>
                <w:p>
                  <w:pPr>
                    <w:spacing w:line="320" w:lineRule="exact"/>
                    <w:jc w:val="center"/>
                    <w:rPr>
                      <w:color w:val="auto"/>
                    </w:rPr>
                  </w:pPr>
                  <w:r>
                    <w:rPr>
                      <w:rFonts w:hint="eastAsia"/>
                      <w:color w:val="auto"/>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3" w:type="pct"/>
                  <w:tcBorders>
                    <w:tl2br w:val="nil"/>
                    <w:tr2bl w:val="nil"/>
                  </w:tcBorders>
                  <w:vAlign w:val="center"/>
                </w:tcPr>
                <w:p>
                  <w:pPr>
                    <w:spacing w:line="300" w:lineRule="exact"/>
                    <w:jc w:val="center"/>
                    <w:rPr>
                      <w:color w:val="auto"/>
                    </w:rPr>
                  </w:pPr>
                  <w:r>
                    <w:rPr>
                      <w:rFonts w:hint="eastAsia"/>
                      <w:color w:val="auto"/>
                    </w:rPr>
                    <w:t>DA002</w:t>
                  </w:r>
                </w:p>
              </w:tc>
              <w:tc>
                <w:tcPr>
                  <w:tcW w:w="1279" w:type="pct"/>
                  <w:tcBorders>
                    <w:tl2br w:val="nil"/>
                    <w:tr2bl w:val="nil"/>
                  </w:tcBorders>
                  <w:vAlign w:val="center"/>
                </w:tcPr>
                <w:p>
                  <w:pPr>
                    <w:spacing w:line="280" w:lineRule="exact"/>
                    <w:jc w:val="center"/>
                    <w:rPr>
                      <w:color w:val="auto"/>
                    </w:rPr>
                  </w:pPr>
                  <w:r>
                    <w:rPr>
                      <w:rFonts w:hint="eastAsia" w:ascii="宋体" w:hAnsi="宋体" w:cs="宋体"/>
                      <w:bCs/>
                      <w:color w:val="auto"/>
                      <w:spacing w:val="-20"/>
                      <w:szCs w:val="21"/>
                    </w:rPr>
                    <w:t>1#水稳搅拌工序</w:t>
                  </w:r>
                  <w:r>
                    <w:rPr>
                      <w:rFonts w:hint="eastAsia" w:ascii="宋体" w:hAnsi="宋体" w:cs="宋体"/>
                      <w:color w:val="auto"/>
                      <w:szCs w:val="21"/>
                    </w:rPr>
                    <w:t>排气筒</w:t>
                  </w:r>
                </w:p>
              </w:tc>
              <w:tc>
                <w:tcPr>
                  <w:tcW w:w="486" w:type="pct"/>
                  <w:tcBorders>
                    <w:tl2br w:val="nil"/>
                    <w:tr2bl w:val="nil"/>
                  </w:tcBorders>
                  <w:vAlign w:val="center"/>
                </w:tcPr>
                <w:p>
                  <w:pPr>
                    <w:spacing w:line="320" w:lineRule="exact"/>
                    <w:jc w:val="center"/>
                    <w:rPr>
                      <w:color w:val="auto"/>
                    </w:rPr>
                  </w:pPr>
                  <w:r>
                    <w:rPr>
                      <w:rFonts w:hint="eastAsia"/>
                      <w:color w:val="auto"/>
                    </w:rPr>
                    <w:t>颗粒物</w:t>
                  </w:r>
                </w:p>
              </w:tc>
              <w:tc>
                <w:tcPr>
                  <w:tcW w:w="1315" w:type="dxa"/>
                  <w:tcBorders>
                    <w:tl2br w:val="nil"/>
                    <w:tr2bl w:val="nil"/>
                  </w:tcBorders>
                  <w:vAlign w:val="center"/>
                </w:tcPr>
                <w:p>
                  <w:pPr>
                    <w:spacing w:line="320" w:lineRule="exact"/>
                    <w:jc w:val="center"/>
                    <w:rPr>
                      <w:color w:val="auto"/>
                    </w:rPr>
                  </w:pPr>
                  <w:r>
                    <w:rPr>
                      <w:rFonts w:hint="eastAsia"/>
                      <w:color w:val="auto"/>
                    </w:rPr>
                    <w:t>0.262</w:t>
                  </w:r>
                </w:p>
              </w:tc>
              <w:tc>
                <w:tcPr>
                  <w:tcW w:w="1361" w:type="dxa"/>
                  <w:tcBorders>
                    <w:tl2br w:val="nil"/>
                    <w:tr2bl w:val="nil"/>
                  </w:tcBorders>
                  <w:vAlign w:val="center"/>
                </w:tcPr>
                <w:p>
                  <w:pPr>
                    <w:spacing w:line="320" w:lineRule="exact"/>
                    <w:jc w:val="center"/>
                    <w:rPr>
                      <w:color w:val="auto"/>
                    </w:rPr>
                  </w:pPr>
                  <w:r>
                    <w:rPr>
                      <w:rFonts w:hint="eastAsia"/>
                      <w:color w:val="auto"/>
                    </w:rPr>
                    <w:t>0.109</w:t>
                  </w:r>
                </w:p>
              </w:tc>
              <w:tc>
                <w:tcPr>
                  <w:tcW w:w="1426" w:type="dxa"/>
                  <w:tcBorders>
                    <w:tl2br w:val="nil"/>
                    <w:tr2bl w:val="nil"/>
                  </w:tcBorders>
                  <w:vAlign w:val="center"/>
                </w:tcPr>
                <w:p>
                  <w:pPr>
                    <w:spacing w:line="320" w:lineRule="exact"/>
                    <w:jc w:val="center"/>
                    <w:rPr>
                      <w:color w:val="auto"/>
                    </w:rPr>
                  </w:pPr>
                  <w:r>
                    <w:rPr>
                      <w:rFonts w:hint="eastAsia"/>
                      <w:color w:val="auto"/>
                    </w:rPr>
                    <w:t>4.05</w:t>
                  </w:r>
                </w:p>
              </w:tc>
              <w:tc>
                <w:tcPr>
                  <w:tcW w:w="489" w:type="pct"/>
                  <w:tcBorders>
                    <w:tl2br w:val="nil"/>
                    <w:tr2bl w:val="nil"/>
                  </w:tcBorders>
                  <w:vAlign w:val="center"/>
                </w:tcPr>
                <w:p>
                  <w:pPr>
                    <w:spacing w:line="320" w:lineRule="exact"/>
                    <w:jc w:val="center"/>
                    <w:rPr>
                      <w:color w:val="auto"/>
                    </w:rPr>
                  </w:pPr>
                  <w:r>
                    <w:rPr>
                      <w:rFonts w:hint="eastAsia"/>
                      <w:color w:val="auto"/>
                    </w:rPr>
                    <w:t>10</w:t>
                  </w:r>
                </w:p>
              </w:tc>
              <w:tc>
                <w:tcPr>
                  <w:tcW w:w="499" w:type="pct"/>
                  <w:tcBorders>
                    <w:tl2br w:val="nil"/>
                    <w:tr2bl w:val="nil"/>
                  </w:tcBorders>
                  <w:vAlign w:val="center"/>
                </w:tcPr>
                <w:p>
                  <w:pPr>
                    <w:spacing w:line="320" w:lineRule="exact"/>
                    <w:jc w:val="center"/>
                    <w:rPr>
                      <w:color w:val="auto"/>
                    </w:rPr>
                  </w:pPr>
                  <w:r>
                    <w:rPr>
                      <w:rFonts w:hint="eastAsia"/>
                      <w:color w:val="auto"/>
                    </w:rPr>
                    <w:t>/</w:t>
                  </w:r>
                </w:p>
              </w:tc>
              <w:tc>
                <w:tcPr>
                  <w:tcW w:w="393" w:type="pct"/>
                  <w:tcBorders>
                    <w:tl2br w:val="nil"/>
                    <w:tr2bl w:val="nil"/>
                  </w:tcBorders>
                  <w:vAlign w:val="center"/>
                </w:tcPr>
                <w:p>
                  <w:pPr>
                    <w:spacing w:line="320" w:lineRule="exact"/>
                    <w:jc w:val="center"/>
                    <w:rPr>
                      <w:color w:val="auto"/>
                    </w:rPr>
                  </w:pPr>
                  <w:r>
                    <w:rPr>
                      <w:rFonts w:hint="eastAsia"/>
                      <w:color w:val="auto"/>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343" w:type="pct"/>
                  <w:tcBorders>
                    <w:tl2br w:val="nil"/>
                    <w:tr2bl w:val="nil"/>
                  </w:tcBorders>
                  <w:vAlign w:val="center"/>
                </w:tcPr>
                <w:p>
                  <w:pPr>
                    <w:spacing w:line="300" w:lineRule="exact"/>
                    <w:jc w:val="center"/>
                    <w:rPr>
                      <w:color w:val="auto"/>
                    </w:rPr>
                  </w:pPr>
                  <w:r>
                    <w:rPr>
                      <w:rFonts w:hint="eastAsia"/>
                      <w:color w:val="auto"/>
                    </w:rPr>
                    <w:t>DA003</w:t>
                  </w:r>
                </w:p>
              </w:tc>
              <w:tc>
                <w:tcPr>
                  <w:tcW w:w="1279" w:type="pct"/>
                  <w:tcBorders>
                    <w:tl2br w:val="nil"/>
                    <w:tr2bl w:val="nil"/>
                  </w:tcBorders>
                  <w:vAlign w:val="center"/>
                </w:tcPr>
                <w:p>
                  <w:pPr>
                    <w:spacing w:line="280" w:lineRule="exact"/>
                    <w:jc w:val="center"/>
                    <w:rPr>
                      <w:color w:val="auto"/>
                    </w:rPr>
                  </w:pPr>
                  <w:r>
                    <w:rPr>
                      <w:rFonts w:hint="eastAsia" w:ascii="宋体" w:hAnsi="宋体" w:cs="宋体"/>
                      <w:bCs/>
                      <w:color w:val="auto"/>
                      <w:spacing w:val="-20"/>
                      <w:szCs w:val="21"/>
                    </w:rPr>
                    <w:t>1#水稳粉料入仓</w:t>
                  </w:r>
                  <w:r>
                    <w:rPr>
                      <w:rFonts w:hint="eastAsia" w:ascii="宋体" w:hAnsi="宋体" w:cs="宋体"/>
                      <w:color w:val="auto"/>
                      <w:szCs w:val="21"/>
                    </w:rPr>
                    <w:t>排气筒</w:t>
                  </w:r>
                </w:p>
              </w:tc>
              <w:tc>
                <w:tcPr>
                  <w:tcW w:w="486" w:type="pct"/>
                  <w:tcBorders>
                    <w:tl2br w:val="nil"/>
                    <w:tr2bl w:val="nil"/>
                  </w:tcBorders>
                  <w:vAlign w:val="center"/>
                </w:tcPr>
                <w:p>
                  <w:pPr>
                    <w:spacing w:line="320" w:lineRule="exact"/>
                    <w:jc w:val="center"/>
                    <w:rPr>
                      <w:color w:val="auto"/>
                    </w:rPr>
                  </w:pPr>
                  <w:r>
                    <w:rPr>
                      <w:rFonts w:hint="eastAsia"/>
                      <w:color w:val="auto"/>
                    </w:rPr>
                    <w:t>颗粒物</w:t>
                  </w:r>
                </w:p>
              </w:tc>
              <w:tc>
                <w:tcPr>
                  <w:tcW w:w="1315" w:type="dxa"/>
                  <w:tcBorders>
                    <w:tl2br w:val="nil"/>
                    <w:tr2bl w:val="nil"/>
                  </w:tcBorders>
                  <w:vAlign w:val="center"/>
                </w:tcPr>
                <w:p>
                  <w:pPr>
                    <w:snapToGrid w:val="0"/>
                    <w:spacing w:line="300" w:lineRule="exact"/>
                    <w:jc w:val="center"/>
                    <w:rPr>
                      <w:rFonts w:hint="default" w:ascii="Times New Roman" w:hAnsi="Times New Roman" w:cs="Times New Roman"/>
                      <w:color w:val="auto"/>
                    </w:rPr>
                  </w:pPr>
                  <w:r>
                    <w:rPr>
                      <w:rFonts w:hint="default" w:ascii="Times New Roman" w:hAnsi="Times New Roman" w:cs="Times New Roman"/>
                      <w:color w:val="auto"/>
                      <w:szCs w:val="21"/>
                      <w:lang w:val="en-US" w:eastAsia="zh-CN"/>
                    </w:rPr>
                    <w:t>0.0095</w:t>
                  </w:r>
                </w:p>
              </w:tc>
              <w:tc>
                <w:tcPr>
                  <w:tcW w:w="1361" w:type="dxa"/>
                  <w:tcBorders>
                    <w:tl2br w:val="nil"/>
                    <w:tr2bl w:val="nil"/>
                  </w:tcBorders>
                  <w:vAlign w:val="center"/>
                </w:tcPr>
                <w:p>
                  <w:pPr>
                    <w:snapToGrid w:val="0"/>
                    <w:spacing w:line="300" w:lineRule="exact"/>
                    <w:jc w:val="center"/>
                    <w:rPr>
                      <w:rFonts w:hint="default" w:ascii="Times New Roman" w:hAnsi="Times New Roman" w:cs="Times New Roman"/>
                      <w:color w:val="auto"/>
                    </w:rPr>
                  </w:pPr>
                  <w:r>
                    <w:rPr>
                      <w:rFonts w:hint="default" w:ascii="Times New Roman" w:hAnsi="Times New Roman" w:cs="Times New Roman"/>
                      <w:color w:val="auto"/>
                      <w:szCs w:val="21"/>
                      <w:lang w:val="en-US" w:eastAsia="zh-CN"/>
                    </w:rPr>
                    <w:t>0.0076</w:t>
                  </w:r>
                </w:p>
              </w:tc>
              <w:tc>
                <w:tcPr>
                  <w:tcW w:w="1426" w:type="dxa"/>
                  <w:tcBorders>
                    <w:tl2br w:val="nil"/>
                    <w:tr2bl w:val="nil"/>
                  </w:tcBorders>
                  <w:vAlign w:val="center"/>
                </w:tcPr>
                <w:p>
                  <w:pPr>
                    <w:snapToGrid w:val="0"/>
                    <w:spacing w:line="300" w:lineRule="exact"/>
                    <w:jc w:val="center"/>
                    <w:rPr>
                      <w:rFonts w:hint="default" w:ascii="Times New Roman" w:hAnsi="Times New Roman" w:cs="Times New Roman"/>
                      <w:color w:val="auto"/>
                    </w:rPr>
                  </w:pPr>
                  <w:r>
                    <w:rPr>
                      <w:rFonts w:hint="default" w:ascii="Times New Roman" w:hAnsi="Times New Roman" w:cs="Times New Roman"/>
                      <w:color w:val="auto"/>
                      <w:szCs w:val="21"/>
                      <w:lang w:val="en-US" w:eastAsia="zh-CN"/>
                    </w:rPr>
                    <w:t>4.55</w:t>
                  </w:r>
                </w:p>
              </w:tc>
              <w:tc>
                <w:tcPr>
                  <w:tcW w:w="489" w:type="pct"/>
                  <w:tcBorders>
                    <w:tl2br w:val="nil"/>
                    <w:tr2bl w:val="nil"/>
                  </w:tcBorders>
                  <w:vAlign w:val="center"/>
                </w:tcPr>
                <w:p>
                  <w:pPr>
                    <w:spacing w:line="320" w:lineRule="exact"/>
                    <w:jc w:val="center"/>
                    <w:rPr>
                      <w:color w:val="auto"/>
                    </w:rPr>
                  </w:pPr>
                  <w:r>
                    <w:rPr>
                      <w:rFonts w:hint="eastAsia"/>
                      <w:color w:val="auto"/>
                    </w:rPr>
                    <w:t>10</w:t>
                  </w:r>
                </w:p>
              </w:tc>
              <w:tc>
                <w:tcPr>
                  <w:tcW w:w="499" w:type="pct"/>
                  <w:tcBorders>
                    <w:tl2br w:val="nil"/>
                    <w:tr2bl w:val="nil"/>
                  </w:tcBorders>
                  <w:vAlign w:val="center"/>
                </w:tcPr>
                <w:p>
                  <w:pPr>
                    <w:spacing w:line="320" w:lineRule="exact"/>
                    <w:jc w:val="center"/>
                    <w:rPr>
                      <w:color w:val="auto"/>
                    </w:rPr>
                  </w:pPr>
                  <w:r>
                    <w:rPr>
                      <w:rFonts w:hint="eastAsia"/>
                      <w:color w:val="auto"/>
                    </w:rPr>
                    <w:t>/</w:t>
                  </w:r>
                </w:p>
              </w:tc>
              <w:tc>
                <w:tcPr>
                  <w:tcW w:w="393" w:type="pct"/>
                  <w:tcBorders>
                    <w:tl2br w:val="nil"/>
                    <w:tr2bl w:val="nil"/>
                  </w:tcBorders>
                  <w:vAlign w:val="center"/>
                </w:tcPr>
                <w:p>
                  <w:pPr>
                    <w:spacing w:line="320" w:lineRule="exact"/>
                    <w:jc w:val="center"/>
                    <w:rPr>
                      <w:color w:val="auto"/>
                    </w:rPr>
                  </w:pPr>
                  <w:r>
                    <w:rPr>
                      <w:rFonts w:hint="eastAsia"/>
                      <w:color w:val="auto"/>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3" w:type="pct"/>
                  <w:tcBorders>
                    <w:tl2br w:val="nil"/>
                    <w:tr2bl w:val="nil"/>
                  </w:tcBorders>
                  <w:vAlign w:val="center"/>
                </w:tcPr>
                <w:p>
                  <w:pPr>
                    <w:spacing w:line="300" w:lineRule="exact"/>
                    <w:jc w:val="center"/>
                    <w:rPr>
                      <w:color w:val="auto"/>
                    </w:rPr>
                  </w:pPr>
                  <w:r>
                    <w:rPr>
                      <w:rFonts w:hint="eastAsia"/>
                      <w:color w:val="auto"/>
                    </w:rPr>
                    <w:t>DA004</w:t>
                  </w:r>
                </w:p>
              </w:tc>
              <w:tc>
                <w:tcPr>
                  <w:tcW w:w="1279" w:type="pct"/>
                  <w:tcBorders>
                    <w:tl2br w:val="nil"/>
                    <w:tr2bl w:val="nil"/>
                  </w:tcBorders>
                  <w:vAlign w:val="center"/>
                </w:tcPr>
                <w:p>
                  <w:pPr>
                    <w:spacing w:line="280" w:lineRule="exact"/>
                    <w:jc w:val="center"/>
                    <w:rPr>
                      <w:color w:val="auto"/>
                    </w:rPr>
                  </w:pPr>
                  <w:r>
                    <w:rPr>
                      <w:rFonts w:hint="eastAsia" w:ascii="宋体" w:hAnsi="宋体" w:cs="宋体"/>
                      <w:bCs/>
                      <w:color w:val="auto"/>
                      <w:spacing w:val="-20"/>
                      <w:szCs w:val="21"/>
                    </w:rPr>
                    <w:t>2#水稳搅拌工序</w:t>
                  </w:r>
                  <w:r>
                    <w:rPr>
                      <w:rFonts w:hint="eastAsia" w:ascii="宋体" w:hAnsi="宋体" w:cs="宋体"/>
                      <w:color w:val="auto"/>
                      <w:szCs w:val="21"/>
                    </w:rPr>
                    <w:t>排气筒</w:t>
                  </w:r>
                </w:p>
              </w:tc>
              <w:tc>
                <w:tcPr>
                  <w:tcW w:w="486" w:type="pct"/>
                  <w:tcBorders>
                    <w:tl2br w:val="nil"/>
                    <w:tr2bl w:val="nil"/>
                  </w:tcBorders>
                  <w:vAlign w:val="center"/>
                </w:tcPr>
                <w:p>
                  <w:pPr>
                    <w:snapToGrid w:val="0"/>
                    <w:spacing w:line="300" w:lineRule="exact"/>
                    <w:jc w:val="center"/>
                    <w:rPr>
                      <w:color w:val="auto"/>
                      <w:szCs w:val="21"/>
                    </w:rPr>
                  </w:pPr>
                  <w:r>
                    <w:rPr>
                      <w:rFonts w:hint="eastAsia"/>
                      <w:color w:val="auto"/>
                    </w:rPr>
                    <w:t>颗粒物</w:t>
                  </w:r>
                </w:p>
              </w:tc>
              <w:tc>
                <w:tcPr>
                  <w:tcW w:w="1315" w:type="dxa"/>
                  <w:tcBorders>
                    <w:tl2br w:val="nil"/>
                    <w:tr2bl w:val="nil"/>
                  </w:tcBorders>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0.262</w:t>
                  </w:r>
                </w:p>
              </w:tc>
              <w:tc>
                <w:tcPr>
                  <w:tcW w:w="1361" w:type="dxa"/>
                  <w:tcBorders>
                    <w:tl2br w:val="nil"/>
                    <w:tr2bl w:val="nil"/>
                  </w:tcBorders>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0.109</w:t>
                  </w:r>
                </w:p>
              </w:tc>
              <w:tc>
                <w:tcPr>
                  <w:tcW w:w="1426" w:type="dxa"/>
                  <w:tcBorders>
                    <w:tl2br w:val="nil"/>
                    <w:tr2bl w:val="nil"/>
                  </w:tcBorders>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4.05</w:t>
                  </w:r>
                </w:p>
              </w:tc>
              <w:tc>
                <w:tcPr>
                  <w:tcW w:w="489" w:type="pct"/>
                  <w:tcBorders>
                    <w:tl2br w:val="nil"/>
                    <w:tr2bl w:val="nil"/>
                  </w:tcBorders>
                  <w:vAlign w:val="center"/>
                </w:tcPr>
                <w:p>
                  <w:pPr>
                    <w:spacing w:line="320" w:lineRule="exact"/>
                    <w:jc w:val="center"/>
                    <w:rPr>
                      <w:color w:val="auto"/>
                    </w:rPr>
                  </w:pPr>
                  <w:r>
                    <w:rPr>
                      <w:rFonts w:hint="eastAsia"/>
                      <w:color w:val="auto"/>
                    </w:rPr>
                    <w:t>10</w:t>
                  </w:r>
                </w:p>
              </w:tc>
              <w:tc>
                <w:tcPr>
                  <w:tcW w:w="499" w:type="pct"/>
                  <w:tcBorders>
                    <w:tl2br w:val="nil"/>
                    <w:tr2bl w:val="nil"/>
                  </w:tcBorders>
                  <w:vAlign w:val="center"/>
                </w:tcPr>
                <w:p>
                  <w:pPr>
                    <w:spacing w:line="320" w:lineRule="exact"/>
                    <w:jc w:val="center"/>
                    <w:rPr>
                      <w:color w:val="auto"/>
                    </w:rPr>
                  </w:pPr>
                  <w:r>
                    <w:rPr>
                      <w:rFonts w:hint="eastAsia"/>
                      <w:color w:val="auto"/>
                    </w:rPr>
                    <w:t>/</w:t>
                  </w:r>
                </w:p>
              </w:tc>
              <w:tc>
                <w:tcPr>
                  <w:tcW w:w="393" w:type="pct"/>
                  <w:tcBorders>
                    <w:tl2br w:val="nil"/>
                    <w:tr2bl w:val="nil"/>
                  </w:tcBorders>
                  <w:vAlign w:val="center"/>
                </w:tcPr>
                <w:p>
                  <w:pPr>
                    <w:spacing w:line="320" w:lineRule="exact"/>
                    <w:jc w:val="center"/>
                    <w:rPr>
                      <w:color w:val="auto"/>
                    </w:rPr>
                  </w:pPr>
                  <w:r>
                    <w:rPr>
                      <w:rFonts w:hint="eastAsia"/>
                      <w:color w:val="auto"/>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3" w:type="pct"/>
                  <w:tcBorders>
                    <w:tl2br w:val="nil"/>
                    <w:tr2bl w:val="nil"/>
                  </w:tcBorders>
                  <w:vAlign w:val="center"/>
                </w:tcPr>
                <w:p>
                  <w:pPr>
                    <w:spacing w:line="300" w:lineRule="exact"/>
                    <w:jc w:val="center"/>
                    <w:rPr>
                      <w:color w:val="auto"/>
                    </w:rPr>
                  </w:pPr>
                  <w:r>
                    <w:rPr>
                      <w:rFonts w:hint="eastAsia"/>
                      <w:color w:val="auto"/>
                    </w:rPr>
                    <w:t>DA005</w:t>
                  </w:r>
                </w:p>
              </w:tc>
              <w:tc>
                <w:tcPr>
                  <w:tcW w:w="1279" w:type="pct"/>
                  <w:tcBorders>
                    <w:tl2br w:val="nil"/>
                    <w:tr2bl w:val="nil"/>
                  </w:tcBorders>
                  <w:vAlign w:val="center"/>
                </w:tcPr>
                <w:p>
                  <w:pPr>
                    <w:spacing w:line="280" w:lineRule="exact"/>
                    <w:jc w:val="center"/>
                    <w:rPr>
                      <w:color w:val="auto"/>
                      <w:szCs w:val="21"/>
                    </w:rPr>
                  </w:pPr>
                  <w:r>
                    <w:rPr>
                      <w:rFonts w:hint="eastAsia" w:ascii="宋体" w:hAnsi="宋体" w:cs="宋体"/>
                      <w:bCs/>
                      <w:color w:val="auto"/>
                      <w:spacing w:val="-20"/>
                      <w:szCs w:val="21"/>
                    </w:rPr>
                    <w:t>2#水稳粉料入仓</w:t>
                  </w:r>
                  <w:r>
                    <w:rPr>
                      <w:rFonts w:hint="eastAsia" w:ascii="宋体" w:hAnsi="宋体" w:cs="宋体"/>
                      <w:color w:val="auto"/>
                      <w:szCs w:val="21"/>
                    </w:rPr>
                    <w:t>排气筒</w:t>
                  </w:r>
                </w:p>
              </w:tc>
              <w:tc>
                <w:tcPr>
                  <w:tcW w:w="486" w:type="pct"/>
                  <w:tcBorders>
                    <w:tl2br w:val="nil"/>
                    <w:tr2bl w:val="nil"/>
                  </w:tcBorders>
                  <w:vAlign w:val="center"/>
                </w:tcPr>
                <w:p>
                  <w:pPr>
                    <w:snapToGrid w:val="0"/>
                    <w:spacing w:line="300" w:lineRule="exact"/>
                    <w:jc w:val="center"/>
                    <w:rPr>
                      <w:color w:val="auto"/>
                      <w:szCs w:val="21"/>
                    </w:rPr>
                  </w:pPr>
                  <w:r>
                    <w:rPr>
                      <w:rFonts w:hint="eastAsia"/>
                      <w:color w:val="auto"/>
                    </w:rPr>
                    <w:t>颗粒物</w:t>
                  </w:r>
                </w:p>
              </w:tc>
              <w:tc>
                <w:tcPr>
                  <w:tcW w:w="1315" w:type="dxa"/>
                  <w:tcBorders>
                    <w:tl2br w:val="nil"/>
                    <w:tr2bl w:val="nil"/>
                  </w:tcBorders>
                  <w:vAlign w:val="center"/>
                </w:tcPr>
                <w:p>
                  <w:pPr>
                    <w:snapToGrid w:val="0"/>
                    <w:spacing w:line="300" w:lineRule="exact"/>
                    <w:jc w:val="center"/>
                    <w:rPr>
                      <w:rFonts w:hint="default" w:ascii="Times New Roman" w:hAnsi="Times New Roman" w:cs="Times New Roman"/>
                      <w:color w:val="auto"/>
                    </w:rPr>
                  </w:pPr>
                  <w:r>
                    <w:rPr>
                      <w:rFonts w:hint="default" w:ascii="Times New Roman" w:hAnsi="Times New Roman" w:cs="Times New Roman"/>
                      <w:color w:val="auto"/>
                      <w:szCs w:val="21"/>
                      <w:lang w:val="en-US" w:eastAsia="zh-CN"/>
                    </w:rPr>
                    <w:t>0.0095</w:t>
                  </w:r>
                </w:p>
              </w:tc>
              <w:tc>
                <w:tcPr>
                  <w:tcW w:w="1361" w:type="dxa"/>
                  <w:tcBorders>
                    <w:tl2br w:val="nil"/>
                    <w:tr2bl w:val="nil"/>
                  </w:tcBorders>
                  <w:vAlign w:val="center"/>
                </w:tcPr>
                <w:p>
                  <w:pPr>
                    <w:snapToGrid w:val="0"/>
                    <w:spacing w:line="300" w:lineRule="exact"/>
                    <w:jc w:val="center"/>
                    <w:rPr>
                      <w:rFonts w:hint="default" w:ascii="Times New Roman" w:hAnsi="Times New Roman" w:cs="Times New Roman"/>
                      <w:color w:val="auto"/>
                    </w:rPr>
                  </w:pPr>
                  <w:r>
                    <w:rPr>
                      <w:rFonts w:hint="default" w:ascii="Times New Roman" w:hAnsi="Times New Roman" w:cs="Times New Roman"/>
                      <w:color w:val="auto"/>
                      <w:szCs w:val="21"/>
                      <w:lang w:val="en-US" w:eastAsia="zh-CN"/>
                    </w:rPr>
                    <w:t>0.0076</w:t>
                  </w:r>
                </w:p>
              </w:tc>
              <w:tc>
                <w:tcPr>
                  <w:tcW w:w="1426" w:type="dxa"/>
                  <w:tcBorders>
                    <w:tl2br w:val="nil"/>
                    <w:tr2bl w:val="nil"/>
                  </w:tcBorders>
                  <w:vAlign w:val="center"/>
                </w:tcPr>
                <w:p>
                  <w:pPr>
                    <w:snapToGrid w:val="0"/>
                    <w:spacing w:line="300" w:lineRule="exact"/>
                    <w:jc w:val="center"/>
                    <w:rPr>
                      <w:rFonts w:hint="default" w:ascii="Times New Roman" w:hAnsi="Times New Roman" w:cs="Times New Roman"/>
                      <w:color w:val="auto"/>
                    </w:rPr>
                  </w:pPr>
                  <w:r>
                    <w:rPr>
                      <w:rFonts w:hint="default" w:ascii="Times New Roman" w:hAnsi="Times New Roman" w:cs="Times New Roman"/>
                      <w:color w:val="auto"/>
                      <w:szCs w:val="21"/>
                      <w:lang w:val="en-US" w:eastAsia="zh-CN"/>
                    </w:rPr>
                    <w:t>4.55</w:t>
                  </w:r>
                </w:p>
              </w:tc>
              <w:tc>
                <w:tcPr>
                  <w:tcW w:w="489" w:type="pct"/>
                  <w:tcBorders>
                    <w:tl2br w:val="nil"/>
                    <w:tr2bl w:val="nil"/>
                  </w:tcBorders>
                  <w:vAlign w:val="center"/>
                </w:tcPr>
                <w:p>
                  <w:pPr>
                    <w:spacing w:line="320" w:lineRule="exact"/>
                    <w:jc w:val="center"/>
                    <w:rPr>
                      <w:color w:val="auto"/>
                    </w:rPr>
                  </w:pPr>
                  <w:r>
                    <w:rPr>
                      <w:rFonts w:hint="eastAsia"/>
                      <w:color w:val="auto"/>
                    </w:rPr>
                    <w:t>10</w:t>
                  </w:r>
                </w:p>
              </w:tc>
              <w:tc>
                <w:tcPr>
                  <w:tcW w:w="499" w:type="pct"/>
                  <w:tcBorders>
                    <w:tl2br w:val="nil"/>
                    <w:tr2bl w:val="nil"/>
                  </w:tcBorders>
                  <w:vAlign w:val="center"/>
                </w:tcPr>
                <w:p>
                  <w:pPr>
                    <w:spacing w:line="320" w:lineRule="exact"/>
                    <w:jc w:val="center"/>
                    <w:rPr>
                      <w:color w:val="auto"/>
                    </w:rPr>
                  </w:pPr>
                  <w:r>
                    <w:rPr>
                      <w:rFonts w:hint="eastAsia"/>
                      <w:color w:val="auto"/>
                    </w:rPr>
                    <w:t>/</w:t>
                  </w:r>
                </w:p>
              </w:tc>
              <w:tc>
                <w:tcPr>
                  <w:tcW w:w="393" w:type="pct"/>
                  <w:tcBorders>
                    <w:tl2br w:val="nil"/>
                    <w:tr2bl w:val="nil"/>
                  </w:tcBorders>
                  <w:vAlign w:val="center"/>
                </w:tcPr>
                <w:p>
                  <w:pPr>
                    <w:spacing w:line="320" w:lineRule="exact"/>
                    <w:jc w:val="center"/>
                    <w:rPr>
                      <w:color w:val="auto"/>
                    </w:rPr>
                  </w:pPr>
                  <w:r>
                    <w:rPr>
                      <w:rFonts w:hint="eastAsia"/>
                      <w:color w:val="auto"/>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3" w:type="pct"/>
                  <w:tcBorders>
                    <w:tl2br w:val="nil"/>
                    <w:tr2bl w:val="nil"/>
                  </w:tcBorders>
                  <w:vAlign w:val="center"/>
                </w:tcPr>
                <w:p>
                  <w:pPr>
                    <w:spacing w:line="300" w:lineRule="exact"/>
                    <w:jc w:val="center"/>
                    <w:rPr>
                      <w:color w:val="auto"/>
                    </w:rPr>
                  </w:pPr>
                  <w:r>
                    <w:rPr>
                      <w:rFonts w:hint="eastAsia"/>
                      <w:color w:val="auto"/>
                    </w:rPr>
                    <w:t>DA006</w:t>
                  </w:r>
                </w:p>
              </w:tc>
              <w:tc>
                <w:tcPr>
                  <w:tcW w:w="1279" w:type="pct"/>
                  <w:tcBorders>
                    <w:tl2br w:val="nil"/>
                    <w:tr2bl w:val="nil"/>
                  </w:tcBorders>
                  <w:vAlign w:val="center"/>
                </w:tcPr>
                <w:p>
                  <w:pPr>
                    <w:spacing w:line="280" w:lineRule="exact"/>
                    <w:jc w:val="center"/>
                    <w:rPr>
                      <w:color w:val="auto"/>
                      <w:szCs w:val="21"/>
                    </w:rPr>
                  </w:pPr>
                  <w:r>
                    <w:rPr>
                      <w:rFonts w:hint="eastAsia" w:ascii="宋体" w:hAnsi="宋体" w:cs="宋体"/>
                      <w:color w:val="auto"/>
                      <w:szCs w:val="21"/>
                    </w:rPr>
                    <w:t>砂浆配料工序排气筒</w:t>
                  </w:r>
                </w:p>
              </w:tc>
              <w:tc>
                <w:tcPr>
                  <w:tcW w:w="486" w:type="pct"/>
                  <w:tcBorders>
                    <w:tl2br w:val="nil"/>
                    <w:tr2bl w:val="nil"/>
                  </w:tcBorders>
                  <w:vAlign w:val="center"/>
                </w:tcPr>
                <w:p>
                  <w:pPr>
                    <w:snapToGrid w:val="0"/>
                    <w:spacing w:line="300" w:lineRule="exact"/>
                    <w:jc w:val="center"/>
                    <w:rPr>
                      <w:color w:val="auto"/>
                      <w:szCs w:val="21"/>
                    </w:rPr>
                  </w:pPr>
                  <w:r>
                    <w:rPr>
                      <w:rFonts w:hint="eastAsia"/>
                      <w:color w:val="auto"/>
                    </w:rPr>
                    <w:t>颗粒物</w:t>
                  </w:r>
                </w:p>
              </w:tc>
              <w:tc>
                <w:tcPr>
                  <w:tcW w:w="1315" w:type="dxa"/>
                  <w:tcBorders>
                    <w:tl2br w:val="nil"/>
                    <w:tr2bl w:val="nil"/>
                  </w:tcBorders>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0.094</w:t>
                  </w:r>
                </w:p>
              </w:tc>
              <w:tc>
                <w:tcPr>
                  <w:tcW w:w="1361" w:type="dxa"/>
                  <w:tcBorders>
                    <w:tl2br w:val="nil"/>
                    <w:tr2bl w:val="nil"/>
                  </w:tcBorders>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0.039</w:t>
                  </w:r>
                </w:p>
              </w:tc>
              <w:tc>
                <w:tcPr>
                  <w:tcW w:w="1426" w:type="dxa"/>
                  <w:tcBorders>
                    <w:tl2br w:val="nil"/>
                    <w:tr2bl w:val="nil"/>
                  </w:tcBorders>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3.63</w:t>
                  </w:r>
                </w:p>
              </w:tc>
              <w:tc>
                <w:tcPr>
                  <w:tcW w:w="489" w:type="pct"/>
                  <w:tcBorders>
                    <w:tl2br w:val="nil"/>
                    <w:tr2bl w:val="nil"/>
                  </w:tcBorders>
                  <w:vAlign w:val="center"/>
                </w:tcPr>
                <w:p>
                  <w:pPr>
                    <w:spacing w:line="320" w:lineRule="exact"/>
                    <w:jc w:val="center"/>
                    <w:rPr>
                      <w:color w:val="auto"/>
                    </w:rPr>
                  </w:pPr>
                  <w:r>
                    <w:rPr>
                      <w:rFonts w:hint="eastAsia"/>
                      <w:color w:val="auto"/>
                    </w:rPr>
                    <w:t>10</w:t>
                  </w:r>
                </w:p>
              </w:tc>
              <w:tc>
                <w:tcPr>
                  <w:tcW w:w="499" w:type="pct"/>
                  <w:tcBorders>
                    <w:tl2br w:val="nil"/>
                    <w:tr2bl w:val="nil"/>
                  </w:tcBorders>
                  <w:vAlign w:val="center"/>
                </w:tcPr>
                <w:p>
                  <w:pPr>
                    <w:spacing w:line="320" w:lineRule="exact"/>
                    <w:jc w:val="center"/>
                    <w:rPr>
                      <w:color w:val="auto"/>
                    </w:rPr>
                  </w:pPr>
                  <w:r>
                    <w:rPr>
                      <w:rFonts w:hint="eastAsia"/>
                      <w:color w:val="auto"/>
                    </w:rPr>
                    <w:t>/</w:t>
                  </w:r>
                </w:p>
              </w:tc>
              <w:tc>
                <w:tcPr>
                  <w:tcW w:w="393" w:type="pct"/>
                  <w:tcBorders>
                    <w:tl2br w:val="nil"/>
                    <w:tr2bl w:val="nil"/>
                  </w:tcBorders>
                  <w:vAlign w:val="center"/>
                </w:tcPr>
                <w:p>
                  <w:pPr>
                    <w:spacing w:line="320" w:lineRule="exact"/>
                    <w:jc w:val="center"/>
                    <w:rPr>
                      <w:color w:val="auto"/>
                    </w:rPr>
                  </w:pPr>
                  <w:r>
                    <w:rPr>
                      <w:rFonts w:hint="eastAsia"/>
                      <w:color w:val="auto"/>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3" w:type="pct"/>
                  <w:tcBorders>
                    <w:tl2br w:val="nil"/>
                    <w:tr2bl w:val="nil"/>
                  </w:tcBorders>
                  <w:vAlign w:val="center"/>
                </w:tcPr>
                <w:p>
                  <w:pPr>
                    <w:spacing w:line="300" w:lineRule="exact"/>
                    <w:jc w:val="center"/>
                    <w:rPr>
                      <w:color w:val="auto"/>
                    </w:rPr>
                  </w:pPr>
                  <w:r>
                    <w:rPr>
                      <w:rFonts w:hint="eastAsia"/>
                      <w:color w:val="auto"/>
                    </w:rPr>
                    <w:t>DA007</w:t>
                  </w:r>
                </w:p>
              </w:tc>
              <w:tc>
                <w:tcPr>
                  <w:tcW w:w="1279" w:type="pct"/>
                  <w:tcBorders>
                    <w:tl2br w:val="nil"/>
                    <w:tr2bl w:val="nil"/>
                  </w:tcBorders>
                  <w:vAlign w:val="center"/>
                </w:tcPr>
                <w:p>
                  <w:pPr>
                    <w:spacing w:line="280" w:lineRule="exact"/>
                    <w:jc w:val="center"/>
                    <w:rPr>
                      <w:color w:val="auto"/>
                    </w:rPr>
                  </w:pPr>
                  <w:r>
                    <w:rPr>
                      <w:rFonts w:hint="eastAsia" w:ascii="宋体" w:hAnsi="宋体" w:cs="宋体"/>
                      <w:bCs/>
                      <w:color w:val="auto"/>
                      <w:spacing w:val="-20"/>
                      <w:szCs w:val="21"/>
                    </w:rPr>
                    <w:t>1#砂浆搅拌工序</w:t>
                  </w:r>
                  <w:r>
                    <w:rPr>
                      <w:rFonts w:hint="eastAsia" w:ascii="宋体" w:hAnsi="宋体" w:cs="宋体"/>
                      <w:color w:val="auto"/>
                      <w:szCs w:val="21"/>
                    </w:rPr>
                    <w:t>排气筒</w:t>
                  </w:r>
                </w:p>
              </w:tc>
              <w:tc>
                <w:tcPr>
                  <w:tcW w:w="486" w:type="pct"/>
                  <w:tcBorders>
                    <w:tl2br w:val="nil"/>
                    <w:tr2bl w:val="nil"/>
                  </w:tcBorders>
                  <w:vAlign w:val="center"/>
                </w:tcPr>
                <w:p>
                  <w:pPr>
                    <w:spacing w:line="320" w:lineRule="exact"/>
                    <w:jc w:val="center"/>
                    <w:rPr>
                      <w:color w:val="auto"/>
                    </w:rPr>
                  </w:pPr>
                  <w:r>
                    <w:rPr>
                      <w:rFonts w:hint="eastAsia"/>
                      <w:color w:val="auto"/>
                    </w:rPr>
                    <w:t>颗粒物</w:t>
                  </w:r>
                </w:p>
              </w:tc>
              <w:tc>
                <w:tcPr>
                  <w:tcW w:w="1315" w:type="dxa"/>
                  <w:tcBorders>
                    <w:tl2br w:val="nil"/>
                    <w:tr2bl w:val="nil"/>
                  </w:tcBorders>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0.130</w:t>
                  </w:r>
                </w:p>
              </w:tc>
              <w:tc>
                <w:tcPr>
                  <w:tcW w:w="1361" w:type="dxa"/>
                  <w:tcBorders>
                    <w:tl2br w:val="nil"/>
                    <w:tr2bl w:val="nil"/>
                  </w:tcBorders>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0.054</w:t>
                  </w:r>
                </w:p>
              </w:tc>
              <w:tc>
                <w:tcPr>
                  <w:tcW w:w="1426" w:type="dxa"/>
                  <w:tcBorders>
                    <w:tl2br w:val="nil"/>
                    <w:tr2bl w:val="nil"/>
                  </w:tcBorders>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4.05</w:t>
                  </w:r>
                </w:p>
              </w:tc>
              <w:tc>
                <w:tcPr>
                  <w:tcW w:w="489" w:type="pct"/>
                  <w:tcBorders>
                    <w:tl2br w:val="nil"/>
                    <w:tr2bl w:val="nil"/>
                  </w:tcBorders>
                  <w:vAlign w:val="center"/>
                </w:tcPr>
                <w:p>
                  <w:pPr>
                    <w:spacing w:line="320" w:lineRule="exact"/>
                    <w:jc w:val="center"/>
                    <w:rPr>
                      <w:color w:val="auto"/>
                    </w:rPr>
                  </w:pPr>
                  <w:r>
                    <w:rPr>
                      <w:rFonts w:hint="eastAsia"/>
                      <w:color w:val="auto"/>
                    </w:rPr>
                    <w:t>10</w:t>
                  </w:r>
                </w:p>
              </w:tc>
              <w:tc>
                <w:tcPr>
                  <w:tcW w:w="499" w:type="pct"/>
                  <w:tcBorders>
                    <w:tl2br w:val="nil"/>
                    <w:tr2bl w:val="nil"/>
                  </w:tcBorders>
                  <w:vAlign w:val="center"/>
                </w:tcPr>
                <w:p>
                  <w:pPr>
                    <w:spacing w:line="320" w:lineRule="exact"/>
                    <w:jc w:val="center"/>
                    <w:rPr>
                      <w:color w:val="auto"/>
                    </w:rPr>
                  </w:pPr>
                  <w:r>
                    <w:rPr>
                      <w:rFonts w:hint="eastAsia"/>
                      <w:color w:val="auto"/>
                    </w:rPr>
                    <w:t>/</w:t>
                  </w:r>
                </w:p>
              </w:tc>
              <w:tc>
                <w:tcPr>
                  <w:tcW w:w="393" w:type="pct"/>
                  <w:tcBorders>
                    <w:tl2br w:val="nil"/>
                    <w:tr2bl w:val="nil"/>
                  </w:tcBorders>
                  <w:vAlign w:val="center"/>
                </w:tcPr>
                <w:p>
                  <w:pPr>
                    <w:spacing w:line="320" w:lineRule="exact"/>
                    <w:jc w:val="center"/>
                    <w:rPr>
                      <w:color w:val="auto"/>
                    </w:rPr>
                  </w:pPr>
                  <w:r>
                    <w:rPr>
                      <w:rFonts w:hint="eastAsia"/>
                      <w:color w:val="auto"/>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3" w:type="pct"/>
                  <w:tcBorders>
                    <w:tl2br w:val="nil"/>
                    <w:tr2bl w:val="nil"/>
                  </w:tcBorders>
                  <w:vAlign w:val="center"/>
                </w:tcPr>
                <w:p>
                  <w:pPr>
                    <w:spacing w:line="300" w:lineRule="exact"/>
                    <w:jc w:val="center"/>
                    <w:rPr>
                      <w:color w:val="auto"/>
                    </w:rPr>
                  </w:pPr>
                  <w:r>
                    <w:rPr>
                      <w:rFonts w:hint="eastAsia"/>
                      <w:color w:val="auto"/>
                    </w:rPr>
                    <w:t>DA008</w:t>
                  </w:r>
                </w:p>
              </w:tc>
              <w:tc>
                <w:tcPr>
                  <w:tcW w:w="1279" w:type="pct"/>
                  <w:tcBorders>
                    <w:tl2br w:val="nil"/>
                    <w:tr2bl w:val="nil"/>
                  </w:tcBorders>
                  <w:vAlign w:val="center"/>
                </w:tcPr>
                <w:p>
                  <w:pPr>
                    <w:spacing w:line="280" w:lineRule="exact"/>
                    <w:jc w:val="center"/>
                    <w:rPr>
                      <w:color w:val="auto"/>
                      <w:szCs w:val="21"/>
                    </w:rPr>
                  </w:pPr>
                  <w:r>
                    <w:rPr>
                      <w:rFonts w:hint="eastAsia" w:ascii="宋体" w:hAnsi="宋体" w:cs="宋体"/>
                      <w:bCs/>
                      <w:color w:val="auto"/>
                      <w:spacing w:val="-20"/>
                      <w:szCs w:val="21"/>
                    </w:rPr>
                    <w:t>1#砂浆粉料入仓</w:t>
                  </w:r>
                  <w:r>
                    <w:rPr>
                      <w:rFonts w:hint="eastAsia" w:ascii="宋体" w:hAnsi="宋体" w:cs="宋体"/>
                      <w:color w:val="auto"/>
                      <w:szCs w:val="21"/>
                    </w:rPr>
                    <w:t>排气筒</w:t>
                  </w:r>
                </w:p>
              </w:tc>
              <w:tc>
                <w:tcPr>
                  <w:tcW w:w="486" w:type="pct"/>
                  <w:tcBorders>
                    <w:tl2br w:val="nil"/>
                    <w:tr2bl w:val="nil"/>
                  </w:tcBorders>
                  <w:vAlign w:val="center"/>
                </w:tcPr>
                <w:p>
                  <w:pPr>
                    <w:spacing w:line="320" w:lineRule="exact"/>
                    <w:jc w:val="center"/>
                    <w:rPr>
                      <w:color w:val="auto"/>
                    </w:rPr>
                  </w:pPr>
                  <w:r>
                    <w:rPr>
                      <w:rFonts w:hint="eastAsia"/>
                      <w:color w:val="auto"/>
                    </w:rPr>
                    <w:t>颗粒物</w:t>
                  </w:r>
                </w:p>
              </w:tc>
              <w:tc>
                <w:tcPr>
                  <w:tcW w:w="1315" w:type="dxa"/>
                  <w:tcBorders>
                    <w:tl2br w:val="nil"/>
                    <w:tr2bl w:val="nil"/>
                  </w:tcBorders>
                  <w:vAlign w:val="center"/>
                </w:tcPr>
                <w:p>
                  <w:pPr>
                    <w:snapToGrid w:val="0"/>
                    <w:spacing w:line="300" w:lineRule="exact"/>
                    <w:jc w:val="center"/>
                    <w:rPr>
                      <w:rFonts w:hint="default" w:ascii="Times New Roman" w:hAnsi="Times New Roman" w:cs="Times New Roman"/>
                      <w:color w:val="auto"/>
                    </w:rPr>
                  </w:pPr>
                  <w:r>
                    <w:rPr>
                      <w:rFonts w:hint="default" w:ascii="Times New Roman" w:hAnsi="Times New Roman" w:cs="Times New Roman"/>
                      <w:color w:val="auto"/>
                      <w:szCs w:val="21"/>
                      <w:lang w:val="en-US" w:eastAsia="zh-CN"/>
                    </w:rPr>
                    <w:t>0.00912</w:t>
                  </w:r>
                </w:p>
              </w:tc>
              <w:tc>
                <w:tcPr>
                  <w:tcW w:w="1361" w:type="dxa"/>
                  <w:tcBorders>
                    <w:tl2br w:val="nil"/>
                    <w:tr2bl w:val="nil"/>
                  </w:tcBorders>
                  <w:vAlign w:val="center"/>
                </w:tcPr>
                <w:p>
                  <w:pPr>
                    <w:snapToGrid w:val="0"/>
                    <w:spacing w:line="300" w:lineRule="exact"/>
                    <w:jc w:val="center"/>
                    <w:rPr>
                      <w:rFonts w:hint="default" w:ascii="Times New Roman" w:hAnsi="Times New Roman" w:cs="Times New Roman"/>
                      <w:color w:val="auto"/>
                    </w:rPr>
                  </w:pPr>
                  <w:r>
                    <w:rPr>
                      <w:rFonts w:hint="default" w:ascii="Times New Roman" w:hAnsi="Times New Roman" w:cs="Times New Roman"/>
                      <w:color w:val="auto"/>
                      <w:szCs w:val="21"/>
                      <w:lang w:val="en-US" w:eastAsia="zh-CN"/>
                    </w:rPr>
                    <w:t>0.0076</w:t>
                  </w:r>
                </w:p>
              </w:tc>
              <w:tc>
                <w:tcPr>
                  <w:tcW w:w="1426" w:type="dxa"/>
                  <w:tcBorders>
                    <w:tl2br w:val="nil"/>
                    <w:tr2bl w:val="nil"/>
                  </w:tcBorders>
                  <w:vAlign w:val="center"/>
                </w:tcPr>
                <w:p>
                  <w:pPr>
                    <w:snapToGrid w:val="0"/>
                    <w:spacing w:line="300" w:lineRule="exact"/>
                    <w:jc w:val="center"/>
                    <w:rPr>
                      <w:rFonts w:hint="default" w:ascii="Times New Roman" w:hAnsi="Times New Roman" w:cs="Times New Roman"/>
                      <w:color w:val="auto"/>
                    </w:rPr>
                  </w:pPr>
                  <w:r>
                    <w:rPr>
                      <w:rFonts w:hint="default" w:ascii="Times New Roman" w:hAnsi="Times New Roman" w:cs="Times New Roman"/>
                      <w:color w:val="auto"/>
                      <w:szCs w:val="21"/>
                      <w:lang w:val="en-US" w:eastAsia="zh-CN"/>
                    </w:rPr>
                    <w:t>4.54</w:t>
                  </w:r>
                </w:p>
              </w:tc>
              <w:tc>
                <w:tcPr>
                  <w:tcW w:w="489" w:type="pct"/>
                  <w:tcBorders>
                    <w:tl2br w:val="nil"/>
                    <w:tr2bl w:val="nil"/>
                  </w:tcBorders>
                  <w:vAlign w:val="center"/>
                </w:tcPr>
                <w:p>
                  <w:pPr>
                    <w:spacing w:line="320" w:lineRule="exact"/>
                    <w:jc w:val="center"/>
                    <w:rPr>
                      <w:color w:val="auto"/>
                    </w:rPr>
                  </w:pPr>
                  <w:r>
                    <w:rPr>
                      <w:rFonts w:hint="eastAsia"/>
                      <w:color w:val="auto"/>
                    </w:rPr>
                    <w:t>10</w:t>
                  </w:r>
                </w:p>
              </w:tc>
              <w:tc>
                <w:tcPr>
                  <w:tcW w:w="499" w:type="pct"/>
                  <w:tcBorders>
                    <w:tl2br w:val="nil"/>
                    <w:tr2bl w:val="nil"/>
                  </w:tcBorders>
                  <w:vAlign w:val="center"/>
                </w:tcPr>
                <w:p>
                  <w:pPr>
                    <w:spacing w:line="320" w:lineRule="exact"/>
                    <w:jc w:val="center"/>
                    <w:rPr>
                      <w:color w:val="auto"/>
                    </w:rPr>
                  </w:pPr>
                  <w:r>
                    <w:rPr>
                      <w:rFonts w:hint="eastAsia"/>
                      <w:color w:val="auto"/>
                    </w:rPr>
                    <w:t>/</w:t>
                  </w:r>
                </w:p>
              </w:tc>
              <w:tc>
                <w:tcPr>
                  <w:tcW w:w="393" w:type="pct"/>
                  <w:tcBorders>
                    <w:tl2br w:val="nil"/>
                    <w:tr2bl w:val="nil"/>
                  </w:tcBorders>
                  <w:vAlign w:val="center"/>
                </w:tcPr>
                <w:p>
                  <w:pPr>
                    <w:spacing w:line="320" w:lineRule="exact"/>
                    <w:jc w:val="center"/>
                    <w:rPr>
                      <w:color w:val="auto"/>
                    </w:rPr>
                  </w:pPr>
                  <w:r>
                    <w:rPr>
                      <w:rFonts w:hint="eastAsia"/>
                      <w:color w:val="auto"/>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3" w:type="pct"/>
                  <w:tcBorders>
                    <w:tl2br w:val="nil"/>
                    <w:tr2bl w:val="nil"/>
                  </w:tcBorders>
                  <w:vAlign w:val="center"/>
                </w:tcPr>
                <w:p>
                  <w:pPr>
                    <w:spacing w:line="300" w:lineRule="exact"/>
                    <w:jc w:val="center"/>
                    <w:rPr>
                      <w:color w:val="auto"/>
                    </w:rPr>
                  </w:pPr>
                  <w:r>
                    <w:rPr>
                      <w:rFonts w:hint="eastAsia"/>
                      <w:color w:val="auto"/>
                    </w:rPr>
                    <w:t>DA009</w:t>
                  </w:r>
                </w:p>
              </w:tc>
              <w:tc>
                <w:tcPr>
                  <w:tcW w:w="1279" w:type="pct"/>
                  <w:tcBorders>
                    <w:tl2br w:val="nil"/>
                    <w:tr2bl w:val="nil"/>
                  </w:tcBorders>
                  <w:vAlign w:val="center"/>
                </w:tcPr>
                <w:p>
                  <w:pPr>
                    <w:spacing w:line="280" w:lineRule="exact"/>
                    <w:jc w:val="center"/>
                    <w:rPr>
                      <w:color w:val="auto"/>
                      <w:szCs w:val="21"/>
                    </w:rPr>
                  </w:pPr>
                  <w:r>
                    <w:rPr>
                      <w:rFonts w:hint="eastAsia" w:ascii="宋体" w:hAnsi="宋体" w:cs="宋体"/>
                      <w:bCs/>
                      <w:color w:val="auto"/>
                      <w:spacing w:val="-20"/>
                      <w:szCs w:val="21"/>
                    </w:rPr>
                    <w:t>2#砂浆搅拌工序</w:t>
                  </w:r>
                  <w:r>
                    <w:rPr>
                      <w:rFonts w:hint="eastAsia" w:ascii="宋体" w:hAnsi="宋体" w:cs="宋体"/>
                      <w:color w:val="auto"/>
                      <w:szCs w:val="21"/>
                    </w:rPr>
                    <w:t>排气筒</w:t>
                  </w:r>
                </w:p>
              </w:tc>
              <w:tc>
                <w:tcPr>
                  <w:tcW w:w="486" w:type="pct"/>
                  <w:tcBorders>
                    <w:tl2br w:val="nil"/>
                    <w:tr2bl w:val="nil"/>
                  </w:tcBorders>
                  <w:vAlign w:val="center"/>
                </w:tcPr>
                <w:p>
                  <w:pPr>
                    <w:spacing w:line="320" w:lineRule="exact"/>
                    <w:jc w:val="center"/>
                    <w:rPr>
                      <w:color w:val="auto"/>
                    </w:rPr>
                  </w:pPr>
                  <w:r>
                    <w:rPr>
                      <w:rFonts w:hint="eastAsia"/>
                      <w:color w:val="auto"/>
                    </w:rPr>
                    <w:t>颗粒物</w:t>
                  </w:r>
                </w:p>
              </w:tc>
              <w:tc>
                <w:tcPr>
                  <w:tcW w:w="1315" w:type="dxa"/>
                  <w:tcBorders>
                    <w:tl2br w:val="nil"/>
                    <w:tr2bl w:val="nil"/>
                  </w:tcBorders>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0.130</w:t>
                  </w:r>
                </w:p>
              </w:tc>
              <w:tc>
                <w:tcPr>
                  <w:tcW w:w="1361" w:type="dxa"/>
                  <w:tcBorders>
                    <w:tl2br w:val="nil"/>
                    <w:tr2bl w:val="nil"/>
                  </w:tcBorders>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0.054</w:t>
                  </w:r>
                </w:p>
              </w:tc>
              <w:tc>
                <w:tcPr>
                  <w:tcW w:w="1426" w:type="dxa"/>
                  <w:tcBorders>
                    <w:tl2br w:val="nil"/>
                    <w:tr2bl w:val="nil"/>
                  </w:tcBorders>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4.05</w:t>
                  </w:r>
                </w:p>
              </w:tc>
              <w:tc>
                <w:tcPr>
                  <w:tcW w:w="489" w:type="pct"/>
                  <w:tcBorders>
                    <w:tl2br w:val="nil"/>
                    <w:tr2bl w:val="nil"/>
                  </w:tcBorders>
                  <w:vAlign w:val="center"/>
                </w:tcPr>
                <w:p>
                  <w:pPr>
                    <w:spacing w:line="320" w:lineRule="exact"/>
                    <w:jc w:val="center"/>
                    <w:rPr>
                      <w:color w:val="auto"/>
                    </w:rPr>
                  </w:pPr>
                  <w:r>
                    <w:rPr>
                      <w:rFonts w:hint="eastAsia"/>
                      <w:color w:val="auto"/>
                    </w:rPr>
                    <w:t>10</w:t>
                  </w:r>
                </w:p>
              </w:tc>
              <w:tc>
                <w:tcPr>
                  <w:tcW w:w="499" w:type="pct"/>
                  <w:tcBorders>
                    <w:tl2br w:val="nil"/>
                    <w:tr2bl w:val="nil"/>
                  </w:tcBorders>
                  <w:vAlign w:val="center"/>
                </w:tcPr>
                <w:p>
                  <w:pPr>
                    <w:spacing w:line="320" w:lineRule="exact"/>
                    <w:jc w:val="center"/>
                    <w:rPr>
                      <w:color w:val="auto"/>
                    </w:rPr>
                  </w:pPr>
                  <w:r>
                    <w:rPr>
                      <w:rFonts w:hint="eastAsia"/>
                      <w:color w:val="auto"/>
                    </w:rPr>
                    <w:t>/</w:t>
                  </w:r>
                </w:p>
              </w:tc>
              <w:tc>
                <w:tcPr>
                  <w:tcW w:w="393" w:type="pct"/>
                  <w:tcBorders>
                    <w:tl2br w:val="nil"/>
                    <w:tr2bl w:val="nil"/>
                  </w:tcBorders>
                  <w:vAlign w:val="center"/>
                </w:tcPr>
                <w:p>
                  <w:pPr>
                    <w:spacing w:line="320" w:lineRule="exact"/>
                    <w:jc w:val="center"/>
                    <w:rPr>
                      <w:color w:val="auto"/>
                    </w:rPr>
                  </w:pPr>
                  <w:r>
                    <w:rPr>
                      <w:rFonts w:hint="eastAsia"/>
                      <w:color w:val="auto"/>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3" w:type="pct"/>
                  <w:tcBorders>
                    <w:tl2br w:val="nil"/>
                    <w:tr2bl w:val="nil"/>
                  </w:tcBorders>
                  <w:vAlign w:val="center"/>
                </w:tcPr>
                <w:p>
                  <w:pPr>
                    <w:spacing w:line="300" w:lineRule="exact"/>
                    <w:jc w:val="center"/>
                    <w:rPr>
                      <w:color w:val="auto"/>
                    </w:rPr>
                  </w:pPr>
                  <w:r>
                    <w:rPr>
                      <w:rFonts w:hint="eastAsia"/>
                      <w:color w:val="auto"/>
                    </w:rPr>
                    <w:t>DA010</w:t>
                  </w:r>
                </w:p>
              </w:tc>
              <w:tc>
                <w:tcPr>
                  <w:tcW w:w="1279" w:type="pct"/>
                  <w:tcBorders>
                    <w:tl2br w:val="nil"/>
                    <w:tr2bl w:val="nil"/>
                  </w:tcBorders>
                  <w:vAlign w:val="center"/>
                </w:tcPr>
                <w:p>
                  <w:pPr>
                    <w:spacing w:line="280" w:lineRule="exact"/>
                    <w:jc w:val="center"/>
                    <w:rPr>
                      <w:color w:val="auto"/>
                      <w:szCs w:val="21"/>
                    </w:rPr>
                  </w:pPr>
                  <w:r>
                    <w:rPr>
                      <w:rFonts w:hint="eastAsia" w:ascii="宋体" w:hAnsi="宋体" w:cs="宋体"/>
                      <w:bCs/>
                      <w:color w:val="auto"/>
                      <w:spacing w:val="-20"/>
                      <w:szCs w:val="21"/>
                    </w:rPr>
                    <w:t>2#砂浆粉料入仓</w:t>
                  </w:r>
                  <w:r>
                    <w:rPr>
                      <w:rFonts w:hint="eastAsia" w:ascii="宋体" w:hAnsi="宋体" w:cs="宋体"/>
                      <w:color w:val="auto"/>
                      <w:szCs w:val="21"/>
                    </w:rPr>
                    <w:t>排气筒</w:t>
                  </w:r>
                </w:p>
              </w:tc>
              <w:tc>
                <w:tcPr>
                  <w:tcW w:w="486" w:type="pct"/>
                  <w:tcBorders>
                    <w:tl2br w:val="nil"/>
                    <w:tr2bl w:val="nil"/>
                  </w:tcBorders>
                  <w:vAlign w:val="center"/>
                </w:tcPr>
                <w:p>
                  <w:pPr>
                    <w:spacing w:line="320" w:lineRule="exact"/>
                    <w:jc w:val="center"/>
                    <w:rPr>
                      <w:color w:val="auto"/>
                    </w:rPr>
                  </w:pPr>
                  <w:r>
                    <w:rPr>
                      <w:rFonts w:hint="eastAsia"/>
                      <w:color w:val="auto"/>
                    </w:rPr>
                    <w:t>颗粒物</w:t>
                  </w:r>
                </w:p>
              </w:tc>
              <w:tc>
                <w:tcPr>
                  <w:tcW w:w="1315" w:type="dxa"/>
                  <w:tcBorders>
                    <w:tl2br w:val="nil"/>
                    <w:tr2bl w:val="nil"/>
                  </w:tcBorders>
                  <w:vAlign w:val="center"/>
                </w:tcPr>
                <w:p>
                  <w:pPr>
                    <w:snapToGrid w:val="0"/>
                    <w:spacing w:line="300" w:lineRule="exact"/>
                    <w:jc w:val="center"/>
                    <w:rPr>
                      <w:rFonts w:hint="default" w:ascii="Times New Roman" w:hAnsi="Times New Roman" w:cs="Times New Roman"/>
                      <w:color w:val="auto"/>
                    </w:rPr>
                  </w:pPr>
                  <w:r>
                    <w:rPr>
                      <w:rFonts w:hint="default" w:ascii="Times New Roman" w:hAnsi="Times New Roman" w:cs="Times New Roman"/>
                      <w:color w:val="auto"/>
                      <w:szCs w:val="21"/>
                      <w:lang w:val="en-US" w:eastAsia="zh-CN"/>
                    </w:rPr>
                    <w:t>0.00912</w:t>
                  </w:r>
                </w:p>
              </w:tc>
              <w:tc>
                <w:tcPr>
                  <w:tcW w:w="1361" w:type="dxa"/>
                  <w:tcBorders>
                    <w:tl2br w:val="nil"/>
                    <w:tr2bl w:val="nil"/>
                  </w:tcBorders>
                  <w:vAlign w:val="center"/>
                </w:tcPr>
                <w:p>
                  <w:pPr>
                    <w:snapToGrid w:val="0"/>
                    <w:spacing w:line="300" w:lineRule="exact"/>
                    <w:jc w:val="center"/>
                    <w:rPr>
                      <w:rFonts w:hint="default" w:ascii="Times New Roman" w:hAnsi="Times New Roman" w:cs="Times New Roman"/>
                      <w:color w:val="auto"/>
                    </w:rPr>
                  </w:pPr>
                  <w:r>
                    <w:rPr>
                      <w:rFonts w:hint="default" w:ascii="Times New Roman" w:hAnsi="Times New Roman" w:cs="Times New Roman"/>
                      <w:color w:val="auto"/>
                      <w:szCs w:val="21"/>
                      <w:lang w:val="en-US" w:eastAsia="zh-CN"/>
                    </w:rPr>
                    <w:t>0.0076</w:t>
                  </w:r>
                </w:p>
              </w:tc>
              <w:tc>
                <w:tcPr>
                  <w:tcW w:w="1426" w:type="dxa"/>
                  <w:tcBorders>
                    <w:tl2br w:val="nil"/>
                    <w:tr2bl w:val="nil"/>
                  </w:tcBorders>
                  <w:vAlign w:val="center"/>
                </w:tcPr>
                <w:p>
                  <w:pPr>
                    <w:snapToGrid w:val="0"/>
                    <w:spacing w:line="300" w:lineRule="exact"/>
                    <w:jc w:val="center"/>
                    <w:rPr>
                      <w:rFonts w:hint="default" w:ascii="Times New Roman" w:hAnsi="Times New Roman" w:cs="Times New Roman"/>
                      <w:color w:val="auto"/>
                    </w:rPr>
                  </w:pPr>
                  <w:r>
                    <w:rPr>
                      <w:rFonts w:hint="default" w:ascii="Times New Roman" w:hAnsi="Times New Roman" w:cs="Times New Roman"/>
                      <w:color w:val="auto"/>
                      <w:szCs w:val="21"/>
                      <w:lang w:val="en-US" w:eastAsia="zh-CN"/>
                    </w:rPr>
                    <w:t>4.54</w:t>
                  </w:r>
                </w:p>
              </w:tc>
              <w:tc>
                <w:tcPr>
                  <w:tcW w:w="489" w:type="pct"/>
                  <w:tcBorders>
                    <w:tl2br w:val="nil"/>
                    <w:tr2bl w:val="nil"/>
                  </w:tcBorders>
                  <w:vAlign w:val="center"/>
                </w:tcPr>
                <w:p>
                  <w:pPr>
                    <w:spacing w:line="320" w:lineRule="exact"/>
                    <w:jc w:val="center"/>
                    <w:rPr>
                      <w:color w:val="auto"/>
                    </w:rPr>
                  </w:pPr>
                  <w:r>
                    <w:rPr>
                      <w:rFonts w:hint="eastAsia"/>
                      <w:color w:val="auto"/>
                    </w:rPr>
                    <w:t>10</w:t>
                  </w:r>
                </w:p>
              </w:tc>
              <w:tc>
                <w:tcPr>
                  <w:tcW w:w="499" w:type="pct"/>
                  <w:tcBorders>
                    <w:tl2br w:val="nil"/>
                    <w:tr2bl w:val="nil"/>
                  </w:tcBorders>
                  <w:vAlign w:val="center"/>
                </w:tcPr>
                <w:p>
                  <w:pPr>
                    <w:spacing w:line="320" w:lineRule="exact"/>
                    <w:jc w:val="center"/>
                    <w:rPr>
                      <w:color w:val="auto"/>
                    </w:rPr>
                  </w:pPr>
                  <w:r>
                    <w:rPr>
                      <w:rFonts w:hint="eastAsia"/>
                      <w:color w:val="auto"/>
                    </w:rPr>
                    <w:t>/</w:t>
                  </w:r>
                </w:p>
              </w:tc>
              <w:tc>
                <w:tcPr>
                  <w:tcW w:w="393" w:type="pct"/>
                  <w:tcBorders>
                    <w:tl2br w:val="nil"/>
                    <w:tr2bl w:val="nil"/>
                  </w:tcBorders>
                  <w:vAlign w:val="center"/>
                </w:tcPr>
                <w:p>
                  <w:pPr>
                    <w:spacing w:line="320" w:lineRule="exact"/>
                    <w:jc w:val="center"/>
                    <w:rPr>
                      <w:color w:val="auto"/>
                    </w:rPr>
                  </w:pPr>
                  <w:r>
                    <w:rPr>
                      <w:rFonts w:hint="eastAsia"/>
                      <w:color w:val="auto"/>
                    </w:rPr>
                    <w:t>达标</w:t>
                  </w:r>
                </w:p>
              </w:tc>
            </w:tr>
          </w:tbl>
          <w:p>
            <w:pPr>
              <w:pStyle w:val="8"/>
              <w:jc w:val="center"/>
              <w:rPr>
                <w:rFonts w:hAnsiTheme="minorEastAsia" w:eastAsiaTheme="minorEastAsia"/>
                <w:b/>
                <w:bCs/>
                <w:color w:val="auto"/>
                <w:sz w:val="24"/>
              </w:rPr>
            </w:pPr>
            <w:r>
              <w:rPr>
                <w:rFonts w:hint="eastAsia" w:hAnsiTheme="minorEastAsia" w:eastAsiaTheme="minorEastAsia"/>
                <w:b/>
                <w:bCs/>
                <w:color w:val="auto"/>
                <w:sz w:val="24"/>
              </w:rPr>
              <w:t>表4-8项目无组织废气达标排放情况一览表</w:t>
            </w:r>
          </w:p>
          <w:tbl>
            <w:tblPr>
              <w:tblStyle w:val="23"/>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2084"/>
              <w:gridCol w:w="4827"/>
              <w:gridCol w:w="1360"/>
              <w:gridCol w:w="1262"/>
              <w:gridCol w:w="1559"/>
              <w:gridCol w:w="108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522" w:type="pct"/>
                  <w:tcBorders>
                    <w:tl2br w:val="nil"/>
                    <w:tr2bl w:val="nil"/>
                  </w:tcBorders>
                  <w:vAlign w:val="center"/>
                </w:tcPr>
                <w:p>
                  <w:pPr>
                    <w:spacing w:line="320" w:lineRule="exact"/>
                    <w:jc w:val="center"/>
                    <w:rPr>
                      <w:color w:val="auto"/>
                    </w:rPr>
                  </w:pPr>
                  <w:r>
                    <w:rPr>
                      <w:rFonts w:hint="eastAsia"/>
                      <w:color w:val="auto"/>
                    </w:rPr>
                    <w:t>产物</w:t>
                  </w:r>
                </w:p>
                <w:p>
                  <w:pPr>
                    <w:spacing w:line="320" w:lineRule="exact"/>
                    <w:jc w:val="center"/>
                    <w:rPr>
                      <w:color w:val="auto"/>
                    </w:rPr>
                  </w:pPr>
                  <w:r>
                    <w:rPr>
                      <w:rFonts w:hint="eastAsia"/>
                      <w:color w:val="auto"/>
                    </w:rPr>
                    <w:t>环节</w:t>
                  </w:r>
                </w:p>
              </w:tc>
              <w:tc>
                <w:tcPr>
                  <w:tcW w:w="766" w:type="pct"/>
                  <w:tcBorders>
                    <w:tl2br w:val="nil"/>
                    <w:tr2bl w:val="nil"/>
                  </w:tcBorders>
                  <w:vAlign w:val="center"/>
                </w:tcPr>
                <w:p>
                  <w:pPr>
                    <w:spacing w:line="320" w:lineRule="exact"/>
                    <w:jc w:val="center"/>
                    <w:rPr>
                      <w:color w:val="auto"/>
                    </w:rPr>
                  </w:pPr>
                  <w:r>
                    <w:rPr>
                      <w:rFonts w:hint="eastAsia"/>
                      <w:color w:val="auto"/>
                    </w:rPr>
                    <w:t>污染物</w:t>
                  </w:r>
                </w:p>
              </w:tc>
              <w:tc>
                <w:tcPr>
                  <w:tcW w:w="1774" w:type="pct"/>
                  <w:tcBorders>
                    <w:tl2br w:val="nil"/>
                    <w:tr2bl w:val="nil"/>
                  </w:tcBorders>
                  <w:vAlign w:val="center"/>
                </w:tcPr>
                <w:p>
                  <w:pPr>
                    <w:spacing w:line="320" w:lineRule="exact"/>
                    <w:jc w:val="center"/>
                    <w:rPr>
                      <w:color w:val="auto"/>
                    </w:rPr>
                  </w:pPr>
                  <w:r>
                    <w:rPr>
                      <w:rFonts w:hint="eastAsia"/>
                      <w:color w:val="auto"/>
                    </w:rPr>
                    <w:t>主要污染物防治措施</w:t>
                  </w:r>
                </w:p>
              </w:tc>
              <w:tc>
                <w:tcPr>
                  <w:tcW w:w="500" w:type="pct"/>
                  <w:tcBorders>
                    <w:tl2br w:val="nil"/>
                    <w:tr2bl w:val="nil"/>
                  </w:tcBorders>
                  <w:vAlign w:val="center"/>
                </w:tcPr>
                <w:p>
                  <w:pPr>
                    <w:spacing w:line="320" w:lineRule="exact"/>
                    <w:jc w:val="center"/>
                    <w:rPr>
                      <w:color w:val="auto"/>
                    </w:rPr>
                  </w:pPr>
                  <w:r>
                    <w:rPr>
                      <w:color w:val="auto"/>
                    </w:rPr>
                    <w:t>浓度限值</w:t>
                  </w:r>
                </w:p>
                <w:p>
                  <w:pPr>
                    <w:spacing w:line="320" w:lineRule="exact"/>
                    <w:jc w:val="center"/>
                    <w:rPr>
                      <w:color w:val="auto"/>
                    </w:rPr>
                  </w:pPr>
                  <w:r>
                    <w:rPr>
                      <w:color w:val="auto"/>
                    </w:rPr>
                    <w:t>（mg/m</w:t>
                  </w:r>
                  <w:r>
                    <w:rPr>
                      <w:color w:val="auto"/>
                      <w:vertAlign w:val="superscript"/>
                    </w:rPr>
                    <w:t>3</w:t>
                  </w:r>
                  <w:r>
                    <w:rPr>
                      <w:color w:val="auto"/>
                    </w:rPr>
                    <w:t>）</w:t>
                  </w:r>
                </w:p>
              </w:tc>
              <w:tc>
                <w:tcPr>
                  <w:tcW w:w="464" w:type="pct"/>
                  <w:tcBorders>
                    <w:tl2br w:val="nil"/>
                    <w:tr2bl w:val="nil"/>
                  </w:tcBorders>
                  <w:vAlign w:val="center"/>
                </w:tcPr>
                <w:p>
                  <w:pPr>
                    <w:spacing w:line="320" w:lineRule="exact"/>
                    <w:jc w:val="center"/>
                    <w:rPr>
                      <w:color w:val="auto"/>
                    </w:rPr>
                  </w:pPr>
                  <w:r>
                    <w:rPr>
                      <w:rFonts w:hint="eastAsia"/>
                      <w:color w:val="auto"/>
                    </w:rPr>
                    <w:t>核算年排放量</w:t>
                  </w:r>
                  <w:r>
                    <w:rPr>
                      <w:color w:val="auto"/>
                    </w:rPr>
                    <w:t>（</w:t>
                  </w:r>
                  <w:r>
                    <w:rPr>
                      <w:rFonts w:hint="eastAsia"/>
                      <w:color w:val="auto"/>
                    </w:rPr>
                    <w:t>t</w:t>
                  </w:r>
                  <w:r>
                    <w:rPr>
                      <w:color w:val="auto"/>
                    </w:rPr>
                    <w:t>/</w:t>
                  </w:r>
                  <w:r>
                    <w:rPr>
                      <w:rFonts w:hint="eastAsia"/>
                      <w:color w:val="auto"/>
                    </w:rPr>
                    <w:t>a）</w:t>
                  </w:r>
                </w:p>
              </w:tc>
              <w:tc>
                <w:tcPr>
                  <w:tcW w:w="573" w:type="pct"/>
                  <w:tcBorders>
                    <w:tl2br w:val="nil"/>
                    <w:tr2bl w:val="nil"/>
                  </w:tcBorders>
                  <w:vAlign w:val="center"/>
                </w:tcPr>
                <w:p>
                  <w:pPr>
                    <w:spacing w:line="320" w:lineRule="exact"/>
                    <w:jc w:val="center"/>
                    <w:rPr>
                      <w:color w:val="auto"/>
                    </w:rPr>
                  </w:pPr>
                  <w:r>
                    <w:rPr>
                      <w:rFonts w:hint="eastAsia"/>
                      <w:color w:val="auto"/>
                    </w:rPr>
                    <w:t>核算排放浓度</w:t>
                  </w:r>
                  <w:r>
                    <w:rPr>
                      <w:color w:val="auto"/>
                    </w:rPr>
                    <w:t>（mg/m</w:t>
                  </w:r>
                  <w:r>
                    <w:rPr>
                      <w:color w:val="auto"/>
                      <w:vertAlign w:val="superscript"/>
                    </w:rPr>
                    <w:t>3</w:t>
                  </w:r>
                  <w:r>
                    <w:rPr>
                      <w:color w:val="auto"/>
                    </w:rPr>
                    <w:t>）</w:t>
                  </w:r>
                </w:p>
              </w:tc>
              <w:tc>
                <w:tcPr>
                  <w:tcW w:w="399" w:type="pct"/>
                  <w:tcBorders>
                    <w:tl2br w:val="nil"/>
                    <w:tr2bl w:val="nil"/>
                  </w:tcBorders>
                  <w:vAlign w:val="center"/>
                </w:tcPr>
                <w:p>
                  <w:pPr>
                    <w:spacing w:line="320" w:lineRule="exact"/>
                    <w:jc w:val="center"/>
                    <w:rPr>
                      <w:color w:val="auto"/>
                    </w:rPr>
                  </w:pPr>
                  <w:r>
                    <w:rPr>
                      <w:rFonts w:hint="eastAsia"/>
                      <w:color w:val="auto"/>
                    </w:rPr>
                    <w:t>是否达标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0" w:type="dxa"/>
                  <w:tcBorders>
                    <w:tl2br w:val="nil"/>
                    <w:tr2bl w:val="nil"/>
                  </w:tcBorders>
                  <w:vAlign w:val="center"/>
                </w:tcPr>
                <w:p>
                  <w:pPr>
                    <w:autoSpaceDE w:val="0"/>
                    <w:autoSpaceDN w:val="0"/>
                    <w:adjustRightInd w:val="0"/>
                    <w:spacing w:line="240" w:lineRule="exact"/>
                    <w:jc w:val="center"/>
                    <w:rPr>
                      <w:color w:val="auto"/>
                    </w:rPr>
                  </w:pPr>
                  <w:r>
                    <w:rPr>
                      <w:rFonts w:hint="eastAsia" w:ascii="宋体" w:hAnsi="宋体" w:cs="宋体"/>
                      <w:color w:val="auto"/>
                      <w:szCs w:val="21"/>
                    </w:rPr>
                    <w:t>原料在厂内运输、装卸及堆存</w:t>
                  </w:r>
                </w:p>
              </w:tc>
              <w:tc>
                <w:tcPr>
                  <w:tcW w:w="2084" w:type="dxa"/>
                  <w:tcBorders>
                    <w:tl2br w:val="nil"/>
                    <w:tr2bl w:val="nil"/>
                  </w:tcBorders>
                  <w:vAlign w:val="center"/>
                </w:tcPr>
                <w:p>
                  <w:pPr>
                    <w:snapToGrid w:val="0"/>
                    <w:spacing w:line="300" w:lineRule="exact"/>
                    <w:jc w:val="center"/>
                    <w:rPr>
                      <w:color w:val="auto"/>
                    </w:rPr>
                  </w:pPr>
                  <w:r>
                    <w:rPr>
                      <w:rFonts w:hint="eastAsia"/>
                      <w:color w:val="auto"/>
                      <w:szCs w:val="21"/>
                    </w:rPr>
                    <w:t>颗粒物</w:t>
                  </w:r>
                </w:p>
              </w:tc>
              <w:tc>
                <w:tcPr>
                  <w:tcW w:w="1774" w:type="pct"/>
                  <w:tcBorders>
                    <w:tl2br w:val="nil"/>
                    <w:tr2bl w:val="nil"/>
                  </w:tcBorders>
                  <w:vAlign w:val="center"/>
                </w:tcPr>
                <w:p>
                  <w:pPr>
                    <w:spacing w:line="320" w:lineRule="exact"/>
                    <w:jc w:val="center"/>
                    <w:rPr>
                      <w:color w:val="auto"/>
                    </w:rPr>
                  </w:pPr>
                  <w:r>
                    <w:rPr>
                      <w:rFonts w:hint="eastAsia" w:ascii="宋体" w:hAnsi="宋体" w:cs="宋体"/>
                      <w:color w:val="auto"/>
                      <w:szCs w:val="21"/>
                    </w:rPr>
                    <w:t>全封闭生产车间+封闭式原料仓库+装卸过程中严格操作、减少装卸时的高差＋全封闭皮带输送机+微雾抑尘装置</w:t>
                  </w:r>
                </w:p>
              </w:tc>
              <w:tc>
                <w:tcPr>
                  <w:tcW w:w="500" w:type="pct"/>
                  <w:tcBorders>
                    <w:tl2br w:val="nil"/>
                    <w:tr2bl w:val="nil"/>
                  </w:tcBorders>
                  <w:vAlign w:val="center"/>
                </w:tcPr>
                <w:p>
                  <w:pPr>
                    <w:spacing w:line="320" w:lineRule="exact"/>
                    <w:jc w:val="center"/>
                    <w:rPr>
                      <w:color w:val="auto"/>
                    </w:rPr>
                  </w:pPr>
                  <w:r>
                    <w:rPr>
                      <w:rFonts w:hint="eastAsia"/>
                      <w:color w:val="auto"/>
                    </w:rPr>
                    <w:t>0.5</w:t>
                  </w:r>
                </w:p>
              </w:tc>
              <w:tc>
                <w:tcPr>
                  <w:tcW w:w="464" w:type="pct"/>
                  <w:tcBorders>
                    <w:tl2br w:val="nil"/>
                    <w:tr2bl w:val="nil"/>
                  </w:tcBorders>
                  <w:vAlign w:val="center"/>
                </w:tcPr>
                <w:p>
                  <w:pPr>
                    <w:spacing w:line="320" w:lineRule="exact"/>
                    <w:jc w:val="center"/>
                    <w:rPr>
                      <w:color w:val="auto"/>
                    </w:rPr>
                  </w:pPr>
                  <w:r>
                    <w:rPr>
                      <w:rFonts w:hint="eastAsia"/>
                      <w:color w:val="auto"/>
                    </w:rPr>
                    <w:t>0.948</w:t>
                  </w:r>
                </w:p>
              </w:tc>
              <w:tc>
                <w:tcPr>
                  <w:tcW w:w="573" w:type="pct"/>
                  <w:tcBorders>
                    <w:tl2br w:val="nil"/>
                    <w:tr2bl w:val="nil"/>
                  </w:tcBorders>
                  <w:vAlign w:val="center"/>
                </w:tcPr>
                <w:p>
                  <w:pPr>
                    <w:spacing w:line="320" w:lineRule="exact"/>
                    <w:jc w:val="center"/>
                    <w:rPr>
                      <w:color w:val="auto"/>
                    </w:rPr>
                  </w:pPr>
                  <w:r>
                    <w:rPr>
                      <w:rFonts w:hint="eastAsia"/>
                      <w:color w:val="auto"/>
                    </w:rPr>
                    <w:t>≤0.5</w:t>
                  </w:r>
                </w:p>
              </w:tc>
              <w:tc>
                <w:tcPr>
                  <w:tcW w:w="399" w:type="pct"/>
                  <w:tcBorders>
                    <w:tl2br w:val="nil"/>
                    <w:tr2bl w:val="nil"/>
                  </w:tcBorders>
                  <w:vAlign w:val="center"/>
                </w:tcPr>
                <w:p>
                  <w:pPr>
                    <w:spacing w:line="320" w:lineRule="exact"/>
                    <w:jc w:val="center"/>
                    <w:rPr>
                      <w:color w:val="auto"/>
                    </w:rPr>
                  </w:pPr>
                  <w:r>
                    <w:rPr>
                      <w:rFonts w:hint="eastAsia"/>
                      <w:color w:val="auto"/>
                    </w:rPr>
                    <w:t>达标</w:t>
                  </w:r>
                </w:p>
              </w:tc>
            </w:tr>
          </w:tbl>
          <w:p>
            <w:pPr>
              <w:spacing w:line="360" w:lineRule="auto"/>
              <w:ind w:firstLine="472" w:firstLineChars="200"/>
              <w:rPr>
                <w:color w:val="auto"/>
                <w:sz w:val="24"/>
                <w:szCs w:val="24"/>
              </w:rPr>
            </w:pPr>
            <w:r>
              <w:rPr>
                <w:color w:val="auto"/>
                <w:sz w:val="24"/>
                <w:szCs w:val="24"/>
              </w:rPr>
              <w:t>从表</w:t>
            </w:r>
            <w:r>
              <w:rPr>
                <w:rFonts w:hint="eastAsia"/>
                <w:color w:val="auto"/>
                <w:sz w:val="24"/>
                <w:szCs w:val="24"/>
              </w:rPr>
              <w:t>4-7</w:t>
            </w:r>
            <w:r>
              <w:rPr>
                <w:color w:val="auto"/>
                <w:sz w:val="24"/>
                <w:szCs w:val="24"/>
              </w:rPr>
              <w:t>和</w:t>
            </w:r>
            <w:r>
              <w:rPr>
                <w:rFonts w:hint="eastAsia"/>
                <w:color w:val="auto"/>
                <w:sz w:val="24"/>
                <w:szCs w:val="24"/>
              </w:rPr>
              <w:t>4-8</w:t>
            </w:r>
            <w:r>
              <w:rPr>
                <w:color w:val="auto"/>
                <w:sz w:val="24"/>
                <w:szCs w:val="24"/>
              </w:rPr>
              <w:t>可知，项目</w:t>
            </w:r>
            <w:r>
              <w:rPr>
                <w:rFonts w:hint="eastAsia"/>
                <w:color w:val="auto"/>
                <w:sz w:val="24"/>
                <w:szCs w:val="24"/>
              </w:rPr>
              <w:t>水稳拌合生产线配料工序、搅拌工序和粉料入仓工序废气，预混砂浆生产线配料工序、搅拌工序和粉料入仓工序废气</w:t>
            </w:r>
            <w:r>
              <w:rPr>
                <w:rFonts w:hint="eastAsia" w:hAnsiTheme="minorEastAsia" w:eastAsiaTheme="minorEastAsia"/>
                <w:color w:val="auto"/>
                <w:sz w:val="24"/>
              </w:rPr>
              <w:t>颗粒物满足</w:t>
            </w:r>
            <w:r>
              <w:rPr>
                <w:rFonts w:hint="eastAsia" w:hAnsi="宋体"/>
                <w:color w:val="auto"/>
                <w:sz w:val="24"/>
                <w:szCs w:val="24"/>
              </w:rPr>
              <w:t>《水泥工业大气污染物超低排放标准》（DB13/2167-2020）表1中水泥制品生产大气污染物最高允许排放浓度（颗粒物排放浓度≤10mg/m³）的要求；</w:t>
            </w:r>
            <w:r>
              <w:rPr>
                <w:rFonts w:hint="eastAsia"/>
                <w:color w:val="auto"/>
                <w:sz w:val="24"/>
                <w:szCs w:val="24"/>
              </w:rPr>
              <w:t>厂界</w:t>
            </w:r>
            <w:r>
              <w:rPr>
                <w:rFonts w:hint="eastAsia" w:hAnsiTheme="minorEastAsia" w:eastAsiaTheme="minorEastAsia"/>
                <w:color w:val="auto"/>
                <w:sz w:val="24"/>
              </w:rPr>
              <w:t>无组织废气颗粒物</w:t>
            </w:r>
            <w:r>
              <w:rPr>
                <w:rFonts w:hint="eastAsia" w:hAnsiTheme="minorEastAsia" w:eastAsiaTheme="minorEastAsia"/>
                <w:bCs/>
                <w:color w:val="auto"/>
                <w:sz w:val="24"/>
                <w:szCs w:val="24"/>
              </w:rPr>
              <w:t>满足</w:t>
            </w:r>
            <w:r>
              <w:rPr>
                <w:rFonts w:hint="eastAsia" w:hAnsi="宋体"/>
                <w:color w:val="auto"/>
                <w:sz w:val="24"/>
                <w:szCs w:val="24"/>
              </w:rPr>
              <w:t>《水泥工业大气污染物超低排放标准》（DB13/2167-2020）表2大气污染物无组织排放监控点浓度限值</w:t>
            </w:r>
            <w:r>
              <w:rPr>
                <w:rFonts w:hint="eastAsia" w:hAnsiTheme="minorEastAsia" w:eastAsiaTheme="minorEastAsia"/>
                <w:bCs/>
                <w:color w:val="auto"/>
                <w:sz w:val="24"/>
                <w:szCs w:val="24"/>
              </w:rPr>
              <w:t>，</w:t>
            </w:r>
            <w:r>
              <w:rPr>
                <w:color w:val="auto"/>
                <w:sz w:val="24"/>
                <w:szCs w:val="24"/>
              </w:rPr>
              <w:t>对周围大气环境的影响很小。</w:t>
            </w:r>
          </w:p>
          <w:p>
            <w:pPr>
              <w:spacing w:line="360" w:lineRule="auto"/>
              <w:ind w:firstLine="472" w:firstLineChars="200"/>
              <w:rPr>
                <w:color w:val="auto"/>
                <w:sz w:val="24"/>
                <w:szCs w:val="24"/>
              </w:rPr>
            </w:pPr>
            <w:r>
              <w:rPr>
                <w:color w:val="auto"/>
                <w:sz w:val="24"/>
                <w:szCs w:val="24"/>
              </w:rPr>
              <w:t>本项目营运期产生的</w:t>
            </w:r>
            <w:r>
              <w:rPr>
                <w:rFonts w:hint="eastAsia"/>
                <w:color w:val="auto"/>
                <w:sz w:val="24"/>
                <w:szCs w:val="24"/>
              </w:rPr>
              <w:t>废气</w:t>
            </w:r>
            <w:r>
              <w:rPr>
                <w:color w:val="auto"/>
                <w:sz w:val="24"/>
                <w:szCs w:val="24"/>
              </w:rPr>
              <w:t>经有效治理后，对环境影响不大。为了进一步减少废气对</w:t>
            </w:r>
            <w:r>
              <w:rPr>
                <w:rFonts w:hint="eastAsia"/>
                <w:color w:val="auto"/>
                <w:sz w:val="24"/>
                <w:szCs w:val="24"/>
              </w:rPr>
              <w:t>车间</w:t>
            </w:r>
            <w:r>
              <w:rPr>
                <w:color w:val="auto"/>
                <w:sz w:val="24"/>
                <w:szCs w:val="24"/>
              </w:rPr>
              <w:t>内及周边空气环境的影响，建议建设单位采用下列措施，进一步降低污染物对周围大气环境的影响：</w:t>
            </w:r>
          </w:p>
          <w:p>
            <w:pPr>
              <w:spacing w:line="360" w:lineRule="auto"/>
              <w:ind w:firstLine="472" w:firstLineChars="200"/>
              <w:rPr>
                <w:color w:val="auto"/>
                <w:sz w:val="24"/>
                <w:szCs w:val="24"/>
              </w:rPr>
            </w:pPr>
            <w:r>
              <w:rPr>
                <w:rFonts w:hint="eastAsia"/>
                <w:color w:val="auto"/>
                <w:sz w:val="24"/>
                <w:szCs w:val="24"/>
              </w:rPr>
              <w:t>①</w:t>
            </w:r>
            <w:r>
              <w:rPr>
                <w:color w:val="auto"/>
                <w:sz w:val="24"/>
                <w:szCs w:val="24"/>
              </w:rPr>
              <w:t>加强</w:t>
            </w:r>
            <w:r>
              <w:rPr>
                <w:rFonts w:hint="eastAsia"/>
                <w:color w:val="auto"/>
                <w:sz w:val="24"/>
                <w:szCs w:val="24"/>
              </w:rPr>
              <w:t>车间密闭，防止无组织废气排放到周边空气环境中</w:t>
            </w:r>
            <w:r>
              <w:rPr>
                <w:color w:val="auto"/>
                <w:sz w:val="24"/>
                <w:szCs w:val="24"/>
              </w:rPr>
              <w:t>；</w:t>
            </w:r>
          </w:p>
          <w:p>
            <w:pPr>
              <w:spacing w:line="360" w:lineRule="auto"/>
              <w:ind w:firstLine="472" w:firstLineChars="200"/>
              <w:rPr>
                <w:color w:val="auto"/>
                <w:sz w:val="24"/>
                <w:szCs w:val="24"/>
              </w:rPr>
            </w:pPr>
            <w:r>
              <w:rPr>
                <w:rFonts w:hint="eastAsia"/>
                <w:color w:val="auto"/>
                <w:sz w:val="24"/>
                <w:szCs w:val="24"/>
              </w:rPr>
              <w:t>②车间</w:t>
            </w:r>
            <w:r>
              <w:rPr>
                <w:color w:val="auto"/>
                <w:sz w:val="24"/>
                <w:szCs w:val="24"/>
              </w:rPr>
              <w:t>操作人员</w:t>
            </w:r>
            <w:r>
              <w:rPr>
                <w:rFonts w:hint="eastAsia"/>
                <w:color w:val="auto"/>
                <w:sz w:val="24"/>
                <w:szCs w:val="24"/>
              </w:rPr>
              <w:t>应规范操作，减少车间无组织废气的排放</w:t>
            </w:r>
            <w:r>
              <w:rPr>
                <w:color w:val="auto"/>
                <w:sz w:val="24"/>
                <w:szCs w:val="24"/>
              </w:rPr>
              <w:t>；</w:t>
            </w:r>
          </w:p>
          <w:p>
            <w:pPr>
              <w:spacing w:line="360" w:lineRule="auto"/>
              <w:ind w:firstLine="236" w:firstLineChars="100"/>
              <w:rPr>
                <w:color w:val="auto"/>
                <w:sz w:val="24"/>
                <w:szCs w:val="24"/>
              </w:rPr>
            </w:pPr>
            <w:r>
              <w:rPr>
                <w:color w:val="auto"/>
                <w:sz w:val="24"/>
                <w:szCs w:val="24"/>
              </w:rPr>
              <w:t xml:space="preserve"> </w:t>
            </w:r>
            <w:r>
              <w:rPr>
                <w:rFonts w:hint="eastAsia"/>
                <w:color w:val="auto"/>
                <w:sz w:val="24"/>
                <w:szCs w:val="24"/>
              </w:rPr>
              <w:t xml:space="preserve"> ③</w:t>
            </w:r>
            <w:r>
              <w:rPr>
                <w:color w:val="auto"/>
                <w:sz w:val="24"/>
                <w:szCs w:val="24"/>
              </w:rPr>
              <w:t>加强设备维护，防止不良工况下的废气产生</w:t>
            </w:r>
            <w:r>
              <w:rPr>
                <w:rFonts w:hint="eastAsia"/>
                <w:color w:val="auto"/>
                <w:sz w:val="24"/>
                <w:szCs w:val="24"/>
                <w:lang w:eastAsia="zh-CN"/>
              </w:rPr>
              <w:t>，</w:t>
            </w:r>
            <w:r>
              <w:rPr>
                <w:rFonts w:hint="eastAsia"/>
                <w:color w:val="auto"/>
                <w:sz w:val="24"/>
                <w:szCs w:val="24"/>
                <w:lang w:val="en-US" w:eastAsia="zh-CN"/>
              </w:rPr>
              <w:t>一旦出现非正常排放现象，企业应停止生产，对环保治理设备进行维修，确保治理设备正常运转时恢复生产</w:t>
            </w:r>
            <w:r>
              <w:rPr>
                <w:color w:val="auto"/>
                <w:sz w:val="24"/>
                <w:szCs w:val="24"/>
              </w:rPr>
              <w:t>。</w:t>
            </w:r>
          </w:p>
          <w:p>
            <w:pPr>
              <w:spacing w:line="360" w:lineRule="auto"/>
              <w:ind w:firstLine="472" w:firstLineChars="200"/>
              <w:rPr>
                <w:b/>
                <w:bCs/>
                <w:color w:val="auto"/>
                <w:sz w:val="24"/>
                <w:szCs w:val="24"/>
              </w:rPr>
            </w:pPr>
            <w:r>
              <w:rPr>
                <w:rFonts w:hint="eastAsia"/>
                <w:b/>
                <w:bCs/>
                <w:color w:val="auto"/>
                <w:sz w:val="24"/>
                <w:szCs w:val="24"/>
              </w:rPr>
              <w:t>5、布袋除尘器可行性分析</w:t>
            </w:r>
          </w:p>
          <w:p>
            <w:pPr>
              <w:spacing w:line="360" w:lineRule="auto"/>
              <w:ind w:firstLine="472" w:firstLineChars="200"/>
              <w:rPr>
                <w:color w:val="auto"/>
                <w:sz w:val="24"/>
                <w:szCs w:val="24"/>
              </w:rPr>
            </w:pPr>
            <w:r>
              <w:rPr>
                <w:color w:val="auto"/>
                <w:sz w:val="24"/>
                <w:szCs w:val="24"/>
              </w:rPr>
              <w:t>布袋除尘器的工作原理是：含尘气体由灰斗（或下部宽敞开式法兰）进入过滤室，较粗颗粒直接落入灰斗或灰仓，灰尘气体经滤袋过滤，粉尘阻留于滤袋表面，净气经袋口到净气室、由风机排入大气，当滤袋表面的粉尘不断增加，导致设备阻力上升至设定值时，时间继电器（或微差压控制器）输出信号，程控仪开始工作，逐个开启脉冲阀，使压缩空气通过喷口对滤袋进行喷吹清灰，使滤袋突然膨胀，在反向气流的作用下，附于滤袋表面的粉尘迅速脱离滤袋落入粉仓内，粉尘由卸灰阀排出，全部滤袋喷吹清灰结束后，除尘器恢复正常工作。</w:t>
            </w:r>
          </w:p>
          <w:p>
            <w:pPr>
              <w:spacing w:line="360" w:lineRule="auto"/>
              <w:ind w:firstLine="472" w:firstLineChars="200"/>
              <w:rPr>
                <w:color w:val="auto"/>
                <w:sz w:val="24"/>
                <w:szCs w:val="24"/>
              </w:rPr>
            </w:pPr>
            <w:r>
              <w:rPr>
                <w:color w:val="auto"/>
                <w:sz w:val="24"/>
                <w:szCs w:val="24"/>
              </w:rPr>
              <w:t xml:space="preserve">布袋除尘器自五十年代问世以来，经国内外广泛使用，不断改进，在净化含尘气体方面取得了很大发展。由于清灰技术先进，气布比大幅度提高，故具有处理风量大、占地面积小、净化效率高、工作可靠、结构简单、维修量小等特点。 </w:t>
            </w:r>
          </w:p>
          <w:p>
            <w:pPr>
              <w:spacing w:line="360" w:lineRule="auto"/>
              <w:ind w:firstLine="472" w:firstLineChars="200"/>
              <w:rPr>
                <w:color w:val="auto"/>
                <w:sz w:val="24"/>
                <w:szCs w:val="24"/>
              </w:rPr>
            </w:pPr>
            <w:r>
              <w:rPr>
                <w:color w:val="auto"/>
                <w:sz w:val="24"/>
                <w:szCs w:val="24"/>
              </w:rPr>
              <w:t>本项目布袋除尘效率可以达到99.9%以上，是一种成熟的高效除尘设备。因此，该工序污染防治措施可行。</w:t>
            </w:r>
          </w:p>
          <w:p>
            <w:pPr>
              <w:spacing w:line="360" w:lineRule="auto"/>
              <w:ind w:firstLine="472" w:firstLineChars="200"/>
              <w:rPr>
                <w:b/>
                <w:bCs/>
                <w:color w:val="auto"/>
                <w:sz w:val="24"/>
                <w:szCs w:val="24"/>
              </w:rPr>
            </w:pPr>
            <w:r>
              <w:rPr>
                <w:rFonts w:hint="eastAsia"/>
                <w:b/>
                <w:bCs/>
                <w:color w:val="auto"/>
                <w:sz w:val="24"/>
                <w:szCs w:val="24"/>
              </w:rPr>
              <w:t>6、大气环境影响分析结论</w:t>
            </w:r>
          </w:p>
          <w:p>
            <w:pPr>
              <w:spacing w:line="360" w:lineRule="auto"/>
              <w:ind w:firstLine="472" w:firstLineChars="200"/>
              <w:rPr>
                <w:color w:val="auto"/>
                <w:sz w:val="24"/>
                <w:szCs w:val="24"/>
              </w:rPr>
            </w:pPr>
            <w:r>
              <w:rPr>
                <w:color w:val="auto"/>
                <w:sz w:val="24"/>
                <w:szCs w:val="24"/>
              </w:rPr>
              <w:t>根据《20</w:t>
            </w:r>
            <w:r>
              <w:rPr>
                <w:rFonts w:hint="eastAsia"/>
                <w:color w:val="auto"/>
                <w:sz w:val="24"/>
                <w:szCs w:val="24"/>
              </w:rPr>
              <w:t>20</w:t>
            </w:r>
            <w:r>
              <w:rPr>
                <w:color w:val="auto"/>
                <w:sz w:val="24"/>
                <w:szCs w:val="24"/>
              </w:rPr>
              <w:t>年度邯郸市环境质量公报》，</w:t>
            </w:r>
            <w:r>
              <w:rPr>
                <w:rFonts w:hint="eastAsia"/>
                <w:color w:val="auto"/>
                <w:sz w:val="24"/>
                <w:szCs w:val="24"/>
              </w:rPr>
              <w:t>项目区</w:t>
            </w:r>
            <w:r>
              <w:rPr>
                <w:color w:val="auto"/>
                <w:sz w:val="24"/>
                <w:szCs w:val="24"/>
              </w:rPr>
              <w:t>环境空气</w:t>
            </w:r>
            <w:r>
              <w:rPr>
                <w:rFonts w:hint="eastAsia"/>
                <w:color w:val="auto"/>
                <w:sz w:val="24"/>
                <w:szCs w:val="24"/>
              </w:rPr>
              <w:t>臭氧O3</w:t>
            </w:r>
            <w:r>
              <w:rPr>
                <w:color w:val="auto"/>
                <w:sz w:val="24"/>
                <w:szCs w:val="24"/>
              </w:rPr>
              <w:t>超标</w:t>
            </w:r>
            <w:r>
              <w:rPr>
                <w:rFonts w:hint="eastAsia"/>
                <w:color w:val="auto"/>
                <w:sz w:val="24"/>
                <w:szCs w:val="24"/>
              </w:rPr>
              <w:t>0.14</w:t>
            </w:r>
            <w:r>
              <w:rPr>
                <w:color w:val="auto"/>
                <w:sz w:val="24"/>
                <w:szCs w:val="24"/>
              </w:rPr>
              <w:t>倍</w:t>
            </w:r>
            <w:r>
              <w:rPr>
                <w:rFonts w:hint="eastAsia"/>
                <w:color w:val="auto"/>
                <w:sz w:val="24"/>
                <w:szCs w:val="24"/>
              </w:rPr>
              <w:t>，PM10</w:t>
            </w:r>
            <w:r>
              <w:rPr>
                <w:color w:val="auto"/>
                <w:sz w:val="24"/>
                <w:szCs w:val="24"/>
              </w:rPr>
              <w:t>超标</w:t>
            </w:r>
            <w:r>
              <w:rPr>
                <w:rFonts w:hint="eastAsia"/>
                <w:color w:val="auto"/>
                <w:sz w:val="24"/>
                <w:szCs w:val="24"/>
              </w:rPr>
              <w:t>0.46</w:t>
            </w:r>
            <w:r>
              <w:rPr>
                <w:color w:val="auto"/>
                <w:sz w:val="24"/>
                <w:szCs w:val="24"/>
              </w:rPr>
              <w:t>倍</w:t>
            </w:r>
            <w:r>
              <w:rPr>
                <w:rFonts w:hint="eastAsia"/>
                <w:color w:val="auto"/>
                <w:sz w:val="24"/>
                <w:szCs w:val="24"/>
              </w:rPr>
              <w:t>,PM2.5</w:t>
            </w:r>
            <w:r>
              <w:rPr>
                <w:color w:val="auto"/>
                <w:sz w:val="24"/>
                <w:szCs w:val="24"/>
              </w:rPr>
              <w:t>超标</w:t>
            </w:r>
            <w:r>
              <w:rPr>
                <w:rFonts w:hint="eastAsia"/>
                <w:color w:val="auto"/>
                <w:sz w:val="24"/>
                <w:szCs w:val="24"/>
              </w:rPr>
              <w:t>0.94</w:t>
            </w:r>
            <w:r>
              <w:rPr>
                <w:color w:val="auto"/>
                <w:sz w:val="24"/>
                <w:szCs w:val="24"/>
              </w:rPr>
              <w:t>倍</w:t>
            </w:r>
            <w:r>
              <w:rPr>
                <w:rFonts w:hint="eastAsia"/>
                <w:color w:val="auto"/>
                <w:sz w:val="24"/>
                <w:szCs w:val="24"/>
              </w:rPr>
              <w:t>，</w:t>
            </w:r>
            <w:r>
              <w:rPr>
                <w:color w:val="auto"/>
                <w:sz w:val="24"/>
                <w:szCs w:val="24"/>
              </w:rPr>
              <w:t>为不达标区。邯郸市逐步推行</w:t>
            </w:r>
            <w:r>
              <w:rPr>
                <w:rFonts w:hint="eastAsia"/>
                <w:color w:val="auto"/>
                <w:sz w:val="24"/>
                <w:szCs w:val="24"/>
              </w:rPr>
              <w:t>工业炉窑深度治理和VOCs专项整治</w:t>
            </w:r>
            <w:r>
              <w:rPr>
                <w:color w:val="auto"/>
                <w:sz w:val="24"/>
                <w:szCs w:val="24"/>
              </w:rPr>
              <w:t>工程，随着区域内各类大气污染治理工程的推进，区域内环境中</w:t>
            </w:r>
            <w:r>
              <w:rPr>
                <w:rFonts w:hint="eastAsia"/>
                <w:color w:val="auto"/>
                <w:sz w:val="24"/>
                <w:szCs w:val="24"/>
              </w:rPr>
              <w:t>PM10、PM2.5和臭氧</w:t>
            </w:r>
            <w:r>
              <w:rPr>
                <w:color w:val="auto"/>
                <w:sz w:val="24"/>
                <w:szCs w:val="24"/>
              </w:rPr>
              <w:t>能够得到有效控制，区域内环境将有所改善。</w:t>
            </w:r>
            <w:r>
              <w:rPr>
                <w:rFonts w:hint="eastAsia"/>
                <w:color w:val="auto"/>
                <w:sz w:val="24"/>
                <w:szCs w:val="24"/>
              </w:rPr>
              <w:t>本</w:t>
            </w:r>
            <w:r>
              <w:rPr>
                <w:rFonts w:hint="eastAsia"/>
                <w:color w:val="auto"/>
                <w:sz w:val="24"/>
                <w:szCs w:val="24"/>
                <w:lang w:val="zh-CN"/>
              </w:rPr>
              <w:t>项目</w:t>
            </w:r>
            <w:r>
              <w:rPr>
                <w:color w:val="auto"/>
                <w:sz w:val="24"/>
                <w:szCs w:val="24"/>
              </w:rPr>
              <w:t>排放的污染物主要为</w:t>
            </w:r>
            <w:r>
              <w:rPr>
                <w:rFonts w:hint="eastAsia"/>
                <w:color w:val="auto"/>
                <w:sz w:val="24"/>
                <w:szCs w:val="24"/>
              </w:rPr>
              <w:t>颗粒物</w:t>
            </w:r>
            <w:r>
              <w:rPr>
                <w:color w:val="auto"/>
                <w:sz w:val="24"/>
                <w:szCs w:val="24"/>
              </w:rPr>
              <w:t>，污染物产生量较少</w:t>
            </w:r>
            <w:r>
              <w:rPr>
                <w:rFonts w:hint="eastAsia"/>
                <w:color w:val="auto"/>
                <w:sz w:val="24"/>
                <w:szCs w:val="24"/>
              </w:rPr>
              <w:t>，</w:t>
            </w:r>
            <w:r>
              <w:rPr>
                <w:color w:val="auto"/>
                <w:sz w:val="24"/>
                <w:szCs w:val="24"/>
              </w:rPr>
              <w:t>通过采取落实污染防治措施后，本项目的废气对</w:t>
            </w:r>
            <w:r>
              <w:rPr>
                <w:rFonts w:hint="eastAsia"/>
                <w:color w:val="auto"/>
                <w:sz w:val="24"/>
                <w:szCs w:val="24"/>
              </w:rPr>
              <w:t>周边</w:t>
            </w:r>
            <w:r>
              <w:rPr>
                <w:color w:val="auto"/>
                <w:sz w:val="24"/>
                <w:szCs w:val="24"/>
              </w:rPr>
              <w:t>大气环境的影响较小。</w:t>
            </w:r>
          </w:p>
          <w:p>
            <w:pPr>
              <w:spacing w:line="360" w:lineRule="auto"/>
              <w:ind w:firstLine="412" w:firstLineChars="200"/>
              <w:rPr>
                <w:color w:val="auto"/>
                <w:kern w:val="1"/>
                <w:sz w:val="24"/>
                <w:szCs w:val="24"/>
              </w:rPr>
            </w:pPr>
            <w:r>
              <w:rPr>
                <w:b/>
                <w:bCs/>
                <w:color w:val="auto"/>
                <w:kern w:val="1"/>
                <w:szCs w:val="21"/>
              </w:rPr>
              <w:t xml:space="preserve"> </w:t>
            </w:r>
            <w:r>
              <w:rPr>
                <w:b/>
                <w:bCs/>
                <w:color w:val="auto"/>
                <w:kern w:val="1"/>
                <w:sz w:val="24"/>
                <w:szCs w:val="24"/>
              </w:rPr>
              <w:t>二、水环境影响分析</w:t>
            </w:r>
          </w:p>
          <w:p>
            <w:pPr>
              <w:spacing w:line="360" w:lineRule="auto"/>
              <w:ind w:firstLine="472" w:firstLineChars="200"/>
              <w:rPr>
                <w:b/>
                <w:bCs/>
                <w:color w:val="auto"/>
                <w:sz w:val="24"/>
                <w:szCs w:val="24"/>
              </w:rPr>
            </w:pPr>
            <w:r>
              <w:rPr>
                <w:rFonts w:hint="eastAsia"/>
                <w:b/>
                <w:bCs/>
                <w:color w:val="auto"/>
                <w:sz w:val="24"/>
                <w:szCs w:val="24"/>
              </w:rPr>
              <w:t>1、地表水环境影响分析</w:t>
            </w:r>
          </w:p>
          <w:p>
            <w:pPr>
              <w:spacing w:line="360" w:lineRule="auto"/>
              <w:ind w:firstLine="472" w:firstLineChars="200"/>
              <w:rPr>
                <w:color w:val="auto"/>
                <w:sz w:val="24"/>
                <w:szCs w:val="24"/>
              </w:rPr>
            </w:pPr>
            <w:r>
              <w:rPr>
                <w:rFonts w:hint="eastAsia"/>
                <w:color w:val="auto"/>
                <w:sz w:val="24"/>
                <w:szCs w:val="24"/>
              </w:rPr>
              <w:t>本项目废水主要</w:t>
            </w:r>
            <w:r>
              <w:rPr>
                <w:color w:val="auto"/>
                <w:sz w:val="24"/>
                <w:szCs w:val="24"/>
              </w:rPr>
              <w:t>为生活废水</w:t>
            </w:r>
            <w:r>
              <w:rPr>
                <w:rFonts w:hint="eastAsia"/>
                <w:color w:val="auto"/>
                <w:sz w:val="24"/>
                <w:szCs w:val="24"/>
              </w:rPr>
              <w:t>和</w:t>
            </w:r>
            <w:r>
              <w:rPr>
                <w:color w:val="auto"/>
                <w:sz w:val="24"/>
                <w:szCs w:val="24"/>
              </w:rPr>
              <w:t>清洗废水</w:t>
            </w:r>
            <w:bookmarkStart w:id="0" w:name="_1463493565"/>
            <w:bookmarkEnd w:id="0"/>
            <w:bookmarkStart w:id="1" w:name="_1470142944"/>
            <w:bookmarkEnd w:id="1"/>
            <w:bookmarkStart w:id="2" w:name="_1454248404"/>
            <w:bookmarkEnd w:id="2"/>
            <w:bookmarkStart w:id="3" w:name="_1470143048"/>
            <w:bookmarkEnd w:id="3"/>
            <w:bookmarkStart w:id="4" w:name="_1470142891"/>
            <w:bookmarkEnd w:id="4"/>
            <w:bookmarkStart w:id="5" w:name="_1454249714"/>
            <w:bookmarkEnd w:id="5"/>
            <w:bookmarkStart w:id="6" w:name="_1470149882"/>
            <w:bookmarkEnd w:id="6"/>
            <w:bookmarkStart w:id="7" w:name="_1468824254"/>
            <w:bookmarkEnd w:id="7"/>
            <w:bookmarkStart w:id="8" w:name="_1470633329"/>
            <w:bookmarkEnd w:id="8"/>
            <w:bookmarkStart w:id="9" w:name="_1470142918"/>
            <w:bookmarkEnd w:id="9"/>
            <w:bookmarkStart w:id="10" w:name="_1470216659"/>
            <w:bookmarkEnd w:id="10"/>
            <w:bookmarkStart w:id="11" w:name="_1470208779"/>
            <w:bookmarkEnd w:id="11"/>
            <w:bookmarkStart w:id="12" w:name="_1470216581"/>
            <w:bookmarkEnd w:id="12"/>
            <w:bookmarkStart w:id="13" w:name="_1470141728"/>
            <w:bookmarkEnd w:id="13"/>
            <w:bookmarkStart w:id="14" w:name="_1454319381"/>
            <w:bookmarkEnd w:id="14"/>
            <w:bookmarkStart w:id="15" w:name="_1470142994"/>
            <w:bookmarkEnd w:id="15"/>
            <w:bookmarkStart w:id="16" w:name="_1454249695"/>
            <w:bookmarkEnd w:id="16"/>
            <w:bookmarkStart w:id="17" w:name="_1522564308"/>
            <w:bookmarkEnd w:id="17"/>
            <w:bookmarkStart w:id="18" w:name="_1470143087"/>
            <w:bookmarkEnd w:id="18"/>
            <w:bookmarkStart w:id="19" w:name="_1455519466"/>
            <w:bookmarkEnd w:id="19"/>
            <w:bookmarkStart w:id="20" w:name="_1470633148"/>
            <w:bookmarkEnd w:id="20"/>
            <w:bookmarkStart w:id="21" w:name="_1470633267"/>
            <w:bookmarkEnd w:id="21"/>
            <w:r>
              <w:rPr>
                <w:color w:val="auto"/>
                <w:sz w:val="24"/>
                <w:szCs w:val="24"/>
              </w:rPr>
              <w:t>。项目搅拌机、皮带输送机清洗废水</w:t>
            </w:r>
            <w:r>
              <w:rPr>
                <w:rFonts w:hint="eastAsia"/>
                <w:color w:val="auto"/>
                <w:sz w:val="24"/>
                <w:szCs w:val="24"/>
              </w:rPr>
              <w:t>、</w:t>
            </w:r>
            <w:r>
              <w:rPr>
                <w:color w:val="auto"/>
                <w:sz w:val="24"/>
                <w:szCs w:val="24"/>
              </w:rPr>
              <w:t>运输车冲洗废水经</w:t>
            </w:r>
            <w:r>
              <w:rPr>
                <w:rFonts w:hint="eastAsia"/>
                <w:color w:val="auto"/>
                <w:sz w:val="24"/>
                <w:szCs w:val="24"/>
              </w:rPr>
              <w:t>各自</w:t>
            </w:r>
            <w:r>
              <w:rPr>
                <w:color w:val="auto"/>
                <w:sz w:val="24"/>
                <w:szCs w:val="24"/>
              </w:rPr>
              <w:t>循环水池沉淀处理后，循环利用不外排。职工盥洗废水水质简单，泼洒厂区抑尘，防渗化粪池定期清掏。本项目无生产废水外排。</w:t>
            </w:r>
          </w:p>
          <w:p>
            <w:pPr>
              <w:spacing w:line="360" w:lineRule="auto"/>
              <w:ind w:firstLine="472" w:firstLineChars="200"/>
              <w:rPr>
                <w:color w:val="auto"/>
                <w:sz w:val="24"/>
                <w:szCs w:val="24"/>
              </w:rPr>
            </w:pPr>
            <w:r>
              <w:rPr>
                <w:color w:val="auto"/>
                <w:sz w:val="24"/>
                <w:szCs w:val="24"/>
              </w:rPr>
              <w:t>项目搅拌机、</w:t>
            </w:r>
            <w:r>
              <w:rPr>
                <w:rFonts w:hint="eastAsia"/>
                <w:color w:val="auto"/>
                <w:sz w:val="24"/>
                <w:szCs w:val="24"/>
              </w:rPr>
              <w:t>预混砂浆生产线</w:t>
            </w:r>
            <w:r>
              <w:rPr>
                <w:color w:val="auto"/>
                <w:sz w:val="24"/>
                <w:szCs w:val="24"/>
              </w:rPr>
              <w:t>皮带输送机每天清洗一次，清洗用水量为</w:t>
            </w:r>
            <w:r>
              <w:rPr>
                <w:rFonts w:hint="eastAsia"/>
                <w:color w:val="auto"/>
                <w:sz w:val="24"/>
                <w:szCs w:val="24"/>
                <w:lang w:val="en-US" w:eastAsia="zh-CN"/>
              </w:rPr>
              <w:t>6</w:t>
            </w:r>
            <w:r>
              <w:rPr>
                <w:color w:val="auto"/>
                <w:sz w:val="24"/>
                <w:szCs w:val="24"/>
              </w:rPr>
              <w:t>m³/d</w:t>
            </w:r>
            <w:r>
              <w:rPr>
                <w:rFonts w:hint="eastAsia"/>
                <w:color w:val="auto"/>
                <w:sz w:val="24"/>
                <w:szCs w:val="24"/>
              </w:rPr>
              <w:t>，</w:t>
            </w:r>
            <w:r>
              <w:rPr>
                <w:color w:val="auto"/>
                <w:sz w:val="24"/>
                <w:szCs w:val="24"/>
              </w:rPr>
              <w:t>项目在</w:t>
            </w:r>
            <w:r>
              <w:rPr>
                <w:rFonts w:hint="eastAsia"/>
                <w:color w:val="auto"/>
                <w:sz w:val="24"/>
                <w:szCs w:val="24"/>
              </w:rPr>
              <w:t>搅拌机和皮带输送机等所有清洗位置设施</w:t>
            </w:r>
            <w:r>
              <w:rPr>
                <w:color w:val="auto"/>
                <w:sz w:val="24"/>
                <w:szCs w:val="24"/>
              </w:rPr>
              <w:t>集水沟，将废水汇集到沉淀池，经</w:t>
            </w:r>
            <w:r>
              <w:rPr>
                <w:rFonts w:hint="eastAsia"/>
                <w:color w:val="auto"/>
                <w:sz w:val="24"/>
                <w:szCs w:val="24"/>
              </w:rPr>
              <w:t>沉淀</w:t>
            </w:r>
            <w:r>
              <w:rPr>
                <w:color w:val="auto"/>
                <w:sz w:val="24"/>
                <w:szCs w:val="24"/>
              </w:rPr>
              <w:t>后上清液循环使用</w:t>
            </w:r>
            <w:r>
              <w:rPr>
                <w:rFonts w:hint="eastAsia"/>
                <w:color w:val="auto"/>
                <w:sz w:val="24"/>
                <w:szCs w:val="24"/>
              </w:rPr>
              <w:t>，不外排</w:t>
            </w:r>
            <w:r>
              <w:rPr>
                <w:color w:val="auto"/>
                <w:sz w:val="24"/>
                <w:szCs w:val="24"/>
              </w:rPr>
              <w:t>；运输车在进厂时，需要对运输车进行冲洗，用水量为</w:t>
            </w:r>
            <w:r>
              <w:rPr>
                <w:rFonts w:hint="eastAsia"/>
                <w:color w:val="auto"/>
                <w:sz w:val="24"/>
                <w:szCs w:val="24"/>
                <w:lang w:val="en-US" w:eastAsia="zh-CN"/>
              </w:rPr>
              <w:t>4</w:t>
            </w:r>
            <w:r>
              <w:rPr>
                <w:color w:val="auto"/>
                <w:sz w:val="24"/>
                <w:szCs w:val="24"/>
              </w:rPr>
              <w:t>m³/d，项目在厂门口设洗车平台，运输车冲洗废水经洗车循环水池沉淀后循环使用</w:t>
            </w:r>
            <w:r>
              <w:rPr>
                <w:rFonts w:hint="eastAsia"/>
                <w:color w:val="auto"/>
                <w:sz w:val="24"/>
                <w:szCs w:val="24"/>
              </w:rPr>
              <w:t>，不外排</w:t>
            </w:r>
            <w:r>
              <w:rPr>
                <w:color w:val="auto"/>
                <w:sz w:val="24"/>
                <w:szCs w:val="24"/>
              </w:rPr>
              <w:t>。</w:t>
            </w:r>
          </w:p>
          <w:p>
            <w:pPr>
              <w:spacing w:line="360" w:lineRule="auto"/>
              <w:ind w:firstLine="472" w:firstLineChars="200"/>
              <w:rPr>
                <w:color w:val="auto"/>
                <w:sz w:val="24"/>
                <w:szCs w:val="24"/>
              </w:rPr>
            </w:pPr>
            <w:r>
              <w:rPr>
                <w:color w:val="auto"/>
                <w:sz w:val="24"/>
                <w:szCs w:val="24"/>
              </w:rPr>
              <w:t>本项目废水集水沟、沉淀池均作防渗处理。</w:t>
            </w:r>
          </w:p>
          <w:p>
            <w:pPr>
              <w:spacing w:line="360" w:lineRule="auto"/>
              <w:ind w:firstLine="472" w:firstLineChars="200"/>
              <w:rPr>
                <w:color w:val="auto"/>
                <w:sz w:val="24"/>
                <w:szCs w:val="24"/>
              </w:rPr>
            </w:pPr>
            <w:r>
              <w:rPr>
                <w:color w:val="auto"/>
                <w:sz w:val="24"/>
                <w:szCs w:val="24"/>
              </w:rPr>
              <w:t>生活污水产生量为</w:t>
            </w:r>
            <w:r>
              <w:rPr>
                <w:rFonts w:hint="eastAsia" w:hAnsiTheme="minorEastAsia" w:eastAsiaTheme="minorEastAsia"/>
                <w:color w:val="auto"/>
                <w:sz w:val="24"/>
                <w:szCs w:val="24"/>
                <w:lang w:val="en-US" w:eastAsia="zh-CN"/>
              </w:rPr>
              <w:t>0.984</w:t>
            </w:r>
            <w:r>
              <w:rPr>
                <w:rFonts w:hAnsiTheme="minorEastAsia" w:eastAsiaTheme="minorEastAsia"/>
                <w:color w:val="auto"/>
                <w:sz w:val="24"/>
                <w:szCs w:val="24"/>
              </w:rPr>
              <w:t>m</w:t>
            </w:r>
            <w:r>
              <w:rPr>
                <w:rFonts w:hAnsiTheme="minorEastAsia" w:eastAsiaTheme="minorEastAsia"/>
                <w:color w:val="auto"/>
                <w:sz w:val="24"/>
                <w:szCs w:val="24"/>
                <w:vertAlign w:val="superscript"/>
              </w:rPr>
              <w:t>3</w:t>
            </w:r>
            <w:r>
              <w:rPr>
                <w:rFonts w:hAnsiTheme="minorEastAsia" w:eastAsiaTheme="minorEastAsia"/>
                <w:color w:val="auto"/>
                <w:sz w:val="24"/>
                <w:szCs w:val="24"/>
              </w:rPr>
              <w:t>/d（</w:t>
            </w:r>
            <w:r>
              <w:rPr>
                <w:rFonts w:hint="eastAsia" w:hAnsiTheme="minorEastAsia" w:eastAsiaTheme="minorEastAsia"/>
                <w:color w:val="auto"/>
                <w:sz w:val="24"/>
                <w:szCs w:val="24"/>
                <w:lang w:val="en-US" w:eastAsia="zh-CN"/>
              </w:rPr>
              <w:t>295.2</w:t>
            </w:r>
            <w:r>
              <w:rPr>
                <w:rFonts w:hAnsiTheme="minorEastAsia" w:eastAsiaTheme="minorEastAsia"/>
                <w:color w:val="auto"/>
                <w:sz w:val="24"/>
                <w:szCs w:val="24"/>
              </w:rPr>
              <w:t>m</w:t>
            </w:r>
            <w:r>
              <w:rPr>
                <w:rFonts w:hAnsiTheme="minorEastAsia" w:eastAsiaTheme="minorEastAsia"/>
                <w:color w:val="auto"/>
                <w:sz w:val="24"/>
                <w:szCs w:val="24"/>
                <w:vertAlign w:val="superscript"/>
              </w:rPr>
              <w:t>3</w:t>
            </w:r>
            <w:r>
              <w:rPr>
                <w:rFonts w:hAnsiTheme="minorEastAsia" w:eastAsiaTheme="minorEastAsia"/>
                <w:color w:val="auto"/>
                <w:sz w:val="24"/>
                <w:szCs w:val="24"/>
              </w:rPr>
              <w:t>/a）</w:t>
            </w:r>
            <w:r>
              <w:rPr>
                <w:color w:val="auto"/>
                <w:sz w:val="24"/>
                <w:szCs w:val="24"/>
              </w:rPr>
              <w:t>，</w:t>
            </w:r>
            <w:r>
              <w:rPr>
                <w:rFonts w:hint="eastAsia"/>
                <w:color w:val="auto"/>
                <w:sz w:val="24"/>
                <w:szCs w:val="24"/>
              </w:rPr>
              <w:t>职工盥洗废水水质简单，泼洒厂区抑尘，防渗化粪池定期清掏。</w:t>
            </w:r>
          </w:p>
          <w:p>
            <w:pPr>
              <w:spacing w:line="360" w:lineRule="auto"/>
              <w:ind w:firstLine="472" w:firstLineChars="200"/>
              <w:rPr>
                <w:color w:val="auto"/>
                <w:sz w:val="24"/>
                <w:szCs w:val="24"/>
              </w:rPr>
            </w:pPr>
            <w:r>
              <w:rPr>
                <w:rFonts w:hint="eastAsia"/>
                <w:color w:val="auto"/>
                <w:sz w:val="24"/>
                <w:szCs w:val="24"/>
              </w:rPr>
              <w:t>综上</w:t>
            </w:r>
            <w:r>
              <w:rPr>
                <w:color w:val="auto"/>
                <w:sz w:val="24"/>
                <w:szCs w:val="24"/>
              </w:rPr>
              <w:t>，</w:t>
            </w:r>
            <w:r>
              <w:rPr>
                <w:rFonts w:hint="eastAsia"/>
                <w:color w:val="auto"/>
                <w:sz w:val="24"/>
                <w:szCs w:val="24"/>
              </w:rPr>
              <w:t>本项目</w:t>
            </w:r>
            <w:r>
              <w:rPr>
                <w:color w:val="auto"/>
                <w:sz w:val="24"/>
                <w:szCs w:val="24"/>
              </w:rPr>
              <w:t>不会对区域地表水环境产生明显影响。</w:t>
            </w:r>
          </w:p>
          <w:p>
            <w:pPr>
              <w:spacing w:line="360" w:lineRule="auto"/>
              <w:ind w:firstLine="472" w:firstLineChars="200"/>
              <w:rPr>
                <w:b/>
                <w:bCs/>
                <w:color w:val="auto"/>
                <w:sz w:val="24"/>
                <w:szCs w:val="24"/>
              </w:rPr>
            </w:pPr>
            <w:r>
              <w:rPr>
                <w:rFonts w:hint="eastAsia"/>
                <w:b/>
                <w:bCs/>
                <w:color w:val="auto"/>
                <w:sz w:val="24"/>
                <w:szCs w:val="24"/>
              </w:rPr>
              <w:t>2、地下水</w:t>
            </w:r>
            <w:r>
              <w:rPr>
                <w:b/>
                <w:bCs/>
                <w:color w:val="auto"/>
                <w:sz w:val="24"/>
                <w:szCs w:val="24"/>
              </w:rPr>
              <w:t>环境影响</w:t>
            </w:r>
            <w:r>
              <w:rPr>
                <w:rFonts w:hint="eastAsia"/>
                <w:b/>
                <w:bCs/>
                <w:color w:val="auto"/>
                <w:sz w:val="24"/>
                <w:szCs w:val="24"/>
              </w:rPr>
              <w:t>分析</w:t>
            </w:r>
          </w:p>
          <w:p>
            <w:pPr>
              <w:spacing w:line="360" w:lineRule="auto"/>
              <w:ind w:firstLine="482"/>
              <w:rPr>
                <w:color w:val="auto"/>
                <w:kern w:val="1"/>
                <w:sz w:val="24"/>
                <w:szCs w:val="24"/>
              </w:rPr>
            </w:pPr>
            <w:r>
              <w:rPr>
                <w:rFonts w:hint="eastAsia"/>
                <w:color w:val="auto"/>
                <w:kern w:val="1"/>
                <w:sz w:val="24"/>
                <w:szCs w:val="24"/>
              </w:rPr>
              <w:t>本项目地下水污染源主要是</w:t>
            </w:r>
            <w:r>
              <w:rPr>
                <w:bCs/>
                <w:color w:val="auto"/>
                <w:sz w:val="24"/>
                <w:szCs w:val="24"/>
              </w:rPr>
              <w:t>防渗</w:t>
            </w:r>
            <w:r>
              <w:rPr>
                <w:rFonts w:hint="eastAsia" w:hAnsiTheme="minorEastAsia" w:eastAsiaTheme="minorEastAsia"/>
                <w:bCs/>
                <w:color w:val="auto"/>
                <w:sz w:val="24"/>
                <w:szCs w:val="24"/>
              </w:rPr>
              <w:t>集水沟、</w:t>
            </w:r>
            <w:r>
              <w:rPr>
                <w:rFonts w:hAnsiTheme="minorEastAsia" w:eastAsiaTheme="minorEastAsia"/>
                <w:bCs/>
                <w:color w:val="auto"/>
                <w:sz w:val="24"/>
                <w:szCs w:val="24"/>
              </w:rPr>
              <w:t>循环水池</w:t>
            </w:r>
            <w:r>
              <w:rPr>
                <w:rFonts w:hint="eastAsia" w:hAnsiTheme="minorEastAsia" w:eastAsiaTheme="minorEastAsia"/>
                <w:bCs/>
                <w:color w:val="auto"/>
                <w:sz w:val="24"/>
                <w:szCs w:val="24"/>
              </w:rPr>
              <w:t>、</w:t>
            </w:r>
            <w:r>
              <w:rPr>
                <w:rFonts w:hint="eastAsia"/>
                <w:bCs/>
                <w:color w:val="auto"/>
                <w:sz w:val="24"/>
                <w:szCs w:val="24"/>
              </w:rPr>
              <w:t>化粪池、危废间</w:t>
            </w:r>
            <w:r>
              <w:rPr>
                <w:rFonts w:hint="eastAsia"/>
                <w:color w:val="auto"/>
                <w:kern w:val="1"/>
                <w:sz w:val="24"/>
                <w:szCs w:val="24"/>
              </w:rPr>
              <w:t>防渗层破损导致</w:t>
            </w:r>
            <w:r>
              <w:rPr>
                <w:rFonts w:hint="eastAsia"/>
                <w:color w:val="auto"/>
                <w:sz w:val="24"/>
              </w:rPr>
              <w:t>污染</w:t>
            </w:r>
            <w:r>
              <w:rPr>
                <w:rFonts w:hint="eastAsia"/>
                <w:bCs/>
                <w:color w:val="auto"/>
                <w:sz w:val="24"/>
                <w:szCs w:val="24"/>
              </w:rPr>
              <w:t>物COD、SS、石油类</w:t>
            </w:r>
            <w:r>
              <w:rPr>
                <w:rFonts w:hint="eastAsia"/>
                <w:color w:val="auto"/>
                <w:kern w:val="1"/>
                <w:sz w:val="24"/>
                <w:szCs w:val="24"/>
              </w:rPr>
              <w:t>泄漏渗入地下，对地下水环境造成影响。</w:t>
            </w:r>
          </w:p>
          <w:p>
            <w:pPr>
              <w:spacing w:line="360" w:lineRule="auto"/>
              <w:ind w:firstLine="482"/>
              <w:rPr>
                <w:color w:val="auto"/>
                <w:kern w:val="1"/>
                <w:sz w:val="24"/>
                <w:szCs w:val="24"/>
              </w:rPr>
            </w:pPr>
            <w:r>
              <w:rPr>
                <w:color w:val="auto"/>
                <w:kern w:val="1"/>
                <w:sz w:val="24"/>
                <w:szCs w:val="24"/>
              </w:rPr>
              <w:t>根据《环境影响技术评价导则·地下水环境》(HJ610-2016)的要求，地下水保护措施与对策应符合《中华人民共和国水污染防治法》和《中华人民共和国环境影响评价法》的相关规定，按照“源头控制，分区防治，污染监控，应急响应”，突出饮用水安全的原则确定。</w:t>
            </w:r>
          </w:p>
          <w:p>
            <w:pPr>
              <w:spacing w:line="360" w:lineRule="auto"/>
              <w:ind w:firstLine="482"/>
              <w:rPr>
                <w:color w:val="auto"/>
                <w:kern w:val="1"/>
                <w:sz w:val="24"/>
                <w:szCs w:val="24"/>
              </w:rPr>
            </w:pPr>
            <w:r>
              <w:rPr>
                <w:color w:val="auto"/>
                <w:kern w:val="1"/>
                <w:sz w:val="24"/>
                <w:szCs w:val="24"/>
              </w:rPr>
              <w:t>(1)源头控制措施</w:t>
            </w:r>
          </w:p>
          <w:p>
            <w:pPr>
              <w:spacing w:line="360" w:lineRule="auto"/>
              <w:ind w:firstLine="482"/>
              <w:rPr>
                <w:color w:val="auto"/>
                <w:kern w:val="1"/>
                <w:sz w:val="24"/>
                <w:szCs w:val="24"/>
              </w:rPr>
            </w:pPr>
            <w:r>
              <w:rPr>
                <w:rFonts w:hint="eastAsia"/>
                <w:color w:val="auto"/>
                <w:kern w:val="1"/>
                <w:sz w:val="24"/>
                <w:szCs w:val="24"/>
              </w:rPr>
              <w:t>提高清洁生产水平，减少污染物产生量；加强</w:t>
            </w:r>
            <w:r>
              <w:rPr>
                <w:rFonts w:hint="eastAsia" w:hAnsiTheme="minorEastAsia" w:eastAsiaTheme="minorEastAsia"/>
                <w:bCs/>
                <w:color w:val="auto"/>
                <w:sz w:val="24"/>
                <w:szCs w:val="24"/>
              </w:rPr>
              <w:t>集水沟、</w:t>
            </w:r>
            <w:r>
              <w:rPr>
                <w:rFonts w:hAnsiTheme="minorEastAsia" w:eastAsiaTheme="minorEastAsia"/>
                <w:bCs/>
                <w:color w:val="auto"/>
                <w:sz w:val="24"/>
                <w:szCs w:val="24"/>
              </w:rPr>
              <w:t>循环水池</w:t>
            </w:r>
            <w:r>
              <w:rPr>
                <w:rFonts w:hint="eastAsia" w:hAnsiTheme="minorEastAsia" w:eastAsiaTheme="minorEastAsia"/>
                <w:bCs/>
                <w:color w:val="auto"/>
                <w:sz w:val="24"/>
                <w:szCs w:val="24"/>
              </w:rPr>
              <w:t>、</w:t>
            </w:r>
            <w:r>
              <w:rPr>
                <w:rFonts w:hint="eastAsia"/>
                <w:bCs/>
                <w:color w:val="auto"/>
                <w:sz w:val="24"/>
                <w:szCs w:val="24"/>
              </w:rPr>
              <w:t>化粪池、危废间</w:t>
            </w:r>
            <w:r>
              <w:rPr>
                <w:rFonts w:hint="eastAsia"/>
                <w:color w:val="auto"/>
                <w:kern w:val="1"/>
                <w:sz w:val="24"/>
                <w:szCs w:val="24"/>
              </w:rPr>
              <w:t>的维护和管理，防止废水、</w:t>
            </w:r>
            <w:r>
              <w:rPr>
                <w:rFonts w:hint="eastAsia"/>
                <w:bCs/>
                <w:color w:val="auto"/>
                <w:sz w:val="24"/>
                <w:szCs w:val="24"/>
              </w:rPr>
              <w:t>危废</w:t>
            </w:r>
            <w:r>
              <w:rPr>
                <w:rFonts w:hint="eastAsia"/>
                <w:color w:val="auto"/>
                <w:kern w:val="1"/>
                <w:sz w:val="24"/>
                <w:szCs w:val="24"/>
              </w:rPr>
              <w:t>的跑、冒、滴、漏和非正常排放，将污染物泄漏的环境风险事故降到最低限度。</w:t>
            </w:r>
          </w:p>
          <w:p>
            <w:pPr>
              <w:spacing w:line="360" w:lineRule="auto"/>
              <w:ind w:firstLine="482"/>
              <w:rPr>
                <w:color w:val="auto"/>
                <w:kern w:val="1"/>
                <w:sz w:val="24"/>
                <w:szCs w:val="24"/>
              </w:rPr>
            </w:pPr>
            <w:r>
              <w:rPr>
                <w:color w:val="auto"/>
                <w:kern w:val="1"/>
                <w:sz w:val="24"/>
                <w:szCs w:val="24"/>
              </w:rPr>
              <w:t>(2)分区防控措施</w:t>
            </w:r>
          </w:p>
          <w:p>
            <w:pPr>
              <w:spacing w:line="360" w:lineRule="auto"/>
              <w:ind w:firstLine="482"/>
              <w:rPr>
                <w:bCs/>
                <w:color w:val="auto"/>
                <w:sz w:val="24"/>
                <w:szCs w:val="24"/>
              </w:rPr>
            </w:pPr>
            <w:r>
              <w:rPr>
                <w:rFonts w:hint="eastAsia"/>
                <w:color w:val="auto"/>
                <w:kern w:val="1"/>
                <w:sz w:val="24"/>
                <w:szCs w:val="24"/>
              </w:rPr>
              <w:t>根据《环境影响评价技术导则 地下水环境》(HJ610-2016)及《危险废物贮存污染控制标准》(GB18597-2001)及修改单(2013 年第 36 号)的要求，本评价要求采取如下</w:t>
            </w:r>
            <w:r>
              <w:rPr>
                <w:color w:val="auto"/>
                <w:sz w:val="24"/>
              </w:rPr>
              <w:t>分区防渗措施</w:t>
            </w:r>
            <w:r>
              <w:rPr>
                <w:rFonts w:hint="eastAsia"/>
                <w:color w:val="auto"/>
                <w:sz w:val="24"/>
              </w:rPr>
              <w:t>：</w:t>
            </w:r>
          </w:p>
          <w:p>
            <w:pPr>
              <w:spacing w:line="360" w:lineRule="auto"/>
              <w:ind w:firstLine="482"/>
              <w:rPr>
                <w:color w:val="auto"/>
                <w:kern w:val="1"/>
                <w:sz w:val="24"/>
                <w:szCs w:val="24"/>
              </w:rPr>
            </w:pPr>
            <w:r>
              <w:rPr>
                <w:color w:val="auto"/>
                <w:sz w:val="24"/>
              </w:rPr>
              <w:t>厂区</w:t>
            </w:r>
            <w:r>
              <w:rPr>
                <w:bCs/>
                <w:color w:val="auto"/>
                <w:sz w:val="24"/>
                <w:szCs w:val="24"/>
              </w:rPr>
              <w:t>分为</w:t>
            </w:r>
            <w:r>
              <w:rPr>
                <w:rFonts w:hint="eastAsia"/>
                <w:bCs/>
                <w:color w:val="auto"/>
                <w:sz w:val="24"/>
                <w:szCs w:val="24"/>
              </w:rPr>
              <w:t>重点防渗区、</w:t>
            </w:r>
            <w:r>
              <w:rPr>
                <w:bCs/>
                <w:color w:val="auto"/>
                <w:sz w:val="24"/>
                <w:szCs w:val="24"/>
              </w:rPr>
              <w:t>一般防渗区和简单防渗区</w:t>
            </w:r>
            <w:r>
              <w:rPr>
                <w:rFonts w:hint="eastAsia"/>
                <w:bCs/>
                <w:color w:val="auto"/>
                <w:sz w:val="24"/>
                <w:szCs w:val="24"/>
              </w:rPr>
              <w:t>，重点防渗区为危废暂存间；</w:t>
            </w:r>
            <w:r>
              <w:rPr>
                <w:bCs/>
                <w:color w:val="auto"/>
                <w:sz w:val="24"/>
                <w:szCs w:val="24"/>
              </w:rPr>
              <w:t>一般防渗区包括</w:t>
            </w:r>
            <w:r>
              <w:rPr>
                <w:rFonts w:hint="eastAsia"/>
                <w:bCs/>
                <w:color w:val="auto"/>
                <w:sz w:val="24"/>
                <w:szCs w:val="24"/>
              </w:rPr>
              <w:t>集水沟、</w:t>
            </w:r>
            <w:r>
              <w:rPr>
                <w:rFonts w:hAnsiTheme="minorEastAsia" w:eastAsiaTheme="minorEastAsia"/>
                <w:bCs/>
                <w:color w:val="auto"/>
                <w:sz w:val="24"/>
                <w:szCs w:val="24"/>
              </w:rPr>
              <w:t>循环水池</w:t>
            </w:r>
            <w:r>
              <w:rPr>
                <w:rFonts w:hint="eastAsia" w:hAnsiTheme="minorEastAsia" w:eastAsiaTheme="minorEastAsia"/>
                <w:bCs/>
                <w:color w:val="auto"/>
                <w:sz w:val="24"/>
                <w:szCs w:val="24"/>
              </w:rPr>
              <w:t>、</w:t>
            </w:r>
            <w:r>
              <w:rPr>
                <w:rFonts w:hint="eastAsia" w:eastAsiaTheme="minorEastAsia"/>
                <w:bCs/>
                <w:color w:val="auto"/>
                <w:sz w:val="24"/>
                <w:szCs w:val="24"/>
              </w:rPr>
              <w:t>化粪池</w:t>
            </w:r>
            <w:r>
              <w:rPr>
                <w:bCs/>
                <w:color w:val="auto"/>
                <w:sz w:val="24"/>
                <w:szCs w:val="24"/>
              </w:rPr>
              <w:t>等公辅工程区</w:t>
            </w:r>
            <w:r>
              <w:rPr>
                <w:rFonts w:hint="eastAsia"/>
                <w:bCs/>
                <w:color w:val="auto"/>
                <w:sz w:val="24"/>
                <w:szCs w:val="24"/>
              </w:rPr>
              <w:t>；</w:t>
            </w:r>
            <w:r>
              <w:rPr>
                <w:bCs/>
                <w:color w:val="auto"/>
                <w:sz w:val="24"/>
                <w:szCs w:val="24"/>
              </w:rPr>
              <w:t>简单</w:t>
            </w:r>
            <w:r>
              <w:rPr>
                <w:rFonts w:hint="eastAsia"/>
                <w:bCs/>
                <w:color w:val="auto"/>
                <w:sz w:val="24"/>
                <w:szCs w:val="24"/>
              </w:rPr>
              <w:t>防渗</w:t>
            </w:r>
            <w:r>
              <w:rPr>
                <w:bCs/>
                <w:color w:val="auto"/>
                <w:sz w:val="24"/>
                <w:szCs w:val="24"/>
              </w:rPr>
              <w:t>区包括</w:t>
            </w:r>
            <w:r>
              <w:rPr>
                <w:rFonts w:hint="eastAsia"/>
                <w:bCs/>
                <w:color w:val="auto"/>
                <w:sz w:val="24"/>
                <w:szCs w:val="24"/>
              </w:rPr>
              <w:t>车间地面、厂区道路、办公区等，厂区分区防渗图见附图3。</w:t>
            </w:r>
          </w:p>
          <w:p>
            <w:pPr>
              <w:spacing w:line="360" w:lineRule="auto"/>
              <w:ind w:firstLine="482"/>
              <w:rPr>
                <w:color w:val="auto"/>
                <w:kern w:val="1"/>
                <w:sz w:val="24"/>
                <w:szCs w:val="24"/>
              </w:rPr>
            </w:pPr>
            <w:r>
              <w:rPr>
                <w:rFonts w:hint="eastAsia"/>
                <w:color w:val="auto"/>
                <w:kern w:val="1"/>
                <w:sz w:val="24"/>
                <w:szCs w:val="24"/>
              </w:rPr>
              <w:t>重点防渗区：新建危废暂存间防渗技术要求：等效黏土防渗层 Mb≥6.0m，K≤1×10-</w:t>
            </w:r>
            <w:r>
              <w:rPr>
                <w:rFonts w:hint="eastAsia"/>
                <w:color w:val="auto"/>
                <w:kern w:val="1"/>
                <w:sz w:val="24"/>
                <w:szCs w:val="24"/>
                <w:vertAlign w:val="superscript"/>
              </w:rPr>
              <w:t>7</w:t>
            </w:r>
            <w:r>
              <w:rPr>
                <w:rFonts w:hint="eastAsia"/>
                <w:color w:val="auto"/>
                <w:kern w:val="1"/>
                <w:sz w:val="24"/>
                <w:szCs w:val="24"/>
              </w:rPr>
              <w:t>cm/s。危险废物暂存间地面基础必须防渗处理，防渗层为至少1米厚粘土层(渗透系数≤10</w:t>
            </w:r>
            <w:r>
              <w:rPr>
                <w:rFonts w:hint="eastAsia"/>
                <w:color w:val="auto"/>
                <w:kern w:val="1"/>
                <w:sz w:val="24"/>
                <w:szCs w:val="24"/>
                <w:vertAlign w:val="superscript"/>
              </w:rPr>
              <w:t>-7</w:t>
            </w:r>
            <w:r>
              <w:rPr>
                <w:rFonts w:hint="eastAsia"/>
                <w:color w:val="auto"/>
                <w:kern w:val="1"/>
                <w:sz w:val="24"/>
                <w:szCs w:val="24"/>
              </w:rPr>
              <w:t>cm/s)，或 2 毫米厚高密度聚乙烯，或至少2 毫米厚的其它人工材料，表面刷环氧树脂漆，渗透系数≤10</w:t>
            </w:r>
            <w:r>
              <w:rPr>
                <w:rFonts w:hint="eastAsia"/>
                <w:color w:val="auto"/>
                <w:kern w:val="1"/>
                <w:sz w:val="24"/>
                <w:szCs w:val="24"/>
                <w:vertAlign w:val="superscript"/>
              </w:rPr>
              <w:t>-10</w:t>
            </w:r>
            <w:r>
              <w:rPr>
                <w:rFonts w:hint="eastAsia"/>
                <w:color w:val="auto"/>
                <w:kern w:val="1"/>
                <w:sz w:val="24"/>
                <w:szCs w:val="24"/>
              </w:rPr>
              <w:t>cm/s，且做到表面无裂隙，并设置堵截泄漏的裙角，同时设置泄漏液体的收集装置。</w:t>
            </w:r>
          </w:p>
          <w:p>
            <w:pPr>
              <w:spacing w:line="360" w:lineRule="auto"/>
              <w:ind w:firstLine="482"/>
              <w:rPr>
                <w:color w:val="auto"/>
                <w:kern w:val="1"/>
                <w:sz w:val="24"/>
                <w:szCs w:val="24"/>
              </w:rPr>
            </w:pPr>
            <w:r>
              <w:rPr>
                <w:rFonts w:hint="eastAsia"/>
                <w:color w:val="auto"/>
                <w:kern w:val="1"/>
                <w:sz w:val="24"/>
                <w:szCs w:val="24"/>
              </w:rPr>
              <w:t>一般防渗区：</w:t>
            </w:r>
            <w:r>
              <w:rPr>
                <w:rFonts w:hint="eastAsia"/>
                <w:bCs/>
                <w:color w:val="auto"/>
                <w:sz w:val="24"/>
                <w:szCs w:val="24"/>
              </w:rPr>
              <w:t>集水沟、</w:t>
            </w:r>
            <w:r>
              <w:rPr>
                <w:rFonts w:hAnsiTheme="minorEastAsia" w:eastAsiaTheme="minorEastAsia"/>
                <w:bCs/>
                <w:color w:val="auto"/>
                <w:sz w:val="24"/>
                <w:szCs w:val="24"/>
              </w:rPr>
              <w:t>循环水池</w:t>
            </w:r>
            <w:r>
              <w:rPr>
                <w:rFonts w:hint="eastAsia" w:hAnsiTheme="minorEastAsia" w:eastAsiaTheme="minorEastAsia"/>
                <w:bCs/>
                <w:color w:val="auto"/>
                <w:sz w:val="24"/>
                <w:szCs w:val="24"/>
              </w:rPr>
              <w:t>和</w:t>
            </w:r>
            <w:r>
              <w:rPr>
                <w:rFonts w:hint="eastAsia" w:eastAsiaTheme="minorEastAsia"/>
                <w:bCs/>
                <w:color w:val="auto"/>
                <w:sz w:val="24"/>
                <w:szCs w:val="24"/>
              </w:rPr>
              <w:t>化粪池的池体池壁均</w:t>
            </w:r>
            <w:r>
              <w:rPr>
                <w:rFonts w:hint="eastAsia"/>
                <w:color w:val="auto"/>
                <w:kern w:val="1"/>
                <w:sz w:val="24"/>
                <w:szCs w:val="24"/>
              </w:rPr>
              <w:t>采用耐酸、防酸水泥硬化，并采用防水材料进行防渗处理，使渗透系数低于10</w:t>
            </w:r>
            <w:r>
              <w:rPr>
                <w:rFonts w:hint="eastAsia"/>
                <w:color w:val="auto"/>
                <w:kern w:val="1"/>
                <w:sz w:val="24"/>
                <w:szCs w:val="24"/>
                <w:vertAlign w:val="superscript"/>
              </w:rPr>
              <w:t>-7</w:t>
            </w:r>
            <w:r>
              <w:rPr>
                <w:rFonts w:hint="eastAsia"/>
                <w:color w:val="auto"/>
                <w:kern w:val="1"/>
                <w:sz w:val="24"/>
                <w:szCs w:val="24"/>
              </w:rPr>
              <w:t xml:space="preserve">cm/s。 </w:t>
            </w:r>
          </w:p>
          <w:p>
            <w:pPr>
              <w:spacing w:line="360" w:lineRule="auto"/>
              <w:ind w:firstLine="482"/>
              <w:rPr>
                <w:color w:val="auto"/>
                <w:kern w:val="1"/>
                <w:sz w:val="24"/>
                <w:szCs w:val="24"/>
              </w:rPr>
            </w:pPr>
            <w:r>
              <w:rPr>
                <w:rFonts w:hint="eastAsia"/>
                <w:color w:val="auto"/>
                <w:kern w:val="1"/>
                <w:sz w:val="24"/>
                <w:szCs w:val="24"/>
              </w:rPr>
              <w:t>简单防渗区：其余空地除绿地外，全部做水泥硬化处理。</w:t>
            </w:r>
          </w:p>
          <w:p>
            <w:pPr>
              <w:spacing w:line="360" w:lineRule="auto"/>
              <w:ind w:firstLine="482"/>
              <w:rPr>
                <w:color w:val="auto"/>
                <w:kern w:val="1"/>
                <w:sz w:val="24"/>
                <w:szCs w:val="24"/>
              </w:rPr>
            </w:pPr>
            <w:r>
              <w:rPr>
                <w:color w:val="auto"/>
                <w:kern w:val="1"/>
                <w:sz w:val="24"/>
                <w:szCs w:val="24"/>
              </w:rPr>
              <w:t>因此，项目营运期间不会对周围水环境产生明显影响。</w:t>
            </w:r>
          </w:p>
          <w:p>
            <w:pPr>
              <w:spacing w:line="360" w:lineRule="auto"/>
              <w:ind w:firstLine="480"/>
              <w:rPr>
                <w:b/>
                <w:bCs/>
                <w:color w:val="auto"/>
                <w:kern w:val="1"/>
                <w:sz w:val="24"/>
                <w:szCs w:val="24"/>
              </w:rPr>
            </w:pPr>
            <w:r>
              <w:rPr>
                <w:b/>
                <w:bCs/>
                <w:color w:val="auto"/>
                <w:kern w:val="1"/>
                <w:sz w:val="24"/>
                <w:szCs w:val="24"/>
              </w:rPr>
              <w:t>三、声环境影响分析</w:t>
            </w:r>
          </w:p>
          <w:p>
            <w:pPr>
              <w:spacing w:line="360" w:lineRule="auto"/>
              <w:ind w:firstLine="472" w:firstLineChars="200"/>
              <w:rPr>
                <w:rFonts w:hAnsi="宋体"/>
                <w:bCs/>
                <w:color w:val="auto"/>
                <w:sz w:val="24"/>
              </w:rPr>
            </w:pPr>
            <w:r>
              <w:rPr>
                <w:rFonts w:hint="eastAsia" w:hAnsi="宋体"/>
                <w:b/>
                <w:color w:val="auto"/>
                <w:sz w:val="24"/>
              </w:rPr>
              <w:t>1、源强分析</w:t>
            </w:r>
          </w:p>
          <w:p>
            <w:pPr>
              <w:spacing w:line="360" w:lineRule="auto"/>
              <w:ind w:firstLine="472" w:firstLineChars="200"/>
              <w:rPr>
                <w:rFonts w:hAnsi="宋体"/>
                <w:bCs/>
                <w:color w:val="auto"/>
                <w:sz w:val="24"/>
              </w:rPr>
            </w:pPr>
            <w:r>
              <w:rPr>
                <w:rFonts w:hint="eastAsia" w:hAnsi="宋体"/>
                <w:bCs/>
                <w:color w:val="auto"/>
                <w:sz w:val="24"/>
              </w:rPr>
              <w:t>项目营运期噪声源主要为运输车辆、搅拌机、皮带输送机、配料机、车辆冲洗系统、废气处理设备风机等生产设备运行过程产生噪声，源强约70~85dB（A）。经选用低噪声设备、</w:t>
            </w:r>
            <w:r>
              <w:rPr>
                <w:rFonts w:hAnsi="宋体"/>
                <w:bCs/>
                <w:color w:val="auto"/>
                <w:sz w:val="24"/>
              </w:rPr>
              <w:t>加装减震基础、</w:t>
            </w:r>
            <w:r>
              <w:rPr>
                <w:rFonts w:hint="eastAsia" w:hAnsi="宋体"/>
                <w:bCs/>
                <w:color w:val="auto"/>
                <w:sz w:val="24"/>
              </w:rPr>
              <w:t>厂房</w:t>
            </w:r>
            <w:r>
              <w:rPr>
                <w:rFonts w:hAnsi="宋体"/>
                <w:bCs/>
                <w:color w:val="auto"/>
                <w:sz w:val="24"/>
              </w:rPr>
              <w:t>隔声等措施降噪</w:t>
            </w:r>
            <w:r>
              <w:rPr>
                <w:rFonts w:hint="eastAsia" w:hAnsi="宋体"/>
                <w:bCs/>
                <w:color w:val="auto"/>
                <w:sz w:val="24"/>
              </w:rPr>
              <w:t>，本项目主要设备噪声源源强及治理措施一览表见表4-9。</w:t>
            </w:r>
          </w:p>
          <w:p>
            <w:pPr>
              <w:spacing w:line="360" w:lineRule="auto"/>
              <w:ind w:firstLine="472" w:firstLineChars="200"/>
              <w:jc w:val="center"/>
              <w:rPr>
                <w:b/>
                <w:bCs/>
                <w:color w:val="auto"/>
                <w:sz w:val="24"/>
              </w:rPr>
            </w:pPr>
            <w:r>
              <w:rPr>
                <w:rFonts w:hint="eastAsia"/>
                <w:b/>
                <w:bCs/>
                <w:color w:val="auto"/>
                <w:sz w:val="24"/>
              </w:rPr>
              <w:t>表4-9项目主要噪声源源强及治理措施一览表</w:t>
            </w:r>
          </w:p>
          <w:tbl>
            <w:tblPr>
              <w:tblStyle w:val="2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6"/>
              <w:gridCol w:w="1227"/>
              <w:gridCol w:w="2647"/>
              <w:gridCol w:w="1249"/>
              <w:gridCol w:w="1426"/>
              <w:gridCol w:w="1075"/>
              <w:gridCol w:w="1080"/>
              <w:gridCol w:w="1243"/>
              <w:gridCol w:w="1322"/>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337" w:type="pct"/>
                  <w:vAlign w:val="center"/>
                </w:tcPr>
                <w:p>
                  <w:pPr>
                    <w:spacing w:line="300" w:lineRule="exact"/>
                    <w:jc w:val="center"/>
                    <w:rPr>
                      <w:color w:val="auto"/>
                      <w:szCs w:val="21"/>
                    </w:rPr>
                  </w:pPr>
                  <w:r>
                    <w:rPr>
                      <w:color w:val="auto"/>
                      <w:szCs w:val="21"/>
                    </w:rPr>
                    <w:t>序号</w:t>
                  </w:r>
                </w:p>
              </w:tc>
              <w:tc>
                <w:tcPr>
                  <w:tcW w:w="451" w:type="pct"/>
                  <w:vAlign w:val="center"/>
                </w:tcPr>
                <w:p>
                  <w:pPr>
                    <w:spacing w:line="300" w:lineRule="exact"/>
                    <w:jc w:val="center"/>
                    <w:rPr>
                      <w:color w:val="auto"/>
                      <w:szCs w:val="21"/>
                    </w:rPr>
                  </w:pPr>
                  <w:r>
                    <w:rPr>
                      <w:rFonts w:hint="eastAsia"/>
                      <w:color w:val="auto"/>
                      <w:szCs w:val="21"/>
                    </w:rPr>
                    <w:t>车间</w:t>
                  </w:r>
                </w:p>
              </w:tc>
              <w:tc>
                <w:tcPr>
                  <w:tcW w:w="973" w:type="pct"/>
                  <w:vAlign w:val="center"/>
                </w:tcPr>
                <w:p>
                  <w:pPr>
                    <w:spacing w:line="300" w:lineRule="exact"/>
                    <w:jc w:val="center"/>
                    <w:rPr>
                      <w:color w:val="auto"/>
                      <w:szCs w:val="21"/>
                    </w:rPr>
                  </w:pPr>
                  <w:r>
                    <w:rPr>
                      <w:color w:val="auto"/>
                      <w:szCs w:val="21"/>
                    </w:rPr>
                    <w:t>设备名称</w:t>
                  </w:r>
                </w:p>
              </w:tc>
              <w:tc>
                <w:tcPr>
                  <w:tcW w:w="459" w:type="pct"/>
                  <w:vAlign w:val="center"/>
                </w:tcPr>
                <w:p>
                  <w:pPr>
                    <w:spacing w:line="300" w:lineRule="exact"/>
                    <w:jc w:val="center"/>
                    <w:rPr>
                      <w:color w:val="auto"/>
                      <w:szCs w:val="21"/>
                    </w:rPr>
                  </w:pPr>
                  <w:r>
                    <w:rPr>
                      <w:color w:val="auto"/>
                      <w:szCs w:val="21"/>
                    </w:rPr>
                    <w:t>数量</w:t>
                  </w:r>
                </w:p>
                <w:p>
                  <w:pPr>
                    <w:spacing w:line="300" w:lineRule="exact"/>
                    <w:jc w:val="center"/>
                    <w:rPr>
                      <w:color w:val="auto"/>
                      <w:szCs w:val="21"/>
                    </w:rPr>
                  </w:pPr>
                  <w:r>
                    <w:rPr>
                      <w:color w:val="auto"/>
                      <w:szCs w:val="21"/>
                    </w:rPr>
                    <w:t>（台</w:t>
                  </w:r>
                  <w:r>
                    <w:rPr>
                      <w:rFonts w:hint="eastAsia"/>
                      <w:color w:val="auto"/>
                      <w:szCs w:val="21"/>
                    </w:rPr>
                    <w:t>/</w:t>
                  </w:r>
                  <w:r>
                    <w:rPr>
                      <w:color w:val="auto"/>
                      <w:szCs w:val="21"/>
                    </w:rPr>
                    <w:t>套）</w:t>
                  </w:r>
                </w:p>
              </w:tc>
              <w:tc>
                <w:tcPr>
                  <w:tcW w:w="524" w:type="pct"/>
                  <w:vAlign w:val="center"/>
                </w:tcPr>
                <w:p>
                  <w:pPr>
                    <w:spacing w:line="300" w:lineRule="exact"/>
                    <w:jc w:val="center"/>
                    <w:rPr>
                      <w:color w:val="auto"/>
                      <w:szCs w:val="21"/>
                    </w:rPr>
                  </w:pPr>
                  <w:r>
                    <w:rPr>
                      <w:rFonts w:hint="eastAsia"/>
                      <w:color w:val="auto"/>
                      <w:szCs w:val="21"/>
                    </w:rPr>
                    <w:t>噪声源强</w:t>
                  </w:r>
                  <w:r>
                    <w:rPr>
                      <w:color w:val="auto"/>
                      <w:szCs w:val="21"/>
                    </w:rPr>
                    <w:t>dB（A）</w:t>
                  </w:r>
                </w:p>
              </w:tc>
              <w:tc>
                <w:tcPr>
                  <w:tcW w:w="395" w:type="pct"/>
                  <w:vAlign w:val="center"/>
                </w:tcPr>
                <w:p>
                  <w:pPr>
                    <w:spacing w:line="300" w:lineRule="exact"/>
                    <w:jc w:val="center"/>
                    <w:rPr>
                      <w:color w:val="auto"/>
                      <w:szCs w:val="21"/>
                    </w:rPr>
                  </w:pPr>
                  <w:r>
                    <w:rPr>
                      <w:rFonts w:hint="eastAsia"/>
                      <w:color w:val="auto"/>
                      <w:szCs w:val="21"/>
                    </w:rPr>
                    <w:t>声源类型</w:t>
                  </w:r>
                </w:p>
              </w:tc>
              <w:tc>
                <w:tcPr>
                  <w:tcW w:w="397" w:type="pct"/>
                  <w:vAlign w:val="center"/>
                </w:tcPr>
                <w:p>
                  <w:pPr>
                    <w:spacing w:line="300" w:lineRule="exact"/>
                    <w:jc w:val="center"/>
                    <w:rPr>
                      <w:color w:val="auto"/>
                      <w:szCs w:val="21"/>
                    </w:rPr>
                  </w:pPr>
                  <w:r>
                    <w:rPr>
                      <w:color w:val="auto"/>
                      <w:szCs w:val="21"/>
                    </w:rPr>
                    <w:t>降噪措施</w:t>
                  </w:r>
                </w:p>
              </w:tc>
              <w:tc>
                <w:tcPr>
                  <w:tcW w:w="457" w:type="pct"/>
                  <w:vAlign w:val="center"/>
                </w:tcPr>
                <w:p>
                  <w:pPr>
                    <w:spacing w:line="300" w:lineRule="exact"/>
                    <w:jc w:val="center"/>
                    <w:rPr>
                      <w:color w:val="auto"/>
                      <w:szCs w:val="21"/>
                    </w:rPr>
                  </w:pPr>
                  <w:r>
                    <w:rPr>
                      <w:color w:val="auto"/>
                      <w:szCs w:val="21"/>
                    </w:rPr>
                    <w:t>降噪效果</w:t>
                  </w:r>
                </w:p>
              </w:tc>
              <w:tc>
                <w:tcPr>
                  <w:tcW w:w="486" w:type="pct"/>
                  <w:vAlign w:val="center"/>
                </w:tcPr>
                <w:p>
                  <w:pPr>
                    <w:spacing w:line="300" w:lineRule="exact"/>
                    <w:jc w:val="center"/>
                    <w:rPr>
                      <w:color w:val="auto"/>
                      <w:szCs w:val="21"/>
                    </w:rPr>
                  </w:pPr>
                  <w:r>
                    <w:rPr>
                      <w:rFonts w:hint="eastAsia"/>
                      <w:color w:val="auto"/>
                      <w:szCs w:val="21"/>
                    </w:rPr>
                    <w:t>噪声排放值</w:t>
                  </w:r>
                  <w:r>
                    <w:rPr>
                      <w:color w:val="auto"/>
                      <w:szCs w:val="21"/>
                    </w:rPr>
                    <w:t>dB（A）</w:t>
                  </w:r>
                </w:p>
              </w:tc>
              <w:tc>
                <w:tcPr>
                  <w:tcW w:w="516" w:type="pct"/>
                  <w:vAlign w:val="center"/>
                </w:tcPr>
                <w:p>
                  <w:pPr>
                    <w:spacing w:line="300" w:lineRule="exact"/>
                    <w:jc w:val="center"/>
                    <w:rPr>
                      <w:color w:val="auto"/>
                      <w:szCs w:val="21"/>
                    </w:rPr>
                  </w:pPr>
                  <w:r>
                    <w:rPr>
                      <w:rFonts w:hint="eastAsia"/>
                      <w:color w:val="auto"/>
                      <w:szCs w:val="21"/>
                    </w:rPr>
                    <w:t>持续时间/h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337" w:type="pct"/>
                  <w:vAlign w:val="center"/>
                </w:tcPr>
                <w:p>
                  <w:pPr>
                    <w:spacing w:line="300" w:lineRule="exact"/>
                    <w:jc w:val="center"/>
                    <w:rPr>
                      <w:color w:val="auto"/>
                      <w:szCs w:val="21"/>
                    </w:rPr>
                  </w:pPr>
                  <w:r>
                    <w:rPr>
                      <w:rFonts w:hint="eastAsia"/>
                      <w:color w:val="auto"/>
                      <w:szCs w:val="21"/>
                    </w:rPr>
                    <w:t>1</w:t>
                  </w:r>
                </w:p>
              </w:tc>
              <w:tc>
                <w:tcPr>
                  <w:tcW w:w="451" w:type="pct"/>
                  <w:vMerge w:val="restart"/>
                  <w:vAlign w:val="center"/>
                </w:tcPr>
                <w:p>
                  <w:pPr>
                    <w:spacing w:line="300" w:lineRule="exact"/>
                    <w:jc w:val="center"/>
                    <w:rPr>
                      <w:color w:val="auto"/>
                      <w:szCs w:val="21"/>
                    </w:rPr>
                  </w:pPr>
                  <w:r>
                    <w:rPr>
                      <w:rFonts w:hint="eastAsia"/>
                      <w:color w:val="auto"/>
                      <w:szCs w:val="21"/>
                    </w:rPr>
                    <w:t>水稳拌合和预混砂浆生产车间</w:t>
                  </w:r>
                </w:p>
              </w:tc>
              <w:tc>
                <w:tcPr>
                  <w:tcW w:w="973" w:type="pct"/>
                  <w:vAlign w:val="center"/>
                </w:tcPr>
                <w:p>
                  <w:pPr>
                    <w:spacing w:line="300" w:lineRule="exact"/>
                    <w:jc w:val="center"/>
                    <w:rPr>
                      <w:color w:val="auto"/>
                      <w:szCs w:val="21"/>
                    </w:rPr>
                  </w:pPr>
                  <w:r>
                    <w:rPr>
                      <w:rFonts w:hint="eastAsia"/>
                      <w:color w:val="auto"/>
                      <w:szCs w:val="21"/>
                    </w:rPr>
                    <w:t>搅拌机</w:t>
                  </w:r>
                </w:p>
              </w:tc>
              <w:tc>
                <w:tcPr>
                  <w:tcW w:w="459" w:type="pct"/>
                  <w:vAlign w:val="center"/>
                </w:tcPr>
                <w:p>
                  <w:pPr>
                    <w:spacing w:line="300" w:lineRule="exact"/>
                    <w:jc w:val="center"/>
                    <w:rPr>
                      <w:color w:val="auto"/>
                      <w:szCs w:val="21"/>
                    </w:rPr>
                  </w:pPr>
                  <w:r>
                    <w:rPr>
                      <w:rFonts w:hint="eastAsia"/>
                      <w:color w:val="auto"/>
                      <w:szCs w:val="21"/>
                    </w:rPr>
                    <w:t>2</w:t>
                  </w:r>
                </w:p>
              </w:tc>
              <w:tc>
                <w:tcPr>
                  <w:tcW w:w="524" w:type="pct"/>
                  <w:vAlign w:val="center"/>
                </w:tcPr>
                <w:p>
                  <w:pPr>
                    <w:spacing w:line="300" w:lineRule="exact"/>
                    <w:jc w:val="center"/>
                    <w:rPr>
                      <w:color w:val="auto"/>
                      <w:szCs w:val="21"/>
                    </w:rPr>
                  </w:pPr>
                  <w:r>
                    <w:rPr>
                      <w:rFonts w:hint="eastAsia"/>
                      <w:color w:val="auto"/>
                      <w:szCs w:val="21"/>
                    </w:rPr>
                    <w:t>85</w:t>
                  </w:r>
                </w:p>
              </w:tc>
              <w:tc>
                <w:tcPr>
                  <w:tcW w:w="395" w:type="pct"/>
                  <w:vAlign w:val="center"/>
                </w:tcPr>
                <w:p>
                  <w:pPr>
                    <w:spacing w:line="300" w:lineRule="exact"/>
                    <w:jc w:val="center"/>
                    <w:rPr>
                      <w:color w:val="auto"/>
                      <w:szCs w:val="21"/>
                    </w:rPr>
                  </w:pPr>
                  <w:r>
                    <w:rPr>
                      <w:rFonts w:hint="eastAsia"/>
                      <w:color w:val="auto"/>
                      <w:szCs w:val="21"/>
                    </w:rPr>
                    <w:t>频发</w:t>
                  </w:r>
                </w:p>
              </w:tc>
              <w:tc>
                <w:tcPr>
                  <w:tcW w:w="397" w:type="pct"/>
                  <w:vMerge w:val="restart"/>
                  <w:vAlign w:val="center"/>
                </w:tcPr>
                <w:p>
                  <w:pPr>
                    <w:spacing w:line="300" w:lineRule="exact"/>
                    <w:jc w:val="center"/>
                    <w:rPr>
                      <w:color w:val="auto"/>
                      <w:szCs w:val="21"/>
                    </w:rPr>
                  </w:pPr>
                  <w:r>
                    <w:rPr>
                      <w:color w:val="auto"/>
                      <w:szCs w:val="21"/>
                    </w:rPr>
                    <w:t>厂房隔声、基础减振、风机安装软连接</w:t>
                  </w:r>
                </w:p>
              </w:tc>
              <w:tc>
                <w:tcPr>
                  <w:tcW w:w="457" w:type="pct"/>
                  <w:vAlign w:val="center"/>
                </w:tcPr>
                <w:p>
                  <w:pPr>
                    <w:spacing w:line="300" w:lineRule="exact"/>
                    <w:jc w:val="center"/>
                    <w:rPr>
                      <w:color w:val="auto"/>
                      <w:szCs w:val="21"/>
                    </w:rPr>
                  </w:pPr>
                  <w:r>
                    <w:rPr>
                      <w:color w:val="auto"/>
                      <w:szCs w:val="21"/>
                    </w:rPr>
                    <w:t>20</w:t>
                  </w:r>
                </w:p>
              </w:tc>
              <w:tc>
                <w:tcPr>
                  <w:tcW w:w="486" w:type="pct"/>
                  <w:vAlign w:val="center"/>
                </w:tcPr>
                <w:p>
                  <w:pPr>
                    <w:spacing w:line="300" w:lineRule="exact"/>
                    <w:jc w:val="center"/>
                    <w:rPr>
                      <w:color w:val="auto"/>
                      <w:szCs w:val="21"/>
                    </w:rPr>
                  </w:pPr>
                  <w:r>
                    <w:rPr>
                      <w:rFonts w:hint="eastAsia"/>
                      <w:color w:val="auto"/>
                      <w:szCs w:val="21"/>
                    </w:rPr>
                    <w:t>65</w:t>
                  </w:r>
                </w:p>
              </w:tc>
              <w:tc>
                <w:tcPr>
                  <w:tcW w:w="516" w:type="pct"/>
                  <w:vAlign w:val="center"/>
                </w:tcPr>
                <w:p>
                  <w:pPr>
                    <w:spacing w:line="300" w:lineRule="exact"/>
                    <w:jc w:val="center"/>
                    <w:rPr>
                      <w:color w:val="auto"/>
                      <w:szCs w:val="21"/>
                    </w:rPr>
                  </w:pPr>
                  <w:r>
                    <w:rPr>
                      <w:rFonts w:hint="eastAsia"/>
                      <w:color w:val="auto"/>
                      <w:szCs w:val="21"/>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337" w:type="pct"/>
                  <w:vAlign w:val="center"/>
                </w:tcPr>
                <w:p>
                  <w:pPr>
                    <w:spacing w:line="300" w:lineRule="exact"/>
                    <w:jc w:val="center"/>
                    <w:rPr>
                      <w:color w:val="auto"/>
                      <w:szCs w:val="21"/>
                    </w:rPr>
                  </w:pPr>
                  <w:r>
                    <w:rPr>
                      <w:rFonts w:hint="eastAsia"/>
                      <w:color w:val="auto"/>
                      <w:szCs w:val="21"/>
                    </w:rPr>
                    <w:t>2</w:t>
                  </w:r>
                </w:p>
              </w:tc>
              <w:tc>
                <w:tcPr>
                  <w:tcW w:w="451" w:type="pct"/>
                  <w:vMerge w:val="continue"/>
                  <w:vAlign w:val="center"/>
                </w:tcPr>
                <w:p>
                  <w:pPr>
                    <w:spacing w:line="300" w:lineRule="exact"/>
                    <w:jc w:val="center"/>
                    <w:rPr>
                      <w:color w:val="auto"/>
                      <w:szCs w:val="21"/>
                    </w:rPr>
                  </w:pPr>
                </w:p>
              </w:tc>
              <w:tc>
                <w:tcPr>
                  <w:tcW w:w="973" w:type="pct"/>
                  <w:vAlign w:val="center"/>
                </w:tcPr>
                <w:p>
                  <w:pPr>
                    <w:spacing w:line="300" w:lineRule="exact"/>
                    <w:jc w:val="center"/>
                    <w:rPr>
                      <w:color w:val="auto"/>
                      <w:szCs w:val="21"/>
                    </w:rPr>
                  </w:pPr>
                  <w:r>
                    <w:rPr>
                      <w:rFonts w:hint="eastAsia"/>
                      <w:color w:val="auto"/>
                      <w:szCs w:val="21"/>
                    </w:rPr>
                    <w:t>皮带输送机</w:t>
                  </w:r>
                </w:p>
              </w:tc>
              <w:tc>
                <w:tcPr>
                  <w:tcW w:w="459" w:type="pct"/>
                  <w:vAlign w:val="center"/>
                </w:tcPr>
                <w:p>
                  <w:pPr>
                    <w:spacing w:line="300" w:lineRule="exact"/>
                    <w:jc w:val="center"/>
                    <w:rPr>
                      <w:color w:val="auto"/>
                      <w:szCs w:val="21"/>
                    </w:rPr>
                  </w:pPr>
                  <w:r>
                    <w:rPr>
                      <w:rFonts w:hint="eastAsia"/>
                      <w:color w:val="auto"/>
                      <w:szCs w:val="21"/>
                    </w:rPr>
                    <w:t>12</w:t>
                  </w:r>
                </w:p>
              </w:tc>
              <w:tc>
                <w:tcPr>
                  <w:tcW w:w="524" w:type="pct"/>
                  <w:vAlign w:val="center"/>
                </w:tcPr>
                <w:p>
                  <w:pPr>
                    <w:spacing w:line="300" w:lineRule="exact"/>
                    <w:jc w:val="center"/>
                    <w:rPr>
                      <w:color w:val="auto"/>
                      <w:szCs w:val="21"/>
                    </w:rPr>
                  </w:pPr>
                  <w:r>
                    <w:rPr>
                      <w:rFonts w:hint="eastAsia"/>
                      <w:color w:val="auto"/>
                      <w:szCs w:val="21"/>
                    </w:rPr>
                    <w:t>85</w:t>
                  </w:r>
                </w:p>
              </w:tc>
              <w:tc>
                <w:tcPr>
                  <w:tcW w:w="395" w:type="pct"/>
                  <w:vAlign w:val="center"/>
                </w:tcPr>
                <w:p>
                  <w:pPr>
                    <w:spacing w:line="300" w:lineRule="exact"/>
                    <w:jc w:val="center"/>
                    <w:rPr>
                      <w:color w:val="auto"/>
                      <w:szCs w:val="21"/>
                    </w:rPr>
                  </w:pPr>
                  <w:r>
                    <w:rPr>
                      <w:rFonts w:hint="eastAsia"/>
                      <w:color w:val="auto"/>
                      <w:szCs w:val="21"/>
                    </w:rPr>
                    <w:t>频发</w:t>
                  </w:r>
                </w:p>
              </w:tc>
              <w:tc>
                <w:tcPr>
                  <w:tcW w:w="397" w:type="pct"/>
                  <w:vMerge w:val="continue"/>
                  <w:vAlign w:val="center"/>
                </w:tcPr>
                <w:p>
                  <w:pPr>
                    <w:spacing w:line="300" w:lineRule="exact"/>
                    <w:jc w:val="center"/>
                    <w:rPr>
                      <w:color w:val="auto"/>
                      <w:szCs w:val="21"/>
                    </w:rPr>
                  </w:pPr>
                </w:p>
              </w:tc>
              <w:tc>
                <w:tcPr>
                  <w:tcW w:w="457" w:type="pct"/>
                  <w:vAlign w:val="center"/>
                </w:tcPr>
                <w:p>
                  <w:pPr>
                    <w:spacing w:line="300" w:lineRule="exact"/>
                    <w:jc w:val="center"/>
                    <w:rPr>
                      <w:color w:val="auto"/>
                      <w:szCs w:val="21"/>
                    </w:rPr>
                  </w:pPr>
                  <w:r>
                    <w:rPr>
                      <w:color w:val="auto"/>
                      <w:szCs w:val="21"/>
                    </w:rPr>
                    <w:t>20</w:t>
                  </w:r>
                </w:p>
              </w:tc>
              <w:tc>
                <w:tcPr>
                  <w:tcW w:w="486" w:type="pct"/>
                  <w:vAlign w:val="center"/>
                </w:tcPr>
                <w:p>
                  <w:pPr>
                    <w:spacing w:line="300" w:lineRule="exact"/>
                    <w:jc w:val="center"/>
                    <w:rPr>
                      <w:color w:val="auto"/>
                      <w:szCs w:val="21"/>
                    </w:rPr>
                  </w:pPr>
                  <w:r>
                    <w:rPr>
                      <w:rFonts w:hint="eastAsia"/>
                      <w:color w:val="auto"/>
                      <w:szCs w:val="21"/>
                    </w:rPr>
                    <w:t>65</w:t>
                  </w:r>
                </w:p>
              </w:tc>
              <w:tc>
                <w:tcPr>
                  <w:tcW w:w="516" w:type="pct"/>
                  <w:vAlign w:val="center"/>
                </w:tcPr>
                <w:p>
                  <w:pPr>
                    <w:spacing w:line="300" w:lineRule="exact"/>
                    <w:jc w:val="center"/>
                    <w:rPr>
                      <w:color w:val="auto"/>
                      <w:szCs w:val="21"/>
                    </w:rPr>
                  </w:pPr>
                  <w:r>
                    <w:rPr>
                      <w:rFonts w:hint="eastAsia"/>
                      <w:color w:val="auto"/>
                      <w:szCs w:val="21"/>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337" w:type="pct"/>
                  <w:vAlign w:val="center"/>
                </w:tcPr>
                <w:p>
                  <w:pPr>
                    <w:spacing w:line="300" w:lineRule="exact"/>
                    <w:jc w:val="center"/>
                    <w:rPr>
                      <w:color w:val="auto"/>
                      <w:szCs w:val="21"/>
                    </w:rPr>
                  </w:pPr>
                  <w:r>
                    <w:rPr>
                      <w:rFonts w:hint="eastAsia"/>
                      <w:color w:val="auto"/>
                      <w:szCs w:val="21"/>
                    </w:rPr>
                    <w:t>3</w:t>
                  </w:r>
                </w:p>
              </w:tc>
              <w:tc>
                <w:tcPr>
                  <w:tcW w:w="451" w:type="pct"/>
                  <w:vMerge w:val="continue"/>
                  <w:vAlign w:val="center"/>
                </w:tcPr>
                <w:p>
                  <w:pPr>
                    <w:spacing w:line="300" w:lineRule="exact"/>
                    <w:jc w:val="center"/>
                    <w:rPr>
                      <w:color w:val="auto"/>
                      <w:szCs w:val="21"/>
                    </w:rPr>
                  </w:pPr>
                </w:p>
              </w:tc>
              <w:tc>
                <w:tcPr>
                  <w:tcW w:w="973" w:type="pct"/>
                  <w:vAlign w:val="center"/>
                </w:tcPr>
                <w:p>
                  <w:pPr>
                    <w:spacing w:line="300" w:lineRule="exact"/>
                    <w:jc w:val="center"/>
                    <w:rPr>
                      <w:color w:val="auto"/>
                      <w:szCs w:val="21"/>
                    </w:rPr>
                  </w:pPr>
                  <w:r>
                    <w:rPr>
                      <w:rFonts w:hint="eastAsia"/>
                      <w:color w:val="auto"/>
                      <w:szCs w:val="21"/>
                    </w:rPr>
                    <w:t>配料机</w:t>
                  </w:r>
                </w:p>
              </w:tc>
              <w:tc>
                <w:tcPr>
                  <w:tcW w:w="459" w:type="pct"/>
                  <w:vAlign w:val="center"/>
                </w:tcPr>
                <w:p>
                  <w:pPr>
                    <w:spacing w:line="300" w:lineRule="exact"/>
                    <w:jc w:val="center"/>
                    <w:rPr>
                      <w:color w:val="auto"/>
                      <w:szCs w:val="21"/>
                    </w:rPr>
                  </w:pPr>
                  <w:r>
                    <w:rPr>
                      <w:rFonts w:hint="eastAsia"/>
                      <w:color w:val="auto"/>
                      <w:szCs w:val="21"/>
                    </w:rPr>
                    <w:t>2</w:t>
                  </w:r>
                </w:p>
              </w:tc>
              <w:tc>
                <w:tcPr>
                  <w:tcW w:w="524" w:type="pct"/>
                  <w:vAlign w:val="center"/>
                </w:tcPr>
                <w:p>
                  <w:pPr>
                    <w:spacing w:line="300" w:lineRule="exact"/>
                    <w:jc w:val="center"/>
                    <w:rPr>
                      <w:color w:val="auto"/>
                      <w:szCs w:val="21"/>
                    </w:rPr>
                  </w:pPr>
                  <w:r>
                    <w:rPr>
                      <w:rFonts w:hint="eastAsia"/>
                      <w:color w:val="auto"/>
                      <w:szCs w:val="21"/>
                    </w:rPr>
                    <w:t>85</w:t>
                  </w:r>
                </w:p>
              </w:tc>
              <w:tc>
                <w:tcPr>
                  <w:tcW w:w="395" w:type="pct"/>
                  <w:vAlign w:val="center"/>
                </w:tcPr>
                <w:p>
                  <w:pPr>
                    <w:spacing w:line="300" w:lineRule="exact"/>
                    <w:jc w:val="center"/>
                    <w:rPr>
                      <w:color w:val="auto"/>
                      <w:szCs w:val="21"/>
                    </w:rPr>
                  </w:pPr>
                  <w:r>
                    <w:rPr>
                      <w:rFonts w:hint="eastAsia"/>
                      <w:color w:val="auto"/>
                      <w:szCs w:val="21"/>
                    </w:rPr>
                    <w:t>频发</w:t>
                  </w:r>
                </w:p>
              </w:tc>
              <w:tc>
                <w:tcPr>
                  <w:tcW w:w="397" w:type="pct"/>
                  <w:vMerge w:val="continue"/>
                  <w:vAlign w:val="center"/>
                </w:tcPr>
                <w:p>
                  <w:pPr>
                    <w:spacing w:line="300" w:lineRule="exact"/>
                    <w:jc w:val="center"/>
                    <w:rPr>
                      <w:color w:val="auto"/>
                      <w:szCs w:val="21"/>
                    </w:rPr>
                  </w:pPr>
                </w:p>
              </w:tc>
              <w:tc>
                <w:tcPr>
                  <w:tcW w:w="457" w:type="pct"/>
                  <w:vAlign w:val="center"/>
                </w:tcPr>
                <w:p>
                  <w:pPr>
                    <w:spacing w:line="300" w:lineRule="exact"/>
                    <w:jc w:val="center"/>
                    <w:rPr>
                      <w:color w:val="auto"/>
                      <w:szCs w:val="21"/>
                    </w:rPr>
                  </w:pPr>
                  <w:r>
                    <w:rPr>
                      <w:color w:val="auto"/>
                      <w:szCs w:val="21"/>
                    </w:rPr>
                    <w:t>20</w:t>
                  </w:r>
                </w:p>
              </w:tc>
              <w:tc>
                <w:tcPr>
                  <w:tcW w:w="486" w:type="pct"/>
                  <w:vAlign w:val="center"/>
                </w:tcPr>
                <w:p>
                  <w:pPr>
                    <w:spacing w:line="300" w:lineRule="exact"/>
                    <w:jc w:val="center"/>
                    <w:rPr>
                      <w:color w:val="auto"/>
                      <w:szCs w:val="21"/>
                    </w:rPr>
                  </w:pPr>
                  <w:r>
                    <w:rPr>
                      <w:rFonts w:hint="eastAsia"/>
                      <w:color w:val="auto"/>
                      <w:szCs w:val="21"/>
                    </w:rPr>
                    <w:t>65</w:t>
                  </w:r>
                </w:p>
              </w:tc>
              <w:tc>
                <w:tcPr>
                  <w:tcW w:w="516" w:type="pct"/>
                  <w:vAlign w:val="center"/>
                </w:tcPr>
                <w:p>
                  <w:pPr>
                    <w:spacing w:line="300" w:lineRule="exact"/>
                    <w:jc w:val="center"/>
                    <w:rPr>
                      <w:color w:val="auto"/>
                      <w:szCs w:val="21"/>
                    </w:rPr>
                  </w:pPr>
                  <w:r>
                    <w:rPr>
                      <w:rFonts w:hint="eastAsia"/>
                      <w:color w:val="auto"/>
                      <w:szCs w:val="21"/>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337" w:type="pct"/>
                  <w:vAlign w:val="center"/>
                </w:tcPr>
                <w:p>
                  <w:pPr>
                    <w:spacing w:line="300" w:lineRule="exact"/>
                    <w:jc w:val="center"/>
                    <w:rPr>
                      <w:color w:val="auto"/>
                      <w:szCs w:val="21"/>
                    </w:rPr>
                  </w:pPr>
                  <w:r>
                    <w:rPr>
                      <w:rFonts w:hint="eastAsia"/>
                      <w:color w:val="auto"/>
                      <w:szCs w:val="21"/>
                    </w:rPr>
                    <w:t>4</w:t>
                  </w:r>
                </w:p>
              </w:tc>
              <w:tc>
                <w:tcPr>
                  <w:tcW w:w="451" w:type="pct"/>
                  <w:vMerge w:val="continue"/>
                  <w:vAlign w:val="center"/>
                </w:tcPr>
                <w:p>
                  <w:pPr>
                    <w:spacing w:line="300" w:lineRule="exact"/>
                    <w:jc w:val="center"/>
                    <w:rPr>
                      <w:color w:val="auto"/>
                      <w:szCs w:val="21"/>
                    </w:rPr>
                  </w:pPr>
                </w:p>
              </w:tc>
              <w:tc>
                <w:tcPr>
                  <w:tcW w:w="973" w:type="pct"/>
                  <w:vAlign w:val="center"/>
                </w:tcPr>
                <w:p>
                  <w:pPr>
                    <w:spacing w:line="300" w:lineRule="exact"/>
                    <w:jc w:val="center"/>
                    <w:rPr>
                      <w:color w:val="auto"/>
                      <w:szCs w:val="21"/>
                    </w:rPr>
                  </w:pPr>
                  <w:r>
                    <w:rPr>
                      <w:rFonts w:hint="eastAsia"/>
                      <w:color w:val="auto"/>
                      <w:szCs w:val="21"/>
                    </w:rPr>
                    <w:t>车辆清洗系统</w:t>
                  </w:r>
                </w:p>
              </w:tc>
              <w:tc>
                <w:tcPr>
                  <w:tcW w:w="459" w:type="pct"/>
                  <w:vAlign w:val="center"/>
                </w:tcPr>
                <w:p>
                  <w:pPr>
                    <w:spacing w:line="300" w:lineRule="exact"/>
                    <w:jc w:val="center"/>
                    <w:rPr>
                      <w:color w:val="auto"/>
                      <w:szCs w:val="21"/>
                    </w:rPr>
                  </w:pPr>
                  <w:r>
                    <w:rPr>
                      <w:rFonts w:hint="eastAsia"/>
                      <w:color w:val="auto"/>
                      <w:szCs w:val="21"/>
                    </w:rPr>
                    <w:t>1</w:t>
                  </w:r>
                </w:p>
              </w:tc>
              <w:tc>
                <w:tcPr>
                  <w:tcW w:w="524" w:type="pct"/>
                  <w:vAlign w:val="center"/>
                </w:tcPr>
                <w:p>
                  <w:pPr>
                    <w:spacing w:line="300" w:lineRule="exact"/>
                    <w:jc w:val="center"/>
                    <w:rPr>
                      <w:color w:val="auto"/>
                      <w:szCs w:val="21"/>
                    </w:rPr>
                  </w:pPr>
                  <w:r>
                    <w:rPr>
                      <w:rFonts w:hint="eastAsia"/>
                      <w:color w:val="auto"/>
                      <w:szCs w:val="21"/>
                    </w:rPr>
                    <w:t>70</w:t>
                  </w:r>
                </w:p>
              </w:tc>
              <w:tc>
                <w:tcPr>
                  <w:tcW w:w="395" w:type="pct"/>
                  <w:vAlign w:val="center"/>
                </w:tcPr>
                <w:p>
                  <w:pPr>
                    <w:spacing w:line="300" w:lineRule="exact"/>
                    <w:jc w:val="center"/>
                    <w:rPr>
                      <w:color w:val="auto"/>
                      <w:szCs w:val="21"/>
                    </w:rPr>
                  </w:pPr>
                  <w:r>
                    <w:rPr>
                      <w:rFonts w:hint="eastAsia"/>
                      <w:color w:val="auto"/>
                      <w:szCs w:val="21"/>
                    </w:rPr>
                    <w:t>频发</w:t>
                  </w:r>
                </w:p>
              </w:tc>
              <w:tc>
                <w:tcPr>
                  <w:tcW w:w="397" w:type="pct"/>
                  <w:vMerge w:val="continue"/>
                  <w:vAlign w:val="center"/>
                </w:tcPr>
                <w:p>
                  <w:pPr>
                    <w:spacing w:line="300" w:lineRule="exact"/>
                    <w:jc w:val="center"/>
                    <w:rPr>
                      <w:color w:val="auto"/>
                      <w:szCs w:val="21"/>
                    </w:rPr>
                  </w:pPr>
                </w:p>
              </w:tc>
              <w:tc>
                <w:tcPr>
                  <w:tcW w:w="457" w:type="pct"/>
                  <w:vAlign w:val="center"/>
                </w:tcPr>
                <w:p>
                  <w:pPr>
                    <w:spacing w:line="300" w:lineRule="exact"/>
                    <w:jc w:val="center"/>
                    <w:rPr>
                      <w:color w:val="auto"/>
                      <w:szCs w:val="21"/>
                    </w:rPr>
                  </w:pPr>
                  <w:r>
                    <w:rPr>
                      <w:color w:val="auto"/>
                      <w:szCs w:val="21"/>
                    </w:rPr>
                    <w:t>20</w:t>
                  </w:r>
                </w:p>
              </w:tc>
              <w:tc>
                <w:tcPr>
                  <w:tcW w:w="486" w:type="pct"/>
                  <w:vAlign w:val="center"/>
                </w:tcPr>
                <w:p>
                  <w:pPr>
                    <w:spacing w:line="300" w:lineRule="exact"/>
                    <w:jc w:val="center"/>
                    <w:rPr>
                      <w:color w:val="auto"/>
                      <w:szCs w:val="21"/>
                    </w:rPr>
                  </w:pPr>
                  <w:r>
                    <w:rPr>
                      <w:rFonts w:hint="eastAsia"/>
                      <w:color w:val="auto"/>
                      <w:szCs w:val="21"/>
                    </w:rPr>
                    <w:t>50</w:t>
                  </w:r>
                </w:p>
              </w:tc>
              <w:tc>
                <w:tcPr>
                  <w:tcW w:w="516" w:type="pct"/>
                  <w:vAlign w:val="center"/>
                </w:tcPr>
                <w:p>
                  <w:pPr>
                    <w:spacing w:line="300" w:lineRule="exact"/>
                    <w:jc w:val="center"/>
                    <w:rPr>
                      <w:color w:val="auto"/>
                      <w:szCs w:val="21"/>
                    </w:rPr>
                  </w:pPr>
                  <w:r>
                    <w:rPr>
                      <w:rFonts w:hint="eastAsia"/>
                      <w:color w:val="auto"/>
                      <w:szCs w:val="21"/>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337" w:type="pct"/>
                  <w:vAlign w:val="center"/>
                </w:tcPr>
                <w:p>
                  <w:pPr>
                    <w:spacing w:line="300" w:lineRule="exact"/>
                    <w:jc w:val="center"/>
                    <w:rPr>
                      <w:color w:val="auto"/>
                      <w:szCs w:val="21"/>
                    </w:rPr>
                  </w:pPr>
                  <w:r>
                    <w:rPr>
                      <w:rFonts w:hint="eastAsia"/>
                      <w:color w:val="auto"/>
                      <w:szCs w:val="21"/>
                    </w:rPr>
                    <w:t>5</w:t>
                  </w:r>
                </w:p>
              </w:tc>
              <w:tc>
                <w:tcPr>
                  <w:tcW w:w="451" w:type="pct"/>
                  <w:vMerge w:val="continue"/>
                  <w:vAlign w:val="center"/>
                </w:tcPr>
                <w:p>
                  <w:pPr>
                    <w:spacing w:line="300" w:lineRule="exact"/>
                    <w:jc w:val="center"/>
                    <w:rPr>
                      <w:color w:val="auto"/>
                      <w:szCs w:val="21"/>
                    </w:rPr>
                  </w:pPr>
                </w:p>
              </w:tc>
              <w:tc>
                <w:tcPr>
                  <w:tcW w:w="973" w:type="pct"/>
                  <w:vAlign w:val="center"/>
                </w:tcPr>
                <w:p>
                  <w:pPr>
                    <w:spacing w:line="300" w:lineRule="exact"/>
                    <w:jc w:val="center"/>
                    <w:rPr>
                      <w:color w:val="auto"/>
                      <w:szCs w:val="21"/>
                    </w:rPr>
                  </w:pPr>
                  <w:r>
                    <w:rPr>
                      <w:rFonts w:hint="eastAsia"/>
                      <w:color w:val="auto"/>
                      <w:szCs w:val="21"/>
                    </w:rPr>
                    <w:t>废气处理设备风机</w:t>
                  </w:r>
                </w:p>
              </w:tc>
              <w:tc>
                <w:tcPr>
                  <w:tcW w:w="459" w:type="pct"/>
                  <w:vAlign w:val="center"/>
                </w:tcPr>
                <w:p>
                  <w:pPr>
                    <w:spacing w:line="300" w:lineRule="exact"/>
                    <w:jc w:val="center"/>
                    <w:rPr>
                      <w:color w:val="auto"/>
                      <w:szCs w:val="21"/>
                    </w:rPr>
                  </w:pPr>
                  <w:r>
                    <w:rPr>
                      <w:rFonts w:hint="eastAsia"/>
                      <w:color w:val="auto"/>
                      <w:szCs w:val="21"/>
                    </w:rPr>
                    <w:t>6</w:t>
                  </w:r>
                </w:p>
              </w:tc>
              <w:tc>
                <w:tcPr>
                  <w:tcW w:w="524" w:type="pct"/>
                  <w:vAlign w:val="center"/>
                </w:tcPr>
                <w:p>
                  <w:pPr>
                    <w:spacing w:line="300" w:lineRule="exact"/>
                    <w:jc w:val="center"/>
                    <w:rPr>
                      <w:color w:val="auto"/>
                      <w:szCs w:val="21"/>
                    </w:rPr>
                  </w:pPr>
                  <w:r>
                    <w:rPr>
                      <w:rFonts w:hint="eastAsia"/>
                      <w:color w:val="auto"/>
                      <w:szCs w:val="21"/>
                    </w:rPr>
                    <w:t>75</w:t>
                  </w:r>
                </w:p>
              </w:tc>
              <w:tc>
                <w:tcPr>
                  <w:tcW w:w="395" w:type="pct"/>
                  <w:vAlign w:val="center"/>
                </w:tcPr>
                <w:p>
                  <w:pPr>
                    <w:spacing w:line="300" w:lineRule="exact"/>
                    <w:jc w:val="center"/>
                    <w:rPr>
                      <w:color w:val="auto"/>
                      <w:szCs w:val="21"/>
                    </w:rPr>
                  </w:pPr>
                  <w:r>
                    <w:rPr>
                      <w:rFonts w:hint="eastAsia"/>
                      <w:color w:val="auto"/>
                      <w:szCs w:val="21"/>
                    </w:rPr>
                    <w:t>频发</w:t>
                  </w:r>
                </w:p>
              </w:tc>
              <w:tc>
                <w:tcPr>
                  <w:tcW w:w="397" w:type="pct"/>
                  <w:vMerge w:val="continue"/>
                  <w:vAlign w:val="center"/>
                </w:tcPr>
                <w:p>
                  <w:pPr>
                    <w:spacing w:line="300" w:lineRule="exact"/>
                    <w:jc w:val="center"/>
                    <w:rPr>
                      <w:color w:val="auto"/>
                      <w:szCs w:val="21"/>
                    </w:rPr>
                  </w:pPr>
                </w:p>
              </w:tc>
              <w:tc>
                <w:tcPr>
                  <w:tcW w:w="457" w:type="pct"/>
                  <w:vAlign w:val="center"/>
                </w:tcPr>
                <w:p>
                  <w:pPr>
                    <w:spacing w:line="300" w:lineRule="exact"/>
                    <w:jc w:val="center"/>
                    <w:rPr>
                      <w:color w:val="auto"/>
                      <w:szCs w:val="21"/>
                    </w:rPr>
                  </w:pPr>
                  <w:r>
                    <w:rPr>
                      <w:color w:val="auto"/>
                      <w:szCs w:val="21"/>
                    </w:rPr>
                    <w:t>20</w:t>
                  </w:r>
                </w:p>
              </w:tc>
              <w:tc>
                <w:tcPr>
                  <w:tcW w:w="486" w:type="pct"/>
                  <w:vAlign w:val="center"/>
                </w:tcPr>
                <w:p>
                  <w:pPr>
                    <w:spacing w:line="300" w:lineRule="exact"/>
                    <w:jc w:val="center"/>
                    <w:rPr>
                      <w:color w:val="auto"/>
                      <w:szCs w:val="21"/>
                    </w:rPr>
                  </w:pPr>
                  <w:r>
                    <w:rPr>
                      <w:rFonts w:hint="eastAsia"/>
                      <w:color w:val="auto"/>
                      <w:szCs w:val="21"/>
                    </w:rPr>
                    <w:t>55</w:t>
                  </w:r>
                </w:p>
              </w:tc>
              <w:tc>
                <w:tcPr>
                  <w:tcW w:w="516" w:type="pct"/>
                  <w:vAlign w:val="center"/>
                </w:tcPr>
                <w:p>
                  <w:pPr>
                    <w:spacing w:line="300" w:lineRule="exact"/>
                    <w:jc w:val="center"/>
                    <w:rPr>
                      <w:color w:val="auto"/>
                      <w:szCs w:val="21"/>
                    </w:rPr>
                  </w:pPr>
                  <w:r>
                    <w:rPr>
                      <w:rFonts w:hint="eastAsia"/>
                      <w:color w:val="auto"/>
                      <w:szCs w:val="21"/>
                    </w:rPr>
                    <w:t>2400</w:t>
                  </w:r>
                </w:p>
              </w:tc>
            </w:tr>
          </w:tbl>
          <w:p>
            <w:pPr>
              <w:spacing w:line="360" w:lineRule="auto"/>
              <w:ind w:left="410"/>
              <w:rPr>
                <w:rFonts w:hAnsi="宋体"/>
                <w:b/>
                <w:color w:val="auto"/>
                <w:sz w:val="24"/>
              </w:rPr>
            </w:pPr>
            <w:r>
              <w:rPr>
                <w:rFonts w:hint="eastAsia" w:hAnsi="宋体"/>
                <w:b/>
                <w:color w:val="auto"/>
                <w:sz w:val="24"/>
              </w:rPr>
              <w:t xml:space="preserve">2、达标情况分析 </w:t>
            </w:r>
          </w:p>
          <w:p>
            <w:pPr>
              <w:widowControl/>
              <w:spacing w:line="360" w:lineRule="auto"/>
              <w:ind w:firstLine="472" w:firstLineChars="200"/>
              <w:jc w:val="left"/>
              <w:rPr>
                <w:color w:val="auto"/>
                <w:sz w:val="24"/>
              </w:rPr>
            </w:pPr>
            <w:r>
              <w:rPr>
                <w:color w:val="auto"/>
                <w:kern w:val="0"/>
                <w:sz w:val="24"/>
                <w:lang w:bidi="ar"/>
              </w:rPr>
              <w:t>（</w:t>
            </w:r>
            <w:r>
              <w:rPr>
                <w:rFonts w:eastAsia="TimesNewRomanPS-BoldMT"/>
                <w:color w:val="auto"/>
                <w:kern w:val="0"/>
                <w:sz w:val="24"/>
                <w:lang w:bidi="ar"/>
              </w:rPr>
              <w:t>1</w:t>
            </w:r>
            <w:r>
              <w:rPr>
                <w:color w:val="auto"/>
                <w:kern w:val="0"/>
                <w:sz w:val="24"/>
                <w:lang w:bidi="ar"/>
              </w:rPr>
              <w:t xml:space="preserve">）评价标准 </w:t>
            </w:r>
          </w:p>
          <w:p>
            <w:pPr>
              <w:widowControl/>
              <w:spacing w:line="360" w:lineRule="auto"/>
              <w:ind w:firstLine="472" w:firstLineChars="200"/>
              <w:jc w:val="left"/>
              <w:rPr>
                <w:color w:val="auto"/>
                <w:sz w:val="24"/>
              </w:rPr>
            </w:pPr>
            <w:r>
              <w:rPr>
                <w:color w:val="auto"/>
                <w:kern w:val="0"/>
                <w:sz w:val="24"/>
                <w:lang w:bidi="ar"/>
              </w:rPr>
              <w:t>厂界噪声排放执行《工业企业厂界环境噪声排放标准》（GB12348-2008）</w:t>
            </w:r>
            <w:r>
              <w:rPr>
                <w:rFonts w:hint="eastAsia"/>
                <w:color w:val="auto"/>
                <w:kern w:val="0"/>
                <w:sz w:val="24"/>
                <w:lang w:bidi="ar"/>
              </w:rPr>
              <w:t>2</w:t>
            </w:r>
            <w:r>
              <w:rPr>
                <w:color w:val="auto"/>
                <w:kern w:val="0"/>
                <w:sz w:val="24"/>
                <w:lang w:bidi="ar"/>
              </w:rPr>
              <w:t xml:space="preserve"> 类标准。</w:t>
            </w:r>
          </w:p>
          <w:p>
            <w:pPr>
              <w:widowControl/>
              <w:spacing w:line="360" w:lineRule="auto"/>
              <w:ind w:firstLine="472" w:firstLineChars="200"/>
              <w:jc w:val="left"/>
              <w:rPr>
                <w:color w:val="auto"/>
                <w:sz w:val="24"/>
              </w:rPr>
            </w:pPr>
            <w:r>
              <w:rPr>
                <w:color w:val="auto"/>
                <w:kern w:val="0"/>
                <w:sz w:val="24"/>
                <w:lang w:bidi="ar"/>
              </w:rPr>
              <w:t>（</w:t>
            </w:r>
            <w:r>
              <w:rPr>
                <w:rFonts w:eastAsia="TimesNewRomanPS-BoldMT"/>
                <w:color w:val="auto"/>
                <w:kern w:val="0"/>
                <w:sz w:val="24"/>
                <w:lang w:bidi="ar"/>
              </w:rPr>
              <w:t>2</w:t>
            </w:r>
            <w:r>
              <w:rPr>
                <w:color w:val="auto"/>
                <w:kern w:val="0"/>
                <w:sz w:val="24"/>
                <w:lang w:bidi="ar"/>
              </w:rPr>
              <w:t>）评价方法与预测</w:t>
            </w:r>
            <w:r>
              <w:rPr>
                <w:rFonts w:hint="eastAsia"/>
                <w:color w:val="auto"/>
                <w:kern w:val="0"/>
                <w:sz w:val="24"/>
                <w:lang w:bidi="ar"/>
              </w:rPr>
              <w:t>结果</w:t>
            </w:r>
          </w:p>
          <w:p>
            <w:pPr>
              <w:widowControl/>
              <w:spacing w:line="360" w:lineRule="auto"/>
              <w:ind w:firstLine="472" w:firstLineChars="200"/>
              <w:jc w:val="left"/>
              <w:rPr>
                <w:color w:val="auto"/>
                <w:sz w:val="24"/>
              </w:rPr>
            </w:pPr>
            <w:r>
              <w:rPr>
                <w:rFonts w:hint="eastAsia" w:ascii="宋体" w:hAnsi="宋体" w:cs="宋体"/>
                <w:color w:val="auto"/>
                <w:kern w:val="0"/>
                <w:sz w:val="24"/>
                <w:lang w:bidi="ar"/>
              </w:rPr>
              <w:t>根据《环境影响评价技术导则 声环境》（</w:t>
            </w:r>
            <w:r>
              <w:rPr>
                <w:color w:val="auto"/>
                <w:kern w:val="0"/>
                <w:sz w:val="24"/>
                <w:lang w:bidi="ar"/>
              </w:rPr>
              <w:t>HJ2.4-20</w:t>
            </w:r>
            <w:r>
              <w:rPr>
                <w:rFonts w:hint="eastAsia"/>
                <w:color w:val="auto"/>
                <w:kern w:val="0"/>
                <w:sz w:val="24"/>
                <w:lang w:bidi="ar"/>
              </w:rPr>
              <w:t>21</w:t>
            </w:r>
            <w:r>
              <w:rPr>
                <w:rFonts w:hint="eastAsia" w:ascii="宋体" w:hAnsi="宋体" w:cs="宋体"/>
                <w:color w:val="auto"/>
                <w:kern w:val="0"/>
                <w:sz w:val="24"/>
                <w:lang w:bidi="ar"/>
              </w:rPr>
              <w:t xml:space="preserve">）推荐方法，选取点声源半自由场传播模式： </w:t>
            </w:r>
          </w:p>
          <w:p>
            <w:pPr>
              <w:widowControl/>
              <w:spacing w:line="360" w:lineRule="auto"/>
              <w:ind w:firstLine="472" w:firstLineChars="200"/>
              <w:rPr>
                <w:color w:val="auto"/>
                <w:sz w:val="24"/>
              </w:rPr>
            </w:pPr>
            <w:r>
              <w:rPr>
                <w:color w:val="auto"/>
                <w:kern w:val="0"/>
                <w:sz w:val="24"/>
                <w:lang w:bidi="ar"/>
              </w:rPr>
              <w:t>Lp=Lw-20Lgr-8-Abar</w:t>
            </w:r>
          </w:p>
          <w:p>
            <w:pPr>
              <w:widowControl/>
              <w:spacing w:line="360" w:lineRule="auto"/>
              <w:ind w:firstLine="472" w:firstLineChars="200"/>
              <w:rPr>
                <w:color w:val="auto"/>
                <w:sz w:val="24"/>
              </w:rPr>
            </w:pPr>
            <w:r>
              <w:rPr>
                <w:rFonts w:hint="eastAsia" w:ascii="宋体" w:hAnsi="宋体" w:cs="宋体"/>
                <w:color w:val="auto"/>
                <w:kern w:val="0"/>
                <w:sz w:val="24"/>
                <w:lang w:bidi="ar"/>
              </w:rPr>
              <w:t>式中：</w:t>
            </w:r>
            <w:r>
              <w:rPr>
                <w:color w:val="auto"/>
                <w:kern w:val="0"/>
                <w:sz w:val="24"/>
                <w:lang w:bidi="ar"/>
              </w:rPr>
              <w:t>Lp—</w:t>
            </w:r>
            <w:r>
              <w:rPr>
                <w:rFonts w:hint="eastAsia" w:ascii="宋体" w:hAnsi="宋体" w:cs="宋体"/>
                <w:color w:val="auto"/>
                <w:kern w:val="0"/>
                <w:sz w:val="24"/>
                <w:lang w:bidi="ar"/>
              </w:rPr>
              <w:t>预测点声压级，</w:t>
            </w:r>
            <w:r>
              <w:rPr>
                <w:color w:val="auto"/>
                <w:kern w:val="0"/>
                <w:sz w:val="24"/>
                <w:lang w:bidi="ar"/>
              </w:rPr>
              <w:t>dB</w:t>
            </w:r>
            <w:r>
              <w:rPr>
                <w:rFonts w:hint="eastAsia" w:ascii="宋体" w:hAnsi="宋体" w:cs="宋体"/>
                <w:color w:val="auto"/>
                <w:kern w:val="0"/>
                <w:sz w:val="24"/>
                <w:lang w:bidi="ar"/>
              </w:rPr>
              <w:t>（</w:t>
            </w:r>
            <w:r>
              <w:rPr>
                <w:color w:val="auto"/>
                <w:kern w:val="0"/>
                <w:sz w:val="24"/>
                <w:lang w:bidi="ar"/>
              </w:rPr>
              <w:t>A</w:t>
            </w:r>
            <w:r>
              <w:rPr>
                <w:rFonts w:hint="eastAsia" w:ascii="宋体" w:hAnsi="宋体" w:cs="宋体"/>
                <w:color w:val="auto"/>
                <w:kern w:val="0"/>
                <w:sz w:val="24"/>
                <w:lang w:bidi="ar"/>
              </w:rPr>
              <w:t>）；</w:t>
            </w:r>
          </w:p>
          <w:p>
            <w:pPr>
              <w:widowControl/>
              <w:spacing w:line="360" w:lineRule="auto"/>
              <w:ind w:firstLine="472" w:firstLineChars="200"/>
              <w:rPr>
                <w:color w:val="auto"/>
                <w:sz w:val="24"/>
              </w:rPr>
            </w:pPr>
            <w:r>
              <w:rPr>
                <w:color w:val="auto"/>
                <w:kern w:val="0"/>
                <w:sz w:val="24"/>
                <w:lang w:bidi="ar"/>
              </w:rPr>
              <w:t>Lw—</w:t>
            </w:r>
            <w:r>
              <w:rPr>
                <w:rFonts w:hint="eastAsia" w:ascii="宋体" w:hAnsi="宋体" w:cs="宋体"/>
                <w:color w:val="auto"/>
                <w:kern w:val="0"/>
                <w:sz w:val="24"/>
                <w:lang w:bidi="ar"/>
              </w:rPr>
              <w:t>声源的声功率级，</w:t>
            </w:r>
            <w:r>
              <w:rPr>
                <w:color w:val="auto"/>
                <w:kern w:val="0"/>
                <w:sz w:val="24"/>
                <w:lang w:bidi="ar"/>
              </w:rPr>
              <w:t>dB</w:t>
            </w:r>
            <w:r>
              <w:rPr>
                <w:rFonts w:hint="eastAsia" w:ascii="宋体" w:hAnsi="宋体" w:cs="宋体"/>
                <w:color w:val="auto"/>
                <w:kern w:val="0"/>
                <w:sz w:val="24"/>
                <w:lang w:bidi="ar"/>
              </w:rPr>
              <w:t>（</w:t>
            </w:r>
            <w:r>
              <w:rPr>
                <w:color w:val="auto"/>
                <w:kern w:val="0"/>
                <w:sz w:val="24"/>
                <w:lang w:bidi="ar"/>
              </w:rPr>
              <w:t>A</w:t>
            </w:r>
            <w:r>
              <w:rPr>
                <w:rFonts w:hint="eastAsia" w:ascii="宋体" w:hAnsi="宋体" w:cs="宋体"/>
                <w:color w:val="auto"/>
                <w:kern w:val="0"/>
                <w:sz w:val="24"/>
                <w:lang w:bidi="ar"/>
              </w:rPr>
              <w:t>）；</w:t>
            </w:r>
          </w:p>
          <w:p>
            <w:pPr>
              <w:widowControl/>
              <w:spacing w:line="360" w:lineRule="auto"/>
              <w:ind w:firstLine="472" w:firstLineChars="200"/>
              <w:rPr>
                <w:color w:val="auto"/>
                <w:sz w:val="24"/>
              </w:rPr>
            </w:pPr>
            <w:r>
              <w:rPr>
                <w:color w:val="auto"/>
                <w:kern w:val="0"/>
                <w:sz w:val="24"/>
                <w:lang w:bidi="ar"/>
              </w:rPr>
              <w:t>r—</w:t>
            </w:r>
            <w:r>
              <w:rPr>
                <w:rFonts w:hint="eastAsia" w:ascii="宋体" w:hAnsi="宋体" w:cs="宋体"/>
                <w:color w:val="auto"/>
                <w:kern w:val="0"/>
                <w:sz w:val="24"/>
                <w:lang w:bidi="ar"/>
              </w:rPr>
              <w:t>声源与预测点的距离，</w:t>
            </w:r>
            <w:r>
              <w:rPr>
                <w:color w:val="auto"/>
                <w:kern w:val="0"/>
                <w:sz w:val="24"/>
                <w:lang w:bidi="ar"/>
              </w:rPr>
              <w:t>m</w:t>
            </w:r>
            <w:r>
              <w:rPr>
                <w:rFonts w:hint="eastAsia" w:ascii="宋体" w:hAnsi="宋体" w:cs="宋体"/>
                <w:color w:val="auto"/>
                <w:kern w:val="0"/>
                <w:sz w:val="24"/>
                <w:lang w:bidi="ar"/>
              </w:rPr>
              <w:t>；</w:t>
            </w:r>
          </w:p>
          <w:p>
            <w:pPr>
              <w:widowControl/>
              <w:spacing w:line="360" w:lineRule="auto"/>
              <w:ind w:firstLine="472" w:firstLineChars="200"/>
              <w:rPr>
                <w:color w:val="auto"/>
                <w:sz w:val="24"/>
              </w:rPr>
            </w:pPr>
            <w:r>
              <w:rPr>
                <w:color w:val="auto"/>
                <w:kern w:val="0"/>
                <w:sz w:val="24"/>
                <w:lang w:bidi="ar"/>
              </w:rPr>
              <w:t>Abar–</w:t>
            </w:r>
            <w:r>
              <w:rPr>
                <w:rFonts w:hint="eastAsia" w:ascii="宋体" w:hAnsi="宋体" w:cs="宋体"/>
                <w:color w:val="auto"/>
                <w:kern w:val="0"/>
                <w:sz w:val="24"/>
                <w:lang w:bidi="ar"/>
              </w:rPr>
              <w:t>声障引起的衰减，主要为车间墙体隔声量，</w:t>
            </w:r>
            <w:r>
              <w:rPr>
                <w:color w:val="auto"/>
                <w:kern w:val="0"/>
                <w:sz w:val="24"/>
                <w:lang w:bidi="ar"/>
              </w:rPr>
              <w:t>dB</w:t>
            </w:r>
            <w:r>
              <w:rPr>
                <w:rFonts w:hint="eastAsia" w:ascii="宋体" w:hAnsi="宋体" w:cs="宋体"/>
                <w:color w:val="auto"/>
                <w:kern w:val="0"/>
                <w:sz w:val="24"/>
                <w:lang w:bidi="ar"/>
              </w:rPr>
              <w:t>（</w:t>
            </w:r>
            <w:r>
              <w:rPr>
                <w:color w:val="auto"/>
                <w:kern w:val="0"/>
                <w:sz w:val="24"/>
                <w:lang w:bidi="ar"/>
              </w:rPr>
              <w:t>A</w:t>
            </w:r>
            <w:r>
              <w:rPr>
                <w:rFonts w:hint="eastAsia" w:ascii="宋体" w:hAnsi="宋体" w:cs="宋体"/>
                <w:color w:val="auto"/>
                <w:kern w:val="0"/>
                <w:sz w:val="24"/>
                <w:lang w:bidi="ar"/>
              </w:rPr>
              <w:t>），本次评价厂房隔声量取值20</w:t>
            </w:r>
            <w:r>
              <w:rPr>
                <w:color w:val="auto"/>
                <w:kern w:val="0"/>
                <w:sz w:val="24"/>
                <w:lang w:bidi="ar"/>
              </w:rPr>
              <w:t>dB</w:t>
            </w:r>
            <w:r>
              <w:rPr>
                <w:rFonts w:hint="eastAsia" w:ascii="宋体" w:hAnsi="宋体" w:cs="宋体"/>
                <w:color w:val="auto"/>
                <w:kern w:val="0"/>
                <w:sz w:val="24"/>
                <w:lang w:bidi="ar"/>
              </w:rPr>
              <w:t>（</w:t>
            </w:r>
            <w:r>
              <w:rPr>
                <w:color w:val="auto"/>
                <w:kern w:val="0"/>
                <w:sz w:val="24"/>
                <w:lang w:bidi="ar"/>
              </w:rPr>
              <w:t>A</w:t>
            </w:r>
            <w:r>
              <w:rPr>
                <w:rFonts w:hint="eastAsia" w:ascii="宋体" w:hAnsi="宋体" w:cs="宋体"/>
                <w:color w:val="auto"/>
                <w:kern w:val="0"/>
                <w:sz w:val="24"/>
                <w:lang w:bidi="ar"/>
              </w:rPr>
              <w:t>）。</w:t>
            </w:r>
          </w:p>
          <w:p>
            <w:pPr>
              <w:widowControl/>
              <w:spacing w:line="360" w:lineRule="auto"/>
              <w:ind w:firstLine="472" w:firstLineChars="200"/>
              <w:jc w:val="left"/>
              <w:rPr>
                <w:color w:val="auto"/>
                <w:sz w:val="24"/>
              </w:rPr>
            </w:pPr>
            <w:r>
              <w:rPr>
                <w:rFonts w:hint="eastAsia" w:ascii="宋体" w:hAnsi="宋体" w:cs="宋体"/>
                <w:color w:val="auto"/>
                <w:kern w:val="0"/>
                <w:sz w:val="24"/>
                <w:lang w:bidi="ar"/>
              </w:rPr>
              <w:t>该车间声源由于空气吸收引起的衰减以及由于云、雾、温度梯度、风及地面其他效应等引起的衰减量难确定其取值范围，且其引起的衰减量不大，本评价预测计算中只考虑该声源至预测点的距离衰减。</w:t>
            </w:r>
          </w:p>
          <w:p>
            <w:pPr>
              <w:spacing w:line="460" w:lineRule="exact"/>
              <w:ind w:firstLine="472" w:firstLineChars="200"/>
              <w:rPr>
                <w:b/>
                <w:bCs/>
                <w:color w:val="auto"/>
                <w:sz w:val="24"/>
              </w:rPr>
            </w:pPr>
            <w:r>
              <w:rPr>
                <w:color w:val="auto"/>
                <w:sz w:val="24"/>
                <w:lang w:val="en-GB"/>
              </w:rPr>
              <w:t>在正常生产情况下进行预测，代入模式计算，项目运行过程中，经过一系列防治措施后预计</w:t>
            </w:r>
            <w:r>
              <w:rPr>
                <w:rFonts w:hint="eastAsia"/>
                <w:color w:val="auto"/>
                <w:sz w:val="24"/>
              </w:rPr>
              <w:t>各</w:t>
            </w:r>
            <w:r>
              <w:rPr>
                <w:color w:val="auto"/>
                <w:sz w:val="24"/>
                <w:lang w:val="en-GB"/>
              </w:rPr>
              <w:t>厂界噪声值情况见表</w:t>
            </w:r>
            <w:r>
              <w:rPr>
                <w:rFonts w:hint="eastAsia"/>
                <w:color w:val="auto"/>
                <w:sz w:val="24"/>
              </w:rPr>
              <w:t>4-10。</w:t>
            </w:r>
          </w:p>
          <w:p>
            <w:pPr>
              <w:spacing w:line="460" w:lineRule="exact"/>
              <w:jc w:val="center"/>
              <w:rPr>
                <w:b/>
                <w:bCs/>
                <w:color w:val="auto"/>
                <w:sz w:val="24"/>
              </w:rPr>
            </w:pPr>
            <w:r>
              <w:rPr>
                <w:b/>
                <w:bCs/>
                <w:color w:val="auto"/>
                <w:sz w:val="24"/>
              </w:rPr>
              <w:t>表</w:t>
            </w:r>
            <w:r>
              <w:rPr>
                <w:rFonts w:hint="eastAsia"/>
                <w:b/>
                <w:bCs/>
                <w:color w:val="auto"/>
                <w:sz w:val="24"/>
              </w:rPr>
              <w:t>4-10</w:t>
            </w:r>
            <w:r>
              <w:rPr>
                <w:b/>
                <w:bCs/>
                <w:color w:val="auto"/>
                <w:sz w:val="24"/>
              </w:rPr>
              <w:t xml:space="preserve"> 厂界噪声贡献值一览表</w:t>
            </w:r>
          </w:p>
          <w:tbl>
            <w:tblPr>
              <w:tblStyle w:val="2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13"/>
              <w:gridCol w:w="2718"/>
              <w:gridCol w:w="2718"/>
              <w:gridCol w:w="2718"/>
              <w:gridCol w:w="2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998" w:type="pct"/>
                  <w:vMerge w:val="restart"/>
                  <w:vAlign w:val="center"/>
                </w:tcPr>
                <w:p>
                  <w:pPr>
                    <w:spacing w:line="300" w:lineRule="exact"/>
                    <w:jc w:val="center"/>
                    <w:rPr>
                      <w:b/>
                      <w:bCs/>
                      <w:color w:val="auto"/>
                      <w:szCs w:val="21"/>
                    </w:rPr>
                  </w:pPr>
                  <w:r>
                    <w:rPr>
                      <w:b/>
                      <w:bCs/>
                      <w:color w:val="auto"/>
                      <w:szCs w:val="21"/>
                    </w:rPr>
                    <w:t>项目</w:t>
                  </w:r>
                </w:p>
              </w:tc>
              <w:tc>
                <w:tcPr>
                  <w:tcW w:w="4001" w:type="pct"/>
                  <w:gridSpan w:val="4"/>
                  <w:vAlign w:val="center"/>
                </w:tcPr>
                <w:p>
                  <w:pPr>
                    <w:spacing w:line="300" w:lineRule="exact"/>
                    <w:jc w:val="center"/>
                    <w:rPr>
                      <w:b/>
                      <w:bCs/>
                      <w:color w:val="auto"/>
                      <w:szCs w:val="21"/>
                    </w:rPr>
                  </w:pPr>
                  <w:r>
                    <w:rPr>
                      <w:b/>
                      <w:bCs/>
                      <w:color w:val="auto"/>
                      <w:szCs w:val="21"/>
                    </w:rPr>
                    <w:t>预测值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8" w:type="pct"/>
                  <w:vMerge w:val="continue"/>
                  <w:vAlign w:val="center"/>
                </w:tcPr>
                <w:p>
                  <w:pPr>
                    <w:spacing w:line="300" w:lineRule="exact"/>
                    <w:jc w:val="center"/>
                    <w:rPr>
                      <w:b/>
                      <w:bCs/>
                      <w:color w:val="auto"/>
                      <w:szCs w:val="21"/>
                    </w:rPr>
                  </w:pPr>
                </w:p>
              </w:tc>
              <w:tc>
                <w:tcPr>
                  <w:tcW w:w="1000" w:type="pct"/>
                  <w:vAlign w:val="center"/>
                </w:tcPr>
                <w:p>
                  <w:pPr>
                    <w:spacing w:line="300" w:lineRule="exact"/>
                    <w:jc w:val="center"/>
                    <w:rPr>
                      <w:b/>
                      <w:bCs/>
                      <w:color w:val="auto"/>
                      <w:szCs w:val="21"/>
                    </w:rPr>
                  </w:pPr>
                  <w:r>
                    <w:rPr>
                      <w:rFonts w:hint="eastAsia"/>
                      <w:b/>
                      <w:bCs/>
                      <w:color w:val="auto"/>
                      <w:szCs w:val="21"/>
                    </w:rPr>
                    <w:t>东</w:t>
                  </w:r>
                  <w:r>
                    <w:rPr>
                      <w:b/>
                      <w:bCs/>
                      <w:color w:val="auto"/>
                      <w:szCs w:val="21"/>
                    </w:rPr>
                    <w:t>厂界</w:t>
                  </w:r>
                </w:p>
              </w:tc>
              <w:tc>
                <w:tcPr>
                  <w:tcW w:w="1000" w:type="pct"/>
                  <w:vAlign w:val="center"/>
                </w:tcPr>
                <w:p>
                  <w:pPr>
                    <w:spacing w:line="300" w:lineRule="exact"/>
                    <w:jc w:val="center"/>
                    <w:rPr>
                      <w:b/>
                      <w:bCs/>
                      <w:color w:val="auto"/>
                      <w:szCs w:val="21"/>
                    </w:rPr>
                  </w:pPr>
                  <w:r>
                    <w:rPr>
                      <w:rFonts w:hint="eastAsia"/>
                      <w:b/>
                      <w:bCs/>
                      <w:color w:val="auto"/>
                      <w:szCs w:val="21"/>
                    </w:rPr>
                    <w:t>西</w:t>
                  </w:r>
                  <w:r>
                    <w:rPr>
                      <w:b/>
                      <w:bCs/>
                      <w:color w:val="auto"/>
                      <w:szCs w:val="21"/>
                    </w:rPr>
                    <w:t>厂界</w:t>
                  </w:r>
                </w:p>
              </w:tc>
              <w:tc>
                <w:tcPr>
                  <w:tcW w:w="1000" w:type="pct"/>
                  <w:vAlign w:val="center"/>
                </w:tcPr>
                <w:p>
                  <w:pPr>
                    <w:spacing w:line="300" w:lineRule="exact"/>
                    <w:jc w:val="center"/>
                    <w:rPr>
                      <w:b/>
                      <w:bCs/>
                      <w:color w:val="auto"/>
                      <w:szCs w:val="21"/>
                    </w:rPr>
                  </w:pPr>
                  <w:r>
                    <w:rPr>
                      <w:rFonts w:hint="eastAsia"/>
                      <w:b/>
                      <w:bCs/>
                      <w:color w:val="auto"/>
                      <w:szCs w:val="21"/>
                    </w:rPr>
                    <w:t>南</w:t>
                  </w:r>
                  <w:r>
                    <w:rPr>
                      <w:b/>
                      <w:bCs/>
                      <w:color w:val="auto"/>
                      <w:szCs w:val="21"/>
                    </w:rPr>
                    <w:t>厂界</w:t>
                  </w:r>
                </w:p>
              </w:tc>
              <w:tc>
                <w:tcPr>
                  <w:tcW w:w="1000" w:type="pct"/>
                  <w:vAlign w:val="center"/>
                </w:tcPr>
                <w:p>
                  <w:pPr>
                    <w:spacing w:line="300" w:lineRule="exact"/>
                    <w:jc w:val="center"/>
                    <w:rPr>
                      <w:b/>
                      <w:bCs/>
                      <w:color w:val="auto"/>
                      <w:szCs w:val="21"/>
                    </w:rPr>
                  </w:pPr>
                  <w:r>
                    <w:rPr>
                      <w:rFonts w:hint="eastAsia"/>
                      <w:b/>
                      <w:bCs/>
                      <w:color w:val="auto"/>
                      <w:szCs w:val="21"/>
                    </w:rPr>
                    <w:t>北</w:t>
                  </w:r>
                  <w:r>
                    <w:rPr>
                      <w:b/>
                      <w:bCs/>
                      <w:color w:val="auto"/>
                      <w:szCs w:val="21"/>
                    </w:rPr>
                    <w:t>厂界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998" w:type="pct"/>
                  <w:vAlign w:val="center"/>
                </w:tcPr>
                <w:p>
                  <w:pPr>
                    <w:spacing w:line="300" w:lineRule="exact"/>
                    <w:jc w:val="center"/>
                    <w:rPr>
                      <w:color w:val="auto"/>
                      <w:szCs w:val="21"/>
                    </w:rPr>
                  </w:pPr>
                  <w:r>
                    <w:rPr>
                      <w:color w:val="auto"/>
                      <w:szCs w:val="21"/>
                    </w:rPr>
                    <w:t>贡献值dB(A)</w:t>
                  </w:r>
                </w:p>
              </w:tc>
              <w:tc>
                <w:tcPr>
                  <w:tcW w:w="1000" w:type="pct"/>
                  <w:vAlign w:val="center"/>
                </w:tcPr>
                <w:p>
                  <w:pPr>
                    <w:spacing w:line="300" w:lineRule="exact"/>
                    <w:jc w:val="center"/>
                    <w:rPr>
                      <w:color w:val="auto"/>
                      <w:szCs w:val="21"/>
                    </w:rPr>
                  </w:pPr>
                  <w:r>
                    <w:rPr>
                      <w:rFonts w:hint="eastAsia"/>
                      <w:color w:val="auto"/>
                      <w:szCs w:val="21"/>
                    </w:rPr>
                    <w:t>43.2；夜间不生产</w:t>
                  </w:r>
                </w:p>
              </w:tc>
              <w:tc>
                <w:tcPr>
                  <w:tcW w:w="1000" w:type="pct"/>
                  <w:vAlign w:val="center"/>
                </w:tcPr>
                <w:p>
                  <w:pPr>
                    <w:spacing w:line="300" w:lineRule="exact"/>
                    <w:jc w:val="center"/>
                    <w:rPr>
                      <w:color w:val="auto"/>
                      <w:szCs w:val="21"/>
                    </w:rPr>
                  </w:pPr>
                  <w:r>
                    <w:rPr>
                      <w:rFonts w:hint="eastAsia"/>
                      <w:color w:val="auto"/>
                      <w:szCs w:val="21"/>
                    </w:rPr>
                    <w:t>57.2；夜间不生产</w:t>
                  </w:r>
                </w:p>
              </w:tc>
              <w:tc>
                <w:tcPr>
                  <w:tcW w:w="1000" w:type="pct"/>
                  <w:vAlign w:val="center"/>
                </w:tcPr>
                <w:p>
                  <w:pPr>
                    <w:spacing w:line="300" w:lineRule="exact"/>
                    <w:jc w:val="center"/>
                    <w:rPr>
                      <w:color w:val="auto"/>
                      <w:szCs w:val="21"/>
                    </w:rPr>
                  </w:pPr>
                  <w:r>
                    <w:rPr>
                      <w:rFonts w:hint="eastAsia"/>
                      <w:color w:val="auto"/>
                      <w:szCs w:val="21"/>
                    </w:rPr>
                    <w:t>51.2；夜间不生产</w:t>
                  </w:r>
                </w:p>
              </w:tc>
              <w:tc>
                <w:tcPr>
                  <w:tcW w:w="1000" w:type="pct"/>
                  <w:vAlign w:val="center"/>
                </w:tcPr>
                <w:p>
                  <w:pPr>
                    <w:spacing w:line="300" w:lineRule="exact"/>
                    <w:jc w:val="center"/>
                    <w:rPr>
                      <w:color w:val="auto"/>
                      <w:szCs w:val="21"/>
                    </w:rPr>
                  </w:pPr>
                  <w:r>
                    <w:rPr>
                      <w:rFonts w:hint="eastAsia"/>
                      <w:color w:val="auto"/>
                      <w:szCs w:val="21"/>
                    </w:rPr>
                    <w:t>51.2；夜间不生产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998" w:type="pct"/>
                  <w:vAlign w:val="center"/>
                </w:tcPr>
                <w:p>
                  <w:pPr>
                    <w:spacing w:line="300" w:lineRule="exact"/>
                    <w:jc w:val="center"/>
                    <w:rPr>
                      <w:color w:val="auto"/>
                      <w:szCs w:val="21"/>
                    </w:rPr>
                  </w:pPr>
                  <w:r>
                    <w:rPr>
                      <w:color w:val="auto"/>
                      <w:szCs w:val="21"/>
                    </w:rPr>
                    <w:t>标准值</w:t>
                  </w:r>
                </w:p>
              </w:tc>
              <w:tc>
                <w:tcPr>
                  <w:tcW w:w="1000" w:type="pct"/>
                  <w:vAlign w:val="center"/>
                </w:tcPr>
                <w:p>
                  <w:pPr>
                    <w:spacing w:line="300" w:lineRule="exact"/>
                    <w:jc w:val="center"/>
                    <w:rPr>
                      <w:color w:val="auto"/>
                      <w:szCs w:val="21"/>
                    </w:rPr>
                  </w:pPr>
                  <w:r>
                    <w:rPr>
                      <w:rFonts w:hint="eastAsia"/>
                      <w:color w:val="auto"/>
                      <w:szCs w:val="21"/>
                    </w:rPr>
                    <w:t>60；50</w:t>
                  </w:r>
                </w:p>
              </w:tc>
              <w:tc>
                <w:tcPr>
                  <w:tcW w:w="1000" w:type="pct"/>
                  <w:vAlign w:val="center"/>
                </w:tcPr>
                <w:p>
                  <w:pPr>
                    <w:spacing w:line="300" w:lineRule="exact"/>
                    <w:jc w:val="center"/>
                    <w:rPr>
                      <w:color w:val="auto"/>
                      <w:szCs w:val="21"/>
                    </w:rPr>
                  </w:pPr>
                  <w:r>
                    <w:rPr>
                      <w:rFonts w:hint="eastAsia"/>
                      <w:color w:val="auto"/>
                      <w:szCs w:val="21"/>
                    </w:rPr>
                    <w:t>60；50</w:t>
                  </w:r>
                </w:p>
              </w:tc>
              <w:tc>
                <w:tcPr>
                  <w:tcW w:w="1000" w:type="pct"/>
                  <w:vAlign w:val="center"/>
                </w:tcPr>
                <w:p>
                  <w:pPr>
                    <w:spacing w:line="300" w:lineRule="exact"/>
                    <w:jc w:val="center"/>
                    <w:rPr>
                      <w:color w:val="auto"/>
                      <w:szCs w:val="21"/>
                    </w:rPr>
                  </w:pPr>
                  <w:r>
                    <w:rPr>
                      <w:rFonts w:hint="eastAsia"/>
                      <w:color w:val="auto"/>
                      <w:szCs w:val="21"/>
                    </w:rPr>
                    <w:t>60；50</w:t>
                  </w:r>
                </w:p>
              </w:tc>
              <w:tc>
                <w:tcPr>
                  <w:tcW w:w="1000" w:type="pct"/>
                  <w:vAlign w:val="center"/>
                </w:tcPr>
                <w:p>
                  <w:pPr>
                    <w:spacing w:line="300" w:lineRule="exact"/>
                    <w:jc w:val="center"/>
                    <w:rPr>
                      <w:color w:val="auto"/>
                      <w:szCs w:val="21"/>
                    </w:rPr>
                  </w:pPr>
                  <w:r>
                    <w:rPr>
                      <w:rFonts w:hint="eastAsia"/>
                      <w:color w:val="auto"/>
                      <w:szCs w:val="21"/>
                    </w:rPr>
                    <w:t>60；50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998" w:type="pct"/>
                  <w:vAlign w:val="center"/>
                </w:tcPr>
                <w:p>
                  <w:pPr>
                    <w:spacing w:line="300" w:lineRule="exact"/>
                    <w:jc w:val="center"/>
                    <w:rPr>
                      <w:color w:val="auto"/>
                      <w:szCs w:val="21"/>
                    </w:rPr>
                  </w:pPr>
                  <w:r>
                    <w:rPr>
                      <w:rFonts w:hint="eastAsia"/>
                      <w:color w:val="auto"/>
                      <w:szCs w:val="21"/>
                    </w:rPr>
                    <w:t>达标情况</w:t>
                  </w:r>
                </w:p>
              </w:tc>
              <w:tc>
                <w:tcPr>
                  <w:tcW w:w="1000" w:type="pct"/>
                  <w:vAlign w:val="center"/>
                </w:tcPr>
                <w:p>
                  <w:pPr>
                    <w:spacing w:line="300" w:lineRule="exact"/>
                    <w:jc w:val="center"/>
                    <w:rPr>
                      <w:color w:val="auto"/>
                      <w:szCs w:val="21"/>
                    </w:rPr>
                  </w:pPr>
                  <w:r>
                    <w:rPr>
                      <w:rFonts w:hint="eastAsia"/>
                      <w:color w:val="auto"/>
                      <w:szCs w:val="21"/>
                    </w:rPr>
                    <w:t>达标</w:t>
                  </w:r>
                </w:p>
              </w:tc>
              <w:tc>
                <w:tcPr>
                  <w:tcW w:w="1000" w:type="pct"/>
                  <w:vAlign w:val="center"/>
                </w:tcPr>
                <w:p>
                  <w:pPr>
                    <w:spacing w:line="300" w:lineRule="exact"/>
                    <w:jc w:val="center"/>
                    <w:rPr>
                      <w:color w:val="auto"/>
                      <w:szCs w:val="21"/>
                    </w:rPr>
                  </w:pPr>
                  <w:r>
                    <w:rPr>
                      <w:rFonts w:hint="eastAsia"/>
                      <w:color w:val="auto"/>
                      <w:szCs w:val="21"/>
                    </w:rPr>
                    <w:t>达标</w:t>
                  </w:r>
                </w:p>
              </w:tc>
              <w:tc>
                <w:tcPr>
                  <w:tcW w:w="1000" w:type="pct"/>
                  <w:vAlign w:val="center"/>
                </w:tcPr>
                <w:p>
                  <w:pPr>
                    <w:spacing w:line="300" w:lineRule="exact"/>
                    <w:jc w:val="center"/>
                    <w:rPr>
                      <w:color w:val="auto"/>
                      <w:szCs w:val="21"/>
                    </w:rPr>
                  </w:pPr>
                  <w:r>
                    <w:rPr>
                      <w:rFonts w:hint="eastAsia"/>
                      <w:color w:val="auto"/>
                      <w:szCs w:val="21"/>
                    </w:rPr>
                    <w:t>达标</w:t>
                  </w:r>
                </w:p>
              </w:tc>
              <w:tc>
                <w:tcPr>
                  <w:tcW w:w="1000" w:type="pct"/>
                  <w:vAlign w:val="center"/>
                </w:tcPr>
                <w:p>
                  <w:pPr>
                    <w:spacing w:line="300" w:lineRule="exact"/>
                    <w:jc w:val="center"/>
                    <w:rPr>
                      <w:color w:val="auto"/>
                      <w:szCs w:val="21"/>
                    </w:rPr>
                  </w:pPr>
                  <w:r>
                    <w:rPr>
                      <w:rFonts w:hint="eastAsia"/>
                      <w:color w:val="auto"/>
                      <w:szCs w:val="21"/>
                    </w:rPr>
                    <w:t>达标</w:t>
                  </w:r>
                </w:p>
              </w:tc>
            </w:tr>
          </w:tbl>
          <w:p>
            <w:pPr>
              <w:widowControl/>
              <w:spacing w:line="360" w:lineRule="auto"/>
              <w:ind w:firstLine="472" w:firstLineChars="200"/>
              <w:jc w:val="left"/>
              <w:rPr>
                <w:rFonts w:ascii="宋体" w:hAnsi="宋体" w:cs="宋体"/>
                <w:color w:val="auto"/>
                <w:kern w:val="0"/>
                <w:sz w:val="24"/>
                <w:lang w:bidi="ar"/>
              </w:rPr>
            </w:pPr>
            <w:r>
              <w:rPr>
                <w:rFonts w:hint="eastAsia" w:ascii="宋体" w:hAnsi="宋体" w:cs="宋体"/>
                <w:color w:val="auto"/>
                <w:kern w:val="0"/>
                <w:sz w:val="24"/>
                <w:lang w:bidi="ar"/>
              </w:rPr>
              <w:t>由上表可以看出，经采取以上降噪措施及距离衰减后，厂界昼间噪声预测值范围为为43.2-57.2dB(A)，噪声符合《工业企业厂界环境噪声排放标准》（GB12348-2008）2类标准要求，本项目不会对周围声环境产生明显影响，区域声环境可维持现状。</w:t>
            </w:r>
          </w:p>
          <w:p>
            <w:pPr>
              <w:spacing w:line="360" w:lineRule="auto"/>
              <w:ind w:left="410"/>
              <w:rPr>
                <w:b/>
                <w:bCs/>
                <w:color w:val="auto"/>
                <w:kern w:val="1"/>
                <w:sz w:val="24"/>
                <w:szCs w:val="24"/>
              </w:rPr>
            </w:pPr>
            <w:r>
              <w:rPr>
                <w:rFonts w:hint="eastAsia"/>
                <w:b/>
                <w:bCs/>
                <w:color w:val="auto"/>
                <w:kern w:val="1"/>
                <w:sz w:val="24"/>
                <w:szCs w:val="24"/>
              </w:rPr>
              <w:t>3、监测要求</w:t>
            </w:r>
          </w:p>
          <w:p>
            <w:pPr>
              <w:spacing w:line="360" w:lineRule="auto"/>
              <w:ind w:firstLine="472" w:firstLineChars="200"/>
              <w:rPr>
                <w:rFonts w:hAnsi="宋体"/>
                <w:color w:val="auto"/>
                <w:sz w:val="24"/>
                <w:szCs w:val="24"/>
              </w:rPr>
            </w:pPr>
            <w:r>
              <w:rPr>
                <w:rFonts w:hint="eastAsia" w:hAnsi="宋体"/>
                <w:color w:val="auto"/>
                <w:sz w:val="24"/>
                <w:szCs w:val="24"/>
              </w:rPr>
              <w:t>监测点位、监测因子及监测频次见表4-11</w:t>
            </w:r>
          </w:p>
          <w:p>
            <w:pPr>
              <w:pStyle w:val="38"/>
              <w:ind w:left="560" w:firstLine="0" w:firstLineChars="0"/>
              <w:jc w:val="center"/>
              <w:rPr>
                <w:b/>
                <w:color w:val="auto"/>
              </w:rPr>
            </w:pPr>
            <w:r>
              <w:rPr>
                <w:rFonts w:hint="eastAsia"/>
                <w:b/>
                <w:color w:val="auto"/>
              </w:rPr>
              <w:t>表4-11项目噪声监测要求一览表</w:t>
            </w:r>
          </w:p>
          <w:tbl>
            <w:tblPr>
              <w:tblStyle w:val="23"/>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34" w:type="dxa"/>
                <w:bottom w:w="0" w:type="dxa"/>
                <w:right w:w="34" w:type="dxa"/>
              </w:tblCellMar>
            </w:tblPr>
            <w:tblGrid>
              <w:gridCol w:w="3766"/>
              <w:gridCol w:w="7183"/>
              <w:gridCol w:w="265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34" w:type="dxa"/>
                  <w:bottom w:w="0" w:type="dxa"/>
                  <w:right w:w="34" w:type="dxa"/>
                </w:tblCellMar>
              </w:tblPrEx>
              <w:trPr>
                <w:jc w:val="center"/>
              </w:trPr>
              <w:tc>
                <w:tcPr>
                  <w:tcW w:w="1384" w:type="pct"/>
                  <w:vAlign w:val="center"/>
                </w:tcPr>
                <w:p>
                  <w:pPr>
                    <w:spacing w:line="320" w:lineRule="exact"/>
                    <w:jc w:val="center"/>
                    <w:rPr>
                      <w:b/>
                      <w:bCs/>
                      <w:color w:val="auto"/>
                      <w:spacing w:val="-4"/>
                      <w:szCs w:val="21"/>
                    </w:rPr>
                  </w:pPr>
                  <w:r>
                    <w:rPr>
                      <w:b/>
                      <w:bCs/>
                      <w:color w:val="auto"/>
                      <w:spacing w:val="-4"/>
                      <w:szCs w:val="21"/>
                    </w:rPr>
                    <w:t>监测</w:t>
                  </w:r>
                  <w:r>
                    <w:rPr>
                      <w:rFonts w:hint="eastAsia"/>
                      <w:b/>
                      <w:bCs/>
                      <w:color w:val="auto"/>
                      <w:spacing w:val="-4"/>
                      <w:szCs w:val="21"/>
                    </w:rPr>
                    <w:t>点位</w:t>
                  </w:r>
                </w:p>
              </w:tc>
              <w:tc>
                <w:tcPr>
                  <w:tcW w:w="2640" w:type="pct"/>
                  <w:vAlign w:val="center"/>
                </w:tcPr>
                <w:p>
                  <w:pPr>
                    <w:spacing w:line="320" w:lineRule="exact"/>
                    <w:jc w:val="center"/>
                    <w:rPr>
                      <w:b/>
                      <w:bCs/>
                      <w:color w:val="auto"/>
                      <w:spacing w:val="-4"/>
                      <w:szCs w:val="21"/>
                    </w:rPr>
                  </w:pPr>
                  <w:r>
                    <w:rPr>
                      <w:b/>
                      <w:bCs/>
                      <w:color w:val="auto"/>
                      <w:spacing w:val="-4"/>
                      <w:szCs w:val="21"/>
                    </w:rPr>
                    <w:t>监测因子</w:t>
                  </w:r>
                </w:p>
              </w:tc>
              <w:tc>
                <w:tcPr>
                  <w:tcW w:w="974" w:type="pct"/>
                  <w:vAlign w:val="center"/>
                </w:tcPr>
                <w:p>
                  <w:pPr>
                    <w:spacing w:line="320" w:lineRule="exact"/>
                    <w:jc w:val="center"/>
                    <w:rPr>
                      <w:b/>
                      <w:bCs/>
                      <w:color w:val="auto"/>
                      <w:spacing w:val="-4"/>
                      <w:szCs w:val="21"/>
                    </w:rPr>
                  </w:pPr>
                  <w:r>
                    <w:rPr>
                      <w:b/>
                      <w:bCs/>
                      <w:color w:val="auto"/>
                      <w:spacing w:val="-4"/>
                      <w:szCs w:val="21"/>
                    </w:rPr>
                    <w:t>监测频率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34" w:type="dxa"/>
                  <w:bottom w:w="0" w:type="dxa"/>
                  <w:right w:w="34" w:type="dxa"/>
                </w:tblCellMar>
              </w:tblPrEx>
              <w:trPr>
                <w:trHeight w:val="315" w:hRule="atLeast"/>
                <w:jc w:val="center"/>
              </w:trPr>
              <w:tc>
                <w:tcPr>
                  <w:tcW w:w="1384" w:type="pct"/>
                  <w:vAlign w:val="center"/>
                </w:tcPr>
                <w:p>
                  <w:pPr>
                    <w:spacing w:line="320" w:lineRule="exact"/>
                    <w:jc w:val="center"/>
                    <w:rPr>
                      <w:color w:val="auto"/>
                      <w:spacing w:val="-4"/>
                      <w:szCs w:val="21"/>
                    </w:rPr>
                  </w:pPr>
                  <w:r>
                    <w:rPr>
                      <w:color w:val="auto"/>
                      <w:spacing w:val="-4"/>
                      <w:szCs w:val="21"/>
                    </w:rPr>
                    <w:t>项目</w:t>
                  </w:r>
                  <w:r>
                    <w:rPr>
                      <w:rFonts w:hint="eastAsia"/>
                      <w:color w:val="auto"/>
                      <w:spacing w:val="-4"/>
                      <w:szCs w:val="21"/>
                    </w:rPr>
                    <w:t>南厂界</w:t>
                  </w:r>
                </w:p>
              </w:tc>
              <w:tc>
                <w:tcPr>
                  <w:tcW w:w="2640" w:type="pct"/>
                  <w:vAlign w:val="center"/>
                </w:tcPr>
                <w:p>
                  <w:pPr>
                    <w:spacing w:line="320" w:lineRule="exact"/>
                    <w:jc w:val="center"/>
                    <w:rPr>
                      <w:color w:val="auto"/>
                      <w:spacing w:val="-4"/>
                      <w:szCs w:val="21"/>
                    </w:rPr>
                  </w:pPr>
                  <w:r>
                    <w:rPr>
                      <w:color w:val="auto"/>
                      <w:spacing w:val="-4"/>
                      <w:szCs w:val="21"/>
                    </w:rPr>
                    <w:t>等效连续A声级</w:t>
                  </w:r>
                </w:p>
              </w:tc>
              <w:tc>
                <w:tcPr>
                  <w:tcW w:w="974" w:type="pct"/>
                  <w:vAlign w:val="center"/>
                </w:tcPr>
                <w:p>
                  <w:pPr>
                    <w:spacing w:line="320" w:lineRule="exact"/>
                    <w:jc w:val="center"/>
                    <w:rPr>
                      <w:color w:val="auto"/>
                      <w:spacing w:val="-4"/>
                      <w:szCs w:val="21"/>
                    </w:rPr>
                  </w:pPr>
                  <w:r>
                    <w:rPr>
                      <w:rFonts w:hint="eastAsia"/>
                      <w:color w:val="auto"/>
                      <w:spacing w:val="-4"/>
                      <w:szCs w:val="21"/>
                    </w:rPr>
                    <w:t>1次/季度</w:t>
                  </w:r>
                </w:p>
              </w:tc>
            </w:tr>
          </w:tbl>
          <w:p>
            <w:pPr>
              <w:spacing w:line="360" w:lineRule="auto"/>
              <w:ind w:firstLine="480"/>
              <w:rPr>
                <w:color w:val="auto"/>
                <w:sz w:val="24"/>
                <w:szCs w:val="24"/>
              </w:rPr>
            </w:pPr>
            <w:r>
              <w:rPr>
                <w:rFonts w:hint="eastAsia"/>
                <w:color w:val="auto"/>
                <w:sz w:val="24"/>
                <w:szCs w:val="24"/>
              </w:rPr>
              <w:t>厂界四周噪声执行</w:t>
            </w:r>
            <w:r>
              <w:rPr>
                <w:color w:val="auto"/>
                <w:sz w:val="24"/>
                <w:szCs w:val="24"/>
              </w:rPr>
              <w:t>《工业企业厂界环境噪声排放标准》（GB12348-2008）</w:t>
            </w:r>
            <w:r>
              <w:rPr>
                <w:rFonts w:hint="eastAsia"/>
                <w:color w:val="auto"/>
                <w:sz w:val="24"/>
                <w:szCs w:val="24"/>
              </w:rPr>
              <w:t>2</w:t>
            </w:r>
            <w:r>
              <w:rPr>
                <w:color w:val="auto"/>
                <w:sz w:val="24"/>
                <w:szCs w:val="24"/>
              </w:rPr>
              <w:t xml:space="preserve"> 类标准（昼间≤6</w:t>
            </w:r>
            <w:r>
              <w:rPr>
                <w:rFonts w:hint="eastAsia"/>
                <w:color w:val="auto"/>
                <w:sz w:val="24"/>
                <w:szCs w:val="24"/>
              </w:rPr>
              <w:t>0</w:t>
            </w:r>
            <w:r>
              <w:rPr>
                <w:color w:val="auto"/>
                <w:sz w:val="24"/>
                <w:szCs w:val="24"/>
              </w:rPr>
              <w:t>dB（A），夜间≤5</w:t>
            </w:r>
            <w:r>
              <w:rPr>
                <w:rFonts w:hint="eastAsia"/>
                <w:color w:val="auto"/>
                <w:sz w:val="24"/>
                <w:szCs w:val="24"/>
              </w:rPr>
              <w:t>0</w:t>
            </w:r>
            <w:r>
              <w:rPr>
                <w:color w:val="auto"/>
                <w:sz w:val="24"/>
                <w:szCs w:val="24"/>
              </w:rPr>
              <w:t>dB（A））。</w:t>
            </w:r>
          </w:p>
          <w:p>
            <w:pPr>
              <w:spacing w:line="360" w:lineRule="auto"/>
              <w:ind w:firstLine="472" w:firstLineChars="200"/>
              <w:rPr>
                <w:b/>
                <w:bCs/>
                <w:color w:val="auto"/>
                <w:kern w:val="1"/>
                <w:sz w:val="24"/>
                <w:szCs w:val="24"/>
              </w:rPr>
            </w:pPr>
            <w:r>
              <w:rPr>
                <w:b/>
                <w:bCs/>
                <w:color w:val="auto"/>
                <w:kern w:val="1"/>
                <w:sz w:val="24"/>
                <w:szCs w:val="24"/>
              </w:rPr>
              <w:t>四、固体废物环境影响分析</w:t>
            </w:r>
          </w:p>
          <w:p>
            <w:pPr>
              <w:spacing w:line="360" w:lineRule="auto"/>
              <w:ind w:firstLine="472" w:firstLineChars="200"/>
              <w:rPr>
                <w:b/>
                <w:bCs/>
                <w:color w:val="auto"/>
                <w:kern w:val="1"/>
                <w:sz w:val="24"/>
                <w:szCs w:val="24"/>
              </w:rPr>
            </w:pPr>
            <w:r>
              <w:rPr>
                <w:rFonts w:hint="eastAsia"/>
                <w:b/>
                <w:bCs/>
                <w:color w:val="auto"/>
                <w:kern w:val="1"/>
                <w:sz w:val="24"/>
                <w:szCs w:val="24"/>
              </w:rPr>
              <w:t>1、固体废物产生及处置情况</w:t>
            </w:r>
          </w:p>
          <w:p>
            <w:pPr>
              <w:spacing w:line="360" w:lineRule="auto"/>
              <w:ind w:firstLine="472" w:firstLineChars="200"/>
              <w:rPr>
                <w:rFonts w:ascii="宋体" w:hAnsi="宋体" w:cs="宋体"/>
                <w:color w:val="auto"/>
                <w:kern w:val="1"/>
                <w:sz w:val="24"/>
                <w:szCs w:val="24"/>
              </w:rPr>
            </w:pPr>
            <w:r>
              <w:rPr>
                <w:rFonts w:hint="eastAsia" w:ascii="宋体" w:hAnsi="宋体" w:cs="宋体"/>
                <w:color w:val="auto"/>
                <w:kern w:val="1"/>
                <w:sz w:val="24"/>
                <w:szCs w:val="24"/>
              </w:rPr>
              <w:t xml:space="preserve">本项目固体废物主要为沉淀池产生的沉渣；除尘器收集的除尘灰；设备维修产生的废机油和废油桶；职工生活产生的生活垃圾等。 </w:t>
            </w:r>
          </w:p>
          <w:p>
            <w:pPr>
              <w:spacing w:line="360" w:lineRule="auto"/>
              <w:rPr>
                <w:b/>
                <w:bCs/>
                <w:color w:val="auto"/>
                <w:kern w:val="1"/>
                <w:szCs w:val="21"/>
              </w:rPr>
            </w:pPr>
            <w:r>
              <w:rPr>
                <w:rFonts w:hint="eastAsia" w:ascii="宋体" w:hAnsi="宋体" w:cs="宋体"/>
                <w:color w:val="auto"/>
                <w:kern w:val="1"/>
                <w:sz w:val="24"/>
                <w:szCs w:val="24"/>
              </w:rPr>
              <w:t>项目固体废物产生及处置情况见表4-12。</w:t>
            </w:r>
          </w:p>
          <w:p>
            <w:pPr>
              <w:overflowPunct w:val="0"/>
              <w:adjustRightInd w:val="0"/>
              <w:snapToGrid w:val="0"/>
              <w:spacing w:line="360" w:lineRule="auto"/>
              <w:ind w:firstLine="472" w:firstLineChars="200"/>
              <w:jc w:val="center"/>
              <w:rPr>
                <w:b/>
                <w:bCs/>
                <w:color w:val="auto"/>
                <w:sz w:val="24"/>
                <w:szCs w:val="24"/>
              </w:rPr>
            </w:pPr>
            <w:r>
              <w:rPr>
                <w:b/>
                <w:bCs/>
                <w:color w:val="auto"/>
                <w:sz w:val="24"/>
                <w:szCs w:val="24"/>
              </w:rPr>
              <w:t>表</w:t>
            </w:r>
            <w:r>
              <w:rPr>
                <w:rFonts w:hint="eastAsia"/>
                <w:b/>
                <w:bCs/>
                <w:color w:val="auto"/>
                <w:sz w:val="24"/>
                <w:szCs w:val="24"/>
              </w:rPr>
              <w:t>4-12</w:t>
            </w:r>
            <w:r>
              <w:rPr>
                <w:b/>
                <w:bCs/>
                <w:color w:val="auto"/>
                <w:sz w:val="24"/>
                <w:szCs w:val="24"/>
              </w:rPr>
              <w:t>项目固体废物产生及处置情况</w:t>
            </w:r>
          </w:p>
          <w:tbl>
            <w:tblPr>
              <w:tblStyle w:val="23"/>
              <w:tblW w:w="4994"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88"/>
              <w:gridCol w:w="1877"/>
              <w:gridCol w:w="1803"/>
              <w:gridCol w:w="1882"/>
              <w:gridCol w:w="1779"/>
              <w:gridCol w:w="1180"/>
              <w:gridCol w:w="2029"/>
              <w:gridCol w:w="235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3" w:type="pct"/>
                  <w:vAlign w:val="center"/>
                </w:tcPr>
                <w:p>
                  <w:pPr>
                    <w:spacing w:line="240" w:lineRule="exact"/>
                    <w:jc w:val="center"/>
                    <w:rPr>
                      <w:b/>
                      <w:color w:val="auto"/>
                      <w:kern w:val="1"/>
                      <w:szCs w:val="21"/>
                    </w:rPr>
                  </w:pPr>
                  <w:r>
                    <w:rPr>
                      <w:b/>
                      <w:color w:val="auto"/>
                      <w:kern w:val="1"/>
                      <w:szCs w:val="21"/>
                    </w:rPr>
                    <w:t>编号</w:t>
                  </w:r>
                </w:p>
              </w:tc>
              <w:tc>
                <w:tcPr>
                  <w:tcW w:w="690" w:type="pct"/>
                  <w:vAlign w:val="center"/>
                </w:tcPr>
                <w:p>
                  <w:pPr>
                    <w:spacing w:line="240" w:lineRule="exact"/>
                    <w:jc w:val="center"/>
                    <w:rPr>
                      <w:b/>
                      <w:color w:val="auto"/>
                      <w:kern w:val="1"/>
                      <w:szCs w:val="21"/>
                    </w:rPr>
                  </w:pPr>
                  <w:r>
                    <w:rPr>
                      <w:rFonts w:hint="eastAsia"/>
                      <w:b/>
                      <w:color w:val="auto"/>
                      <w:kern w:val="1"/>
                      <w:szCs w:val="21"/>
                    </w:rPr>
                    <w:t>产生环节</w:t>
                  </w:r>
                </w:p>
              </w:tc>
              <w:tc>
                <w:tcPr>
                  <w:tcW w:w="663" w:type="pct"/>
                  <w:vAlign w:val="center"/>
                </w:tcPr>
                <w:p>
                  <w:pPr>
                    <w:spacing w:line="240" w:lineRule="exact"/>
                    <w:jc w:val="center"/>
                    <w:rPr>
                      <w:b/>
                      <w:color w:val="auto"/>
                      <w:kern w:val="1"/>
                      <w:szCs w:val="21"/>
                    </w:rPr>
                  </w:pPr>
                  <w:r>
                    <w:rPr>
                      <w:b/>
                      <w:color w:val="auto"/>
                      <w:kern w:val="1"/>
                      <w:szCs w:val="21"/>
                    </w:rPr>
                    <w:t>固废</w:t>
                  </w:r>
                </w:p>
                <w:p>
                  <w:pPr>
                    <w:spacing w:line="240" w:lineRule="exact"/>
                    <w:jc w:val="center"/>
                    <w:rPr>
                      <w:b/>
                      <w:color w:val="auto"/>
                      <w:kern w:val="1"/>
                      <w:szCs w:val="21"/>
                    </w:rPr>
                  </w:pPr>
                  <w:r>
                    <w:rPr>
                      <w:b/>
                      <w:color w:val="auto"/>
                      <w:kern w:val="1"/>
                      <w:szCs w:val="21"/>
                    </w:rPr>
                    <w:t>名称</w:t>
                  </w:r>
                </w:p>
              </w:tc>
              <w:tc>
                <w:tcPr>
                  <w:tcW w:w="692" w:type="pct"/>
                  <w:vAlign w:val="center"/>
                </w:tcPr>
                <w:p>
                  <w:pPr>
                    <w:spacing w:line="240" w:lineRule="exact"/>
                    <w:jc w:val="center"/>
                    <w:rPr>
                      <w:b/>
                      <w:color w:val="auto"/>
                      <w:kern w:val="1"/>
                      <w:szCs w:val="21"/>
                    </w:rPr>
                  </w:pPr>
                  <w:r>
                    <w:rPr>
                      <w:b/>
                      <w:color w:val="auto"/>
                      <w:kern w:val="1"/>
                      <w:szCs w:val="21"/>
                    </w:rPr>
                    <w:t>主要成分</w:t>
                  </w:r>
                </w:p>
              </w:tc>
              <w:tc>
                <w:tcPr>
                  <w:tcW w:w="654" w:type="pct"/>
                  <w:vAlign w:val="center"/>
                </w:tcPr>
                <w:p>
                  <w:pPr>
                    <w:spacing w:line="240" w:lineRule="exact"/>
                    <w:jc w:val="center"/>
                    <w:rPr>
                      <w:b/>
                      <w:color w:val="auto"/>
                      <w:kern w:val="1"/>
                      <w:szCs w:val="21"/>
                    </w:rPr>
                  </w:pPr>
                  <w:r>
                    <w:rPr>
                      <w:b/>
                      <w:color w:val="auto"/>
                      <w:kern w:val="1"/>
                      <w:szCs w:val="21"/>
                    </w:rPr>
                    <w:t>产生量</w:t>
                  </w:r>
                </w:p>
              </w:tc>
              <w:tc>
                <w:tcPr>
                  <w:tcW w:w="434" w:type="pct"/>
                  <w:vAlign w:val="center"/>
                </w:tcPr>
                <w:p>
                  <w:pPr>
                    <w:adjustRightInd w:val="0"/>
                    <w:snapToGrid w:val="0"/>
                    <w:jc w:val="center"/>
                    <w:rPr>
                      <w:b/>
                      <w:color w:val="auto"/>
                      <w:kern w:val="1"/>
                      <w:szCs w:val="21"/>
                    </w:rPr>
                  </w:pPr>
                  <w:r>
                    <w:rPr>
                      <w:b/>
                      <w:bCs/>
                      <w:color w:val="auto"/>
                      <w:szCs w:val="21"/>
                    </w:rPr>
                    <w:t>性质</w:t>
                  </w:r>
                </w:p>
              </w:tc>
              <w:tc>
                <w:tcPr>
                  <w:tcW w:w="746" w:type="pct"/>
                  <w:vAlign w:val="center"/>
                </w:tcPr>
                <w:p>
                  <w:pPr>
                    <w:adjustRightInd w:val="0"/>
                    <w:snapToGrid w:val="0"/>
                    <w:jc w:val="center"/>
                    <w:rPr>
                      <w:b/>
                      <w:color w:val="auto"/>
                      <w:kern w:val="1"/>
                      <w:szCs w:val="21"/>
                    </w:rPr>
                  </w:pPr>
                  <w:r>
                    <w:rPr>
                      <w:b/>
                      <w:bCs/>
                      <w:color w:val="auto"/>
                      <w:szCs w:val="21"/>
                    </w:rPr>
                    <w:t>危险固废编号</w:t>
                  </w:r>
                </w:p>
              </w:tc>
              <w:tc>
                <w:tcPr>
                  <w:tcW w:w="864" w:type="pct"/>
                  <w:vAlign w:val="center"/>
                </w:tcPr>
                <w:p>
                  <w:pPr>
                    <w:adjustRightInd w:val="0"/>
                    <w:snapToGrid w:val="0"/>
                    <w:jc w:val="center"/>
                    <w:rPr>
                      <w:b/>
                      <w:color w:val="auto"/>
                      <w:kern w:val="1"/>
                      <w:szCs w:val="21"/>
                    </w:rPr>
                  </w:pPr>
                  <w:r>
                    <w:rPr>
                      <w:b/>
                      <w:bCs/>
                      <w:color w:val="auto"/>
                      <w:szCs w:val="21"/>
                    </w:rPr>
                    <w:t>处置措施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3" w:type="pct"/>
                  <w:vAlign w:val="center"/>
                </w:tcPr>
                <w:p>
                  <w:pPr>
                    <w:spacing w:line="240" w:lineRule="exact"/>
                    <w:jc w:val="center"/>
                    <w:rPr>
                      <w:color w:val="auto"/>
                      <w:kern w:val="1"/>
                      <w:szCs w:val="21"/>
                    </w:rPr>
                  </w:pPr>
                  <w:r>
                    <w:rPr>
                      <w:color w:val="auto"/>
                      <w:kern w:val="1"/>
                      <w:szCs w:val="21"/>
                    </w:rPr>
                    <w:t>1</w:t>
                  </w:r>
                </w:p>
              </w:tc>
              <w:tc>
                <w:tcPr>
                  <w:tcW w:w="690" w:type="pct"/>
                  <w:vAlign w:val="center"/>
                </w:tcPr>
                <w:p>
                  <w:pPr>
                    <w:jc w:val="center"/>
                    <w:rPr>
                      <w:color w:val="auto"/>
                      <w:szCs w:val="21"/>
                    </w:rPr>
                  </w:pPr>
                  <w:r>
                    <w:rPr>
                      <w:rFonts w:hint="eastAsia"/>
                      <w:color w:val="auto"/>
                      <w:szCs w:val="21"/>
                    </w:rPr>
                    <w:t>职工生活</w:t>
                  </w:r>
                </w:p>
              </w:tc>
              <w:tc>
                <w:tcPr>
                  <w:tcW w:w="663" w:type="pct"/>
                  <w:vAlign w:val="center"/>
                </w:tcPr>
                <w:p>
                  <w:pPr>
                    <w:jc w:val="center"/>
                    <w:rPr>
                      <w:color w:val="auto"/>
                      <w:szCs w:val="21"/>
                    </w:rPr>
                  </w:pPr>
                  <w:r>
                    <w:rPr>
                      <w:rFonts w:hint="eastAsia"/>
                      <w:color w:val="auto"/>
                      <w:szCs w:val="21"/>
                    </w:rPr>
                    <w:t>生活垃圾</w:t>
                  </w:r>
                </w:p>
              </w:tc>
              <w:tc>
                <w:tcPr>
                  <w:tcW w:w="692" w:type="pct"/>
                  <w:vAlign w:val="center"/>
                </w:tcPr>
                <w:p>
                  <w:pPr>
                    <w:spacing w:line="240" w:lineRule="exact"/>
                    <w:jc w:val="center"/>
                    <w:rPr>
                      <w:color w:val="auto"/>
                      <w:kern w:val="1"/>
                      <w:szCs w:val="21"/>
                    </w:rPr>
                  </w:pPr>
                  <w:r>
                    <w:rPr>
                      <w:color w:val="auto"/>
                      <w:kern w:val="1"/>
                      <w:szCs w:val="21"/>
                    </w:rPr>
                    <w:t>废纸、废塑料等</w:t>
                  </w:r>
                </w:p>
              </w:tc>
              <w:tc>
                <w:tcPr>
                  <w:tcW w:w="654" w:type="pct"/>
                  <w:vAlign w:val="center"/>
                </w:tcPr>
                <w:p>
                  <w:pPr>
                    <w:spacing w:line="240" w:lineRule="exact"/>
                    <w:jc w:val="center"/>
                    <w:rPr>
                      <w:color w:val="auto"/>
                      <w:kern w:val="1"/>
                      <w:szCs w:val="21"/>
                    </w:rPr>
                  </w:pPr>
                  <w:r>
                    <w:rPr>
                      <w:rFonts w:hint="eastAsia"/>
                      <w:color w:val="auto"/>
                      <w:kern w:val="1"/>
                      <w:szCs w:val="21"/>
                    </w:rPr>
                    <w:t>3.0</w:t>
                  </w:r>
                  <w:r>
                    <w:rPr>
                      <w:color w:val="auto"/>
                      <w:kern w:val="1"/>
                      <w:szCs w:val="21"/>
                    </w:rPr>
                    <w:t>t/a</w:t>
                  </w:r>
                </w:p>
              </w:tc>
              <w:tc>
                <w:tcPr>
                  <w:tcW w:w="434" w:type="pct"/>
                  <w:vMerge w:val="restart"/>
                  <w:vAlign w:val="center"/>
                </w:tcPr>
                <w:p>
                  <w:pPr>
                    <w:jc w:val="center"/>
                    <w:rPr>
                      <w:color w:val="auto"/>
                      <w:kern w:val="1"/>
                      <w:szCs w:val="21"/>
                    </w:rPr>
                  </w:pPr>
                  <w:r>
                    <w:rPr>
                      <w:color w:val="auto"/>
                      <w:kern w:val="1"/>
                      <w:szCs w:val="21"/>
                    </w:rPr>
                    <w:t>一般</w:t>
                  </w:r>
                </w:p>
                <w:p>
                  <w:pPr>
                    <w:jc w:val="center"/>
                    <w:rPr>
                      <w:color w:val="auto"/>
                      <w:szCs w:val="21"/>
                    </w:rPr>
                  </w:pPr>
                  <w:r>
                    <w:rPr>
                      <w:color w:val="auto"/>
                      <w:kern w:val="1"/>
                      <w:szCs w:val="21"/>
                    </w:rPr>
                    <w:t>固废</w:t>
                  </w:r>
                </w:p>
              </w:tc>
              <w:tc>
                <w:tcPr>
                  <w:tcW w:w="746" w:type="pct"/>
                  <w:vAlign w:val="center"/>
                </w:tcPr>
                <w:p>
                  <w:pPr>
                    <w:spacing w:line="240" w:lineRule="exact"/>
                    <w:jc w:val="center"/>
                    <w:rPr>
                      <w:color w:val="auto"/>
                      <w:kern w:val="1"/>
                      <w:szCs w:val="21"/>
                    </w:rPr>
                  </w:pPr>
                  <w:r>
                    <w:rPr>
                      <w:rFonts w:hint="eastAsia"/>
                      <w:color w:val="auto"/>
                      <w:kern w:val="1"/>
                      <w:szCs w:val="21"/>
                    </w:rPr>
                    <w:t>/</w:t>
                  </w:r>
                </w:p>
              </w:tc>
              <w:tc>
                <w:tcPr>
                  <w:tcW w:w="864" w:type="pct"/>
                  <w:vAlign w:val="center"/>
                </w:tcPr>
                <w:p>
                  <w:pPr>
                    <w:spacing w:line="240" w:lineRule="exact"/>
                    <w:jc w:val="center"/>
                    <w:rPr>
                      <w:rFonts w:eastAsiaTheme="minorEastAsia"/>
                      <w:color w:val="auto"/>
                      <w:szCs w:val="21"/>
                    </w:rPr>
                  </w:pPr>
                  <w:r>
                    <w:rPr>
                      <w:color w:val="auto"/>
                      <w:kern w:val="1"/>
                      <w:szCs w:val="21"/>
                    </w:rPr>
                    <w:t>由环卫部门清运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3" w:type="pct"/>
                  <w:vAlign w:val="center"/>
                </w:tcPr>
                <w:p>
                  <w:pPr>
                    <w:spacing w:line="240" w:lineRule="exact"/>
                    <w:jc w:val="center"/>
                    <w:rPr>
                      <w:color w:val="auto"/>
                      <w:kern w:val="1"/>
                      <w:szCs w:val="21"/>
                    </w:rPr>
                  </w:pPr>
                  <w:r>
                    <w:rPr>
                      <w:color w:val="auto"/>
                      <w:kern w:val="1"/>
                      <w:szCs w:val="21"/>
                    </w:rPr>
                    <w:t>5</w:t>
                  </w:r>
                </w:p>
              </w:tc>
              <w:tc>
                <w:tcPr>
                  <w:tcW w:w="690" w:type="pct"/>
                  <w:vAlign w:val="center"/>
                </w:tcPr>
                <w:p>
                  <w:pPr>
                    <w:jc w:val="center"/>
                    <w:rPr>
                      <w:color w:val="auto"/>
                      <w:szCs w:val="21"/>
                    </w:rPr>
                  </w:pPr>
                  <w:r>
                    <w:rPr>
                      <w:color w:val="auto"/>
                      <w:szCs w:val="21"/>
                    </w:rPr>
                    <w:t>沉淀池</w:t>
                  </w:r>
                </w:p>
              </w:tc>
              <w:tc>
                <w:tcPr>
                  <w:tcW w:w="663" w:type="pct"/>
                  <w:vAlign w:val="center"/>
                </w:tcPr>
                <w:p>
                  <w:pPr>
                    <w:jc w:val="center"/>
                    <w:rPr>
                      <w:color w:val="auto"/>
                      <w:szCs w:val="21"/>
                    </w:rPr>
                  </w:pPr>
                  <w:r>
                    <w:rPr>
                      <w:color w:val="auto"/>
                      <w:szCs w:val="21"/>
                    </w:rPr>
                    <w:t>沉渣</w:t>
                  </w:r>
                </w:p>
              </w:tc>
              <w:tc>
                <w:tcPr>
                  <w:tcW w:w="692" w:type="pct"/>
                  <w:vAlign w:val="center"/>
                </w:tcPr>
                <w:p>
                  <w:pPr>
                    <w:spacing w:line="240" w:lineRule="exact"/>
                    <w:jc w:val="center"/>
                    <w:rPr>
                      <w:color w:val="auto"/>
                      <w:kern w:val="1"/>
                      <w:szCs w:val="21"/>
                    </w:rPr>
                  </w:pPr>
                  <w:r>
                    <w:rPr>
                      <w:color w:val="auto"/>
                      <w:kern w:val="1"/>
                      <w:szCs w:val="21"/>
                    </w:rPr>
                    <w:t>砂石</w:t>
                  </w:r>
                </w:p>
              </w:tc>
              <w:tc>
                <w:tcPr>
                  <w:tcW w:w="654" w:type="pct"/>
                  <w:vAlign w:val="center"/>
                </w:tcPr>
                <w:p>
                  <w:pPr>
                    <w:spacing w:line="240" w:lineRule="exact"/>
                    <w:jc w:val="center"/>
                    <w:rPr>
                      <w:color w:val="auto"/>
                      <w:kern w:val="1"/>
                      <w:szCs w:val="21"/>
                    </w:rPr>
                  </w:pPr>
                  <w:r>
                    <w:rPr>
                      <w:rFonts w:hint="eastAsia"/>
                      <w:color w:val="auto"/>
                      <w:kern w:val="1"/>
                      <w:szCs w:val="21"/>
                    </w:rPr>
                    <w:t>45</w:t>
                  </w:r>
                  <w:r>
                    <w:rPr>
                      <w:color w:val="auto"/>
                      <w:kern w:val="1"/>
                      <w:szCs w:val="21"/>
                    </w:rPr>
                    <w:t>t/a</w:t>
                  </w:r>
                </w:p>
              </w:tc>
              <w:tc>
                <w:tcPr>
                  <w:tcW w:w="434" w:type="pct"/>
                  <w:vMerge w:val="continue"/>
                  <w:vAlign w:val="center"/>
                </w:tcPr>
                <w:p>
                  <w:pPr>
                    <w:jc w:val="center"/>
                    <w:rPr>
                      <w:color w:val="auto"/>
                      <w:kern w:val="1"/>
                      <w:szCs w:val="21"/>
                    </w:rPr>
                  </w:pPr>
                </w:p>
              </w:tc>
              <w:tc>
                <w:tcPr>
                  <w:tcW w:w="746" w:type="pct"/>
                  <w:vAlign w:val="center"/>
                </w:tcPr>
                <w:p>
                  <w:pPr>
                    <w:spacing w:line="240" w:lineRule="exact"/>
                    <w:jc w:val="center"/>
                    <w:rPr>
                      <w:color w:val="auto"/>
                      <w:kern w:val="1"/>
                      <w:szCs w:val="21"/>
                    </w:rPr>
                  </w:pPr>
                  <w:r>
                    <w:rPr>
                      <w:color w:val="auto"/>
                      <w:kern w:val="1"/>
                      <w:szCs w:val="21"/>
                    </w:rPr>
                    <w:t>/</w:t>
                  </w:r>
                </w:p>
              </w:tc>
              <w:tc>
                <w:tcPr>
                  <w:tcW w:w="864" w:type="pct"/>
                  <w:vAlign w:val="center"/>
                </w:tcPr>
                <w:p>
                  <w:pPr>
                    <w:spacing w:line="240" w:lineRule="exact"/>
                    <w:jc w:val="center"/>
                    <w:rPr>
                      <w:color w:val="auto"/>
                      <w:kern w:val="1"/>
                      <w:szCs w:val="21"/>
                    </w:rPr>
                  </w:pPr>
                  <w:r>
                    <w:rPr>
                      <w:rFonts w:hint="eastAsia" w:eastAsiaTheme="minorEastAsia"/>
                      <w:color w:val="auto"/>
                      <w:szCs w:val="21"/>
                    </w:rPr>
                    <w:t>回用于生产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3" w:type="pct"/>
                  <w:vAlign w:val="center"/>
                </w:tcPr>
                <w:p>
                  <w:pPr>
                    <w:spacing w:line="240" w:lineRule="exact"/>
                    <w:jc w:val="center"/>
                    <w:rPr>
                      <w:color w:val="auto"/>
                      <w:kern w:val="1"/>
                      <w:szCs w:val="21"/>
                    </w:rPr>
                  </w:pPr>
                  <w:r>
                    <w:rPr>
                      <w:color w:val="auto"/>
                      <w:kern w:val="1"/>
                      <w:szCs w:val="21"/>
                    </w:rPr>
                    <w:t>6</w:t>
                  </w:r>
                </w:p>
              </w:tc>
              <w:tc>
                <w:tcPr>
                  <w:tcW w:w="690" w:type="pct"/>
                  <w:vAlign w:val="center"/>
                </w:tcPr>
                <w:p>
                  <w:pPr>
                    <w:jc w:val="center"/>
                    <w:rPr>
                      <w:color w:val="auto"/>
                      <w:szCs w:val="21"/>
                    </w:rPr>
                  </w:pPr>
                  <w:r>
                    <w:rPr>
                      <w:color w:val="auto"/>
                      <w:szCs w:val="21"/>
                    </w:rPr>
                    <w:t>除尘器</w:t>
                  </w:r>
                </w:p>
              </w:tc>
              <w:tc>
                <w:tcPr>
                  <w:tcW w:w="663" w:type="pct"/>
                  <w:vAlign w:val="center"/>
                </w:tcPr>
                <w:p>
                  <w:pPr>
                    <w:jc w:val="center"/>
                    <w:rPr>
                      <w:color w:val="auto"/>
                      <w:szCs w:val="21"/>
                    </w:rPr>
                  </w:pPr>
                  <w:r>
                    <w:rPr>
                      <w:color w:val="auto"/>
                      <w:szCs w:val="21"/>
                    </w:rPr>
                    <w:t>除尘灰</w:t>
                  </w:r>
                </w:p>
              </w:tc>
              <w:tc>
                <w:tcPr>
                  <w:tcW w:w="692" w:type="pct"/>
                  <w:vAlign w:val="center"/>
                </w:tcPr>
                <w:p>
                  <w:pPr>
                    <w:spacing w:line="240" w:lineRule="exact"/>
                    <w:jc w:val="center"/>
                    <w:rPr>
                      <w:color w:val="auto"/>
                      <w:kern w:val="1"/>
                      <w:szCs w:val="21"/>
                    </w:rPr>
                  </w:pPr>
                  <w:r>
                    <w:rPr>
                      <w:color w:val="auto"/>
                      <w:kern w:val="1"/>
                      <w:szCs w:val="21"/>
                    </w:rPr>
                    <w:t>尘土</w:t>
                  </w:r>
                </w:p>
              </w:tc>
              <w:tc>
                <w:tcPr>
                  <w:tcW w:w="654" w:type="pct"/>
                  <w:vAlign w:val="center"/>
                </w:tcPr>
                <w:p>
                  <w:pPr>
                    <w:spacing w:line="240" w:lineRule="exact"/>
                    <w:jc w:val="center"/>
                    <w:rPr>
                      <w:color w:val="auto"/>
                      <w:kern w:val="1"/>
                      <w:szCs w:val="21"/>
                    </w:rPr>
                  </w:pPr>
                  <w:r>
                    <w:rPr>
                      <w:rFonts w:hint="eastAsia"/>
                      <w:color w:val="auto"/>
                      <w:kern w:val="1"/>
                      <w:szCs w:val="21"/>
                      <w:lang w:eastAsia="zh-CN"/>
                    </w:rPr>
                    <w:t>1124.468</w:t>
                  </w:r>
                  <w:r>
                    <w:rPr>
                      <w:rFonts w:hint="eastAsia"/>
                      <w:color w:val="auto"/>
                      <w:kern w:val="1"/>
                      <w:szCs w:val="21"/>
                    </w:rPr>
                    <w:t>t/a</w:t>
                  </w:r>
                </w:p>
              </w:tc>
              <w:tc>
                <w:tcPr>
                  <w:tcW w:w="434" w:type="pct"/>
                  <w:vMerge w:val="continue"/>
                  <w:vAlign w:val="center"/>
                </w:tcPr>
                <w:p>
                  <w:pPr>
                    <w:jc w:val="center"/>
                    <w:rPr>
                      <w:color w:val="auto"/>
                      <w:kern w:val="1"/>
                      <w:szCs w:val="21"/>
                    </w:rPr>
                  </w:pPr>
                </w:p>
              </w:tc>
              <w:tc>
                <w:tcPr>
                  <w:tcW w:w="746" w:type="pct"/>
                  <w:vAlign w:val="center"/>
                </w:tcPr>
                <w:p>
                  <w:pPr>
                    <w:spacing w:line="240" w:lineRule="exact"/>
                    <w:jc w:val="center"/>
                    <w:rPr>
                      <w:color w:val="auto"/>
                      <w:kern w:val="1"/>
                      <w:szCs w:val="21"/>
                    </w:rPr>
                  </w:pPr>
                  <w:r>
                    <w:rPr>
                      <w:color w:val="auto"/>
                      <w:kern w:val="1"/>
                      <w:szCs w:val="21"/>
                    </w:rPr>
                    <w:t>/</w:t>
                  </w:r>
                </w:p>
              </w:tc>
              <w:tc>
                <w:tcPr>
                  <w:tcW w:w="864" w:type="pct"/>
                  <w:vAlign w:val="center"/>
                </w:tcPr>
                <w:p>
                  <w:pPr>
                    <w:spacing w:line="240" w:lineRule="exact"/>
                    <w:jc w:val="center"/>
                    <w:rPr>
                      <w:color w:val="auto"/>
                      <w:kern w:val="1"/>
                      <w:szCs w:val="21"/>
                    </w:rPr>
                  </w:pPr>
                  <w:r>
                    <w:rPr>
                      <w:rFonts w:hint="eastAsia" w:eastAsiaTheme="minorEastAsia"/>
                      <w:color w:val="auto"/>
                      <w:szCs w:val="21"/>
                    </w:rPr>
                    <w:t>回用于生产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3" w:type="pct"/>
                  <w:vAlign w:val="center"/>
                </w:tcPr>
                <w:p>
                  <w:pPr>
                    <w:spacing w:line="240" w:lineRule="exact"/>
                    <w:jc w:val="center"/>
                    <w:rPr>
                      <w:color w:val="auto"/>
                      <w:kern w:val="1"/>
                      <w:szCs w:val="21"/>
                    </w:rPr>
                  </w:pPr>
                  <w:r>
                    <w:rPr>
                      <w:color w:val="auto"/>
                      <w:kern w:val="1"/>
                      <w:szCs w:val="21"/>
                    </w:rPr>
                    <w:t>8</w:t>
                  </w:r>
                </w:p>
              </w:tc>
              <w:tc>
                <w:tcPr>
                  <w:tcW w:w="690" w:type="pct"/>
                  <w:vAlign w:val="center"/>
                </w:tcPr>
                <w:p>
                  <w:pPr>
                    <w:jc w:val="center"/>
                    <w:rPr>
                      <w:color w:val="auto"/>
                      <w:szCs w:val="21"/>
                    </w:rPr>
                  </w:pPr>
                  <w:r>
                    <w:rPr>
                      <w:color w:val="auto"/>
                      <w:szCs w:val="21"/>
                    </w:rPr>
                    <w:t>设备维修</w:t>
                  </w:r>
                </w:p>
              </w:tc>
              <w:tc>
                <w:tcPr>
                  <w:tcW w:w="663" w:type="pct"/>
                  <w:vAlign w:val="center"/>
                </w:tcPr>
                <w:p>
                  <w:pPr>
                    <w:jc w:val="center"/>
                    <w:rPr>
                      <w:color w:val="auto"/>
                      <w:szCs w:val="21"/>
                    </w:rPr>
                  </w:pPr>
                  <w:r>
                    <w:rPr>
                      <w:color w:val="auto"/>
                      <w:szCs w:val="21"/>
                    </w:rPr>
                    <w:t>废机油</w:t>
                  </w:r>
                </w:p>
              </w:tc>
              <w:tc>
                <w:tcPr>
                  <w:tcW w:w="692" w:type="pct"/>
                  <w:vAlign w:val="center"/>
                </w:tcPr>
                <w:p>
                  <w:pPr>
                    <w:spacing w:line="240" w:lineRule="exact"/>
                    <w:jc w:val="center"/>
                    <w:rPr>
                      <w:color w:val="auto"/>
                      <w:kern w:val="1"/>
                      <w:szCs w:val="21"/>
                    </w:rPr>
                  </w:pPr>
                  <w:r>
                    <w:rPr>
                      <w:color w:val="auto"/>
                      <w:kern w:val="1"/>
                      <w:szCs w:val="21"/>
                    </w:rPr>
                    <w:t>废矿物油</w:t>
                  </w:r>
                </w:p>
              </w:tc>
              <w:tc>
                <w:tcPr>
                  <w:tcW w:w="654" w:type="pct"/>
                  <w:vAlign w:val="center"/>
                </w:tcPr>
                <w:p>
                  <w:pPr>
                    <w:spacing w:line="240" w:lineRule="exact"/>
                    <w:jc w:val="center"/>
                    <w:rPr>
                      <w:color w:val="auto"/>
                      <w:kern w:val="1"/>
                      <w:szCs w:val="21"/>
                    </w:rPr>
                  </w:pPr>
                  <w:r>
                    <w:rPr>
                      <w:rFonts w:hint="eastAsia"/>
                      <w:color w:val="auto"/>
                      <w:kern w:val="1"/>
                      <w:szCs w:val="21"/>
                      <w:lang w:val="en-US" w:eastAsia="zh-CN"/>
                    </w:rPr>
                    <w:t>0.10</w:t>
                  </w:r>
                  <w:r>
                    <w:rPr>
                      <w:color w:val="auto"/>
                      <w:kern w:val="1"/>
                      <w:szCs w:val="21"/>
                    </w:rPr>
                    <w:t>t/a</w:t>
                  </w:r>
                </w:p>
              </w:tc>
              <w:tc>
                <w:tcPr>
                  <w:tcW w:w="434" w:type="pct"/>
                  <w:vMerge w:val="continue"/>
                  <w:vAlign w:val="center"/>
                </w:tcPr>
                <w:p>
                  <w:pPr>
                    <w:jc w:val="center"/>
                    <w:rPr>
                      <w:color w:val="auto"/>
                      <w:kern w:val="1"/>
                      <w:szCs w:val="21"/>
                    </w:rPr>
                  </w:pPr>
                </w:p>
              </w:tc>
              <w:tc>
                <w:tcPr>
                  <w:tcW w:w="746" w:type="pct"/>
                  <w:vAlign w:val="center"/>
                </w:tcPr>
                <w:p>
                  <w:pPr>
                    <w:spacing w:line="240" w:lineRule="exact"/>
                    <w:jc w:val="center"/>
                    <w:rPr>
                      <w:color w:val="auto"/>
                      <w:kern w:val="1"/>
                      <w:szCs w:val="21"/>
                    </w:rPr>
                  </w:pPr>
                  <w:r>
                    <w:rPr>
                      <w:color w:val="auto"/>
                      <w:kern w:val="1"/>
                      <w:szCs w:val="21"/>
                    </w:rPr>
                    <w:t>HW</w:t>
                  </w:r>
                  <w:r>
                    <w:rPr>
                      <w:rFonts w:hint="eastAsia"/>
                      <w:color w:val="auto"/>
                      <w:kern w:val="1"/>
                      <w:szCs w:val="21"/>
                    </w:rPr>
                    <w:t>08</w:t>
                  </w:r>
                  <w:r>
                    <w:rPr>
                      <w:color w:val="auto"/>
                      <w:kern w:val="1"/>
                      <w:szCs w:val="21"/>
                    </w:rPr>
                    <w:t>/900-217-08</w:t>
                  </w:r>
                </w:p>
              </w:tc>
              <w:tc>
                <w:tcPr>
                  <w:tcW w:w="864" w:type="pct"/>
                  <w:vAlign w:val="center"/>
                </w:tcPr>
                <w:p>
                  <w:pPr>
                    <w:spacing w:line="240" w:lineRule="exact"/>
                    <w:jc w:val="center"/>
                    <w:rPr>
                      <w:color w:val="auto"/>
                      <w:kern w:val="1"/>
                      <w:szCs w:val="21"/>
                    </w:rPr>
                  </w:pPr>
                  <w:r>
                    <w:rPr>
                      <w:rFonts w:hint="eastAsia"/>
                      <w:color w:val="auto"/>
                      <w:kern w:val="1"/>
                      <w:szCs w:val="21"/>
                    </w:rPr>
                    <w:t>委托资质单位处置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3" w:type="pct"/>
                  <w:vAlign w:val="center"/>
                </w:tcPr>
                <w:p>
                  <w:pPr>
                    <w:spacing w:line="240" w:lineRule="exact"/>
                    <w:jc w:val="center"/>
                    <w:rPr>
                      <w:color w:val="auto"/>
                      <w:kern w:val="1"/>
                      <w:szCs w:val="21"/>
                    </w:rPr>
                  </w:pPr>
                  <w:r>
                    <w:rPr>
                      <w:rFonts w:hint="eastAsia"/>
                      <w:color w:val="auto"/>
                      <w:kern w:val="1"/>
                      <w:szCs w:val="21"/>
                    </w:rPr>
                    <w:t>9</w:t>
                  </w:r>
                </w:p>
              </w:tc>
              <w:tc>
                <w:tcPr>
                  <w:tcW w:w="690" w:type="pct"/>
                  <w:vAlign w:val="center"/>
                </w:tcPr>
                <w:p>
                  <w:pPr>
                    <w:jc w:val="center"/>
                    <w:rPr>
                      <w:color w:val="auto"/>
                      <w:szCs w:val="21"/>
                    </w:rPr>
                  </w:pPr>
                  <w:r>
                    <w:rPr>
                      <w:rFonts w:hint="eastAsia"/>
                      <w:color w:val="auto"/>
                      <w:szCs w:val="21"/>
                    </w:rPr>
                    <w:t>物料包装</w:t>
                  </w:r>
                </w:p>
              </w:tc>
              <w:tc>
                <w:tcPr>
                  <w:tcW w:w="663" w:type="pct"/>
                  <w:vAlign w:val="center"/>
                </w:tcPr>
                <w:p>
                  <w:pPr>
                    <w:jc w:val="center"/>
                    <w:rPr>
                      <w:color w:val="auto"/>
                      <w:szCs w:val="21"/>
                    </w:rPr>
                  </w:pPr>
                  <w:r>
                    <w:rPr>
                      <w:rFonts w:hint="eastAsia"/>
                      <w:color w:val="auto"/>
                      <w:szCs w:val="21"/>
                    </w:rPr>
                    <w:t>废油桶</w:t>
                  </w:r>
                </w:p>
              </w:tc>
              <w:tc>
                <w:tcPr>
                  <w:tcW w:w="692" w:type="pct"/>
                  <w:vAlign w:val="center"/>
                </w:tcPr>
                <w:p>
                  <w:pPr>
                    <w:spacing w:line="240" w:lineRule="exact"/>
                    <w:jc w:val="center"/>
                    <w:rPr>
                      <w:color w:val="auto"/>
                      <w:kern w:val="1"/>
                      <w:szCs w:val="21"/>
                    </w:rPr>
                  </w:pPr>
                  <w:r>
                    <w:rPr>
                      <w:color w:val="auto"/>
                      <w:kern w:val="1"/>
                      <w:szCs w:val="21"/>
                    </w:rPr>
                    <w:t>粘染矿物油的废包装桶</w:t>
                  </w:r>
                </w:p>
              </w:tc>
              <w:tc>
                <w:tcPr>
                  <w:tcW w:w="654" w:type="pct"/>
                  <w:vAlign w:val="center"/>
                </w:tcPr>
                <w:p>
                  <w:pPr>
                    <w:spacing w:line="240" w:lineRule="exact"/>
                    <w:jc w:val="center"/>
                    <w:rPr>
                      <w:color w:val="auto"/>
                      <w:kern w:val="1"/>
                      <w:szCs w:val="21"/>
                    </w:rPr>
                  </w:pPr>
                  <w:r>
                    <w:rPr>
                      <w:color w:val="auto"/>
                      <w:kern w:val="1"/>
                      <w:szCs w:val="21"/>
                    </w:rPr>
                    <w:t>0.05t/a</w:t>
                  </w:r>
                </w:p>
              </w:tc>
              <w:tc>
                <w:tcPr>
                  <w:tcW w:w="434" w:type="pct"/>
                  <w:vMerge w:val="continue"/>
                  <w:vAlign w:val="center"/>
                </w:tcPr>
                <w:p>
                  <w:pPr>
                    <w:jc w:val="center"/>
                    <w:rPr>
                      <w:color w:val="auto"/>
                      <w:kern w:val="1"/>
                      <w:szCs w:val="21"/>
                    </w:rPr>
                  </w:pPr>
                </w:p>
              </w:tc>
              <w:tc>
                <w:tcPr>
                  <w:tcW w:w="746" w:type="pct"/>
                  <w:vAlign w:val="center"/>
                </w:tcPr>
                <w:p>
                  <w:pPr>
                    <w:spacing w:line="240" w:lineRule="exact"/>
                    <w:jc w:val="center"/>
                    <w:rPr>
                      <w:color w:val="auto"/>
                      <w:kern w:val="1"/>
                      <w:szCs w:val="21"/>
                    </w:rPr>
                  </w:pPr>
                  <w:r>
                    <w:rPr>
                      <w:color w:val="auto"/>
                      <w:kern w:val="1"/>
                      <w:szCs w:val="21"/>
                    </w:rPr>
                    <w:t>HW</w:t>
                  </w:r>
                  <w:r>
                    <w:rPr>
                      <w:rFonts w:hint="eastAsia"/>
                      <w:color w:val="auto"/>
                      <w:kern w:val="1"/>
                      <w:szCs w:val="21"/>
                    </w:rPr>
                    <w:t>49</w:t>
                  </w:r>
                  <w:r>
                    <w:rPr>
                      <w:color w:val="auto"/>
                      <w:kern w:val="1"/>
                      <w:szCs w:val="21"/>
                    </w:rPr>
                    <w:t>/900-041-49</w:t>
                  </w:r>
                </w:p>
              </w:tc>
              <w:tc>
                <w:tcPr>
                  <w:tcW w:w="864" w:type="pct"/>
                  <w:vAlign w:val="center"/>
                </w:tcPr>
                <w:p>
                  <w:pPr>
                    <w:spacing w:line="240" w:lineRule="exact"/>
                    <w:jc w:val="center"/>
                    <w:rPr>
                      <w:color w:val="auto"/>
                      <w:kern w:val="1"/>
                      <w:szCs w:val="21"/>
                    </w:rPr>
                  </w:pPr>
                  <w:r>
                    <w:rPr>
                      <w:rFonts w:hint="eastAsia"/>
                      <w:color w:val="auto"/>
                      <w:kern w:val="1"/>
                      <w:szCs w:val="21"/>
                    </w:rPr>
                    <w:t>委托资质单位处置</w:t>
                  </w:r>
                </w:p>
              </w:tc>
            </w:tr>
          </w:tbl>
          <w:p>
            <w:pPr>
              <w:autoSpaceDE w:val="0"/>
              <w:autoSpaceDN w:val="0"/>
              <w:adjustRightInd w:val="0"/>
              <w:snapToGrid w:val="0"/>
              <w:spacing w:line="360" w:lineRule="auto"/>
              <w:ind w:firstLine="472" w:firstLineChars="200"/>
              <w:jc w:val="left"/>
              <w:rPr>
                <w:color w:val="auto"/>
                <w:kern w:val="0"/>
                <w:sz w:val="24"/>
                <w:szCs w:val="24"/>
              </w:rPr>
            </w:pPr>
            <w:r>
              <w:rPr>
                <w:color w:val="auto"/>
                <w:kern w:val="0"/>
                <w:sz w:val="24"/>
                <w:szCs w:val="24"/>
              </w:rPr>
              <w:t>由上表可知，本项目固体废物均得到合理的处理处置，不会对周围环境产生影响。</w:t>
            </w:r>
          </w:p>
          <w:p>
            <w:pPr>
              <w:spacing w:line="360" w:lineRule="auto"/>
              <w:ind w:firstLine="472" w:firstLineChars="200"/>
              <w:rPr>
                <w:rFonts w:ascii="宋体" w:hAnsi="宋体" w:cs="宋体"/>
                <w:b/>
                <w:bCs/>
                <w:color w:val="auto"/>
                <w:kern w:val="1"/>
                <w:sz w:val="24"/>
                <w:szCs w:val="24"/>
              </w:rPr>
            </w:pPr>
            <w:r>
              <w:rPr>
                <w:rFonts w:hint="eastAsia" w:ascii="宋体" w:hAnsi="宋体" w:cs="宋体"/>
                <w:b/>
                <w:bCs/>
                <w:color w:val="auto"/>
                <w:kern w:val="1"/>
                <w:sz w:val="24"/>
                <w:szCs w:val="24"/>
              </w:rPr>
              <w:t>2、一般固废暂存要求</w:t>
            </w:r>
          </w:p>
          <w:p>
            <w:pPr>
              <w:spacing w:line="360" w:lineRule="auto"/>
              <w:ind w:firstLine="472" w:firstLineChars="200"/>
              <w:rPr>
                <w:rFonts w:ascii="宋体" w:hAnsi="宋体" w:cs="宋体"/>
                <w:color w:val="auto"/>
                <w:kern w:val="1"/>
                <w:sz w:val="24"/>
                <w:szCs w:val="24"/>
              </w:rPr>
            </w:pPr>
            <w:r>
              <w:rPr>
                <w:rFonts w:hint="eastAsia" w:ascii="宋体" w:hAnsi="宋体" w:cs="宋体"/>
                <w:color w:val="auto"/>
                <w:kern w:val="1"/>
                <w:sz w:val="24"/>
                <w:szCs w:val="24"/>
              </w:rPr>
              <w:t>本项目各类废物分类收集、定点堆放在厂房一般固废暂存区，定期回用于生产。按照《环境保护图形标志-固体废物贮存（处置）场》（GB15562.2-1995）的规定设置环境保护标志，采取防扬散、防流失、防渗漏等措施。禁止危险废物和生活垃圾混入一般工业固体废物贮存场。</w:t>
            </w:r>
          </w:p>
          <w:p>
            <w:pPr>
              <w:spacing w:line="360" w:lineRule="auto"/>
              <w:ind w:firstLine="472" w:firstLineChars="200"/>
              <w:rPr>
                <w:rFonts w:ascii="宋体" w:hAnsi="宋体" w:cs="宋体"/>
                <w:b/>
                <w:bCs/>
                <w:color w:val="auto"/>
                <w:kern w:val="1"/>
                <w:sz w:val="24"/>
                <w:szCs w:val="24"/>
              </w:rPr>
            </w:pPr>
            <w:r>
              <w:rPr>
                <w:rFonts w:hint="eastAsia" w:ascii="宋体" w:hAnsi="宋体" w:cs="宋体"/>
                <w:b/>
                <w:bCs/>
                <w:color w:val="auto"/>
                <w:kern w:val="1"/>
                <w:sz w:val="24"/>
                <w:szCs w:val="24"/>
              </w:rPr>
              <w:t>3、危险废物环境影响分析</w:t>
            </w:r>
          </w:p>
          <w:p>
            <w:pPr>
              <w:spacing w:line="360" w:lineRule="auto"/>
              <w:ind w:firstLine="472" w:firstLineChars="200"/>
              <w:rPr>
                <w:rFonts w:ascii="宋体" w:hAnsi="宋体" w:cs="宋体"/>
                <w:color w:val="auto"/>
                <w:kern w:val="1"/>
                <w:sz w:val="24"/>
                <w:szCs w:val="24"/>
              </w:rPr>
            </w:pPr>
            <w:r>
              <w:rPr>
                <w:rFonts w:hint="eastAsia" w:ascii="宋体" w:hAnsi="宋体" w:cs="宋体"/>
                <w:color w:val="auto"/>
                <w:kern w:val="1"/>
                <w:sz w:val="24"/>
                <w:szCs w:val="24"/>
              </w:rPr>
              <w:t>（1）危险废物基本情况</w:t>
            </w:r>
          </w:p>
          <w:p>
            <w:pPr>
              <w:spacing w:line="360" w:lineRule="auto"/>
              <w:ind w:firstLine="472" w:firstLineChars="200"/>
              <w:rPr>
                <w:rFonts w:ascii="宋体" w:hAnsi="宋体" w:cs="宋体"/>
                <w:color w:val="auto"/>
                <w:kern w:val="1"/>
                <w:sz w:val="24"/>
                <w:szCs w:val="24"/>
              </w:rPr>
            </w:pPr>
            <w:r>
              <w:rPr>
                <w:rFonts w:hint="eastAsia" w:ascii="宋体" w:hAnsi="宋体" w:cs="宋体"/>
                <w:color w:val="auto"/>
                <w:kern w:val="1"/>
                <w:sz w:val="24"/>
                <w:szCs w:val="24"/>
              </w:rPr>
              <w:t>根据《建设项目危险废物环境影响评价指南》要求，本评价明确危险废物的名称、数量、类别、形态、危险特性和污染防治措施等内容。项目危险废物基本情况详见下表4-13。</w:t>
            </w:r>
          </w:p>
          <w:p>
            <w:pPr>
              <w:spacing w:line="360" w:lineRule="auto"/>
              <w:jc w:val="center"/>
              <w:rPr>
                <w:rFonts w:ascii="宋体" w:hAnsi="宋体"/>
                <w:b/>
                <w:color w:val="auto"/>
                <w:sz w:val="24"/>
              </w:rPr>
            </w:pPr>
            <w:r>
              <w:rPr>
                <w:rFonts w:ascii="宋体" w:hAnsi="宋体"/>
                <w:b/>
                <w:color w:val="auto"/>
                <w:sz w:val="24"/>
              </w:rPr>
              <w:t>表</w:t>
            </w:r>
            <w:r>
              <w:rPr>
                <w:rFonts w:hint="eastAsia" w:ascii="宋体" w:hAnsi="宋体"/>
                <w:b/>
                <w:color w:val="auto"/>
                <w:sz w:val="24"/>
              </w:rPr>
              <w:t>4-13</w:t>
            </w:r>
            <w:r>
              <w:rPr>
                <w:rFonts w:ascii="宋体" w:hAnsi="宋体"/>
                <w:b/>
                <w:color w:val="auto"/>
                <w:sz w:val="24"/>
              </w:rPr>
              <w:t xml:space="preserve"> </w:t>
            </w:r>
            <w:r>
              <w:rPr>
                <w:rFonts w:hint="eastAsia" w:ascii="宋体" w:hAnsi="宋体"/>
                <w:b/>
                <w:color w:val="auto"/>
                <w:sz w:val="24"/>
              </w:rPr>
              <w:t>危险废物分析汇总表</w:t>
            </w:r>
          </w:p>
          <w:tbl>
            <w:tblPr>
              <w:tblStyle w:val="23"/>
              <w:tblW w:w="4994"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1282"/>
              <w:gridCol w:w="1342"/>
              <w:gridCol w:w="1807"/>
              <w:gridCol w:w="1339"/>
              <w:gridCol w:w="1247"/>
              <w:gridCol w:w="674"/>
              <w:gridCol w:w="1437"/>
              <w:gridCol w:w="815"/>
              <w:gridCol w:w="910"/>
              <w:gridCol w:w="883"/>
              <w:gridCol w:w="115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8" w:type="pct"/>
                  <w:vAlign w:val="center"/>
                </w:tcPr>
                <w:p>
                  <w:pPr>
                    <w:topLinePunct/>
                    <w:adjustRightInd w:val="0"/>
                    <w:snapToGrid w:val="0"/>
                    <w:spacing w:line="240" w:lineRule="exact"/>
                    <w:jc w:val="center"/>
                    <w:rPr>
                      <w:b/>
                      <w:bCs/>
                      <w:color w:val="auto"/>
                      <w:kern w:val="0"/>
                      <w:szCs w:val="21"/>
                    </w:rPr>
                  </w:pPr>
                  <w:r>
                    <w:rPr>
                      <w:b/>
                      <w:bCs/>
                      <w:color w:val="auto"/>
                      <w:kern w:val="0"/>
                      <w:szCs w:val="21"/>
                    </w:rPr>
                    <w:t>序号</w:t>
                  </w:r>
                </w:p>
              </w:tc>
              <w:tc>
                <w:tcPr>
                  <w:tcW w:w="472" w:type="pct"/>
                  <w:vAlign w:val="center"/>
                </w:tcPr>
                <w:p>
                  <w:pPr>
                    <w:topLinePunct/>
                    <w:adjustRightInd w:val="0"/>
                    <w:snapToGrid w:val="0"/>
                    <w:spacing w:line="240" w:lineRule="exact"/>
                    <w:jc w:val="center"/>
                    <w:rPr>
                      <w:b/>
                      <w:bCs/>
                      <w:color w:val="auto"/>
                      <w:kern w:val="0"/>
                      <w:szCs w:val="21"/>
                    </w:rPr>
                  </w:pPr>
                  <w:r>
                    <w:rPr>
                      <w:b/>
                      <w:bCs/>
                      <w:color w:val="auto"/>
                      <w:kern w:val="0"/>
                      <w:szCs w:val="21"/>
                    </w:rPr>
                    <w:t>危险废物名称</w:t>
                  </w:r>
                </w:p>
              </w:tc>
              <w:tc>
                <w:tcPr>
                  <w:tcW w:w="494" w:type="pct"/>
                  <w:vAlign w:val="center"/>
                </w:tcPr>
                <w:p>
                  <w:pPr>
                    <w:topLinePunct/>
                    <w:adjustRightInd w:val="0"/>
                    <w:snapToGrid w:val="0"/>
                    <w:spacing w:line="240" w:lineRule="exact"/>
                    <w:jc w:val="center"/>
                    <w:rPr>
                      <w:b/>
                      <w:bCs/>
                      <w:color w:val="auto"/>
                      <w:kern w:val="0"/>
                      <w:szCs w:val="21"/>
                    </w:rPr>
                  </w:pPr>
                  <w:r>
                    <w:rPr>
                      <w:b/>
                      <w:bCs/>
                      <w:color w:val="auto"/>
                      <w:kern w:val="0"/>
                      <w:szCs w:val="21"/>
                    </w:rPr>
                    <w:t>危险废物类别</w:t>
                  </w:r>
                </w:p>
              </w:tc>
              <w:tc>
                <w:tcPr>
                  <w:tcW w:w="665" w:type="pct"/>
                  <w:vAlign w:val="center"/>
                </w:tcPr>
                <w:p>
                  <w:pPr>
                    <w:topLinePunct/>
                    <w:adjustRightInd w:val="0"/>
                    <w:snapToGrid w:val="0"/>
                    <w:spacing w:line="240" w:lineRule="exact"/>
                    <w:jc w:val="center"/>
                    <w:rPr>
                      <w:b/>
                      <w:bCs/>
                      <w:color w:val="auto"/>
                      <w:kern w:val="0"/>
                      <w:szCs w:val="21"/>
                    </w:rPr>
                  </w:pPr>
                  <w:r>
                    <w:rPr>
                      <w:b/>
                      <w:bCs/>
                      <w:color w:val="auto"/>
                      <w:kern w:val="0"/>
                      <w:szCs w:val="21"/>
                    </w:rPr>
                    <w:t>危险废物代码</w:t>
                  </w:r>
                </w:p>
              </w:tc>
              <w:tc>
                <w:tcPr>
                  <w:tcW w:w="493" w:type="pct"/>
                  <w:vAlign w:val="center"/>
                </w:tcPr>
                <w:p>
                  <w:pPr>
                    <w:topLinePunct/>
                    <w:adjustRightInd w:val="0"/>
                    <w:snapToGrid w:val="0"/>
                    <w:spacing w:line="240" w:lineRule="exact"/>
                    <w:jc w:val="center"/>
                    <w:rPr>
                      <w:b/>
                      <w:bCs/>
                      <w:color w:val="auto"/>
                      <w:kern w:val="0"/>
                      <w:szCs w:val="21"/>
                    </w:rPr>
                  </w:pPr>
                  <w:r>
                    <w:rPr>
                      <w:b/>
                      <w:bCs/>
                      <w:color w:val="auto"/>
                      <w:kern w:val="0"/>
                      <w:szCs w:val="21"/>
                    </w:rPr>
                    <w:t>产生量（t/a）</w:t>
                  </w:r>
                </w:p>
              </w:tc>
              <w:tc>
                <w:tcPr>
                  <w:tcW w:w="459" w:type="pct"/>
                  <w:vAlign w:val="center"/>
                </w:tcPr>
                <w:p>
                  <w:pPr>
                    <w:topLinePunct/>
                    <w:adjustRightInd w:val="0"/>
                    <w:snapToGrid w:val="0"/>
                    <w:spacing w:line="240" w:lineRule="exact"/>
                    <w:jc w:val="center"/>
                    <w:rPr>
                      <w:b/>
                      <w:bCs/>
                      <w:color w:val="auto"/>
                      <w:kern w:val="0"/>
                      <w:szCs w:val="21"/>
                    </w:rPr>
                  </w:pPr>
                  <w:r>
                    <w:rPr>
                      <w:b/>
                      <w:bCs/>
                      <w:color w:val="auto"/>
                      <w:kern w:val="0"/>
                      <w:szCs w:val="21"/>
                    </w:rPr>
                    <w:t>产生工序</w:t>
                  </w:r>
                  <w:r>
                    <w:rPr>
                      <w:rFonts w:hint="eastAsia"/>
                      <w:b/>
                      <w:bCs/>
                      <w:color w:val="auto"/>
                      <w:kern w:val="0"/>
                      <w:szCs w:val="21"/>
                    </w:rPr>
                    <w:t>/</w:t>
                  </w:r>
                  <w:r>
                    <w:rPr>
                      <w:b/>
                      <w:bCs/>
                      <w:color w:val="auto"/>
                      <w:kern w:val="0"/>
                      <w:szCs w:val="21"/>
                    </w:rPr>
                    <w:t>装置</w:t>
                  </w:r>
                </w:p>
              </w:tc>
              <w:tc>
                <w:tcPr>
                  <w:tcW w:w="248" w:type="pct"/>
                  <w:vAlign w:val="center"/>
                </w:tcPr>
                <w:p>
                  <w:pPr>
                    <w:topLinePunct/>
                    <w:adjustRightInd w:val="0"/>
                    <w:snapToGrid w:val="0"/>
                    <w:spacing w:line="240" w:lineRule="exact"/>
                    <w:jc w:val="center"/>
                    <w:rPr>
                      <w:b/>
                      <w:bCs/>
                      <w:color w:val="auto"/>
                      <w:kern w:val="0"/>
                      <w:szCs w:val="21"/>
                    </w:rPr>
                  </w:pPr>
                  <w:r>
                    <w:rPr>
                      <w:b/>
                      <w:bCs/>
                      <w:color w:val="auto"/>
                      <w:kern w:val="0"/>
                      <w:szCs w:val="21"/>
                    </w:rPr>
                    <w:t>形态</w:t>
                  </w:r>
                </w:p>
              </w:tc>
              <w:tc>
                <w:tcPr>
                  <w:tcW w:w="529" w:type="pct"/>
                  <w:vAlign w:val="center"/>
                </w:tcPr>
                <w:p>
                  <w:pPr>
                    <w:topLinePunct/>
                    <w:adjustRightInd w:val="0"/>
                    <w:snapToGrid w:val="0"/>
                    <w:spacing w:line="240" w:lineRule="exact"/>
                    <w:jc w:val="center"/>
                    <w:rPr>
                      <w:b/>
                      <w:bCs/>
                      <w:color w:val="auto"/>
                      <w:kern w:val="0"/>
                      <w:szCs w:val="21"/>
                    </w:rPr>
                  </w:pPr>
                  <w:r>
                    <w:rPr>
                      <w:b/>
                      <w:bCs/>
                      <w:color w:val="auto"/>
                      <w:kern w:val="0"/>
                      <w:szCs w:val="21"/>
                    </w:rPr>
                    <w:t>主要</w:t>
                  </w:r>
                </w:p>
                <w:p>
                  <w:pPr>
                    <w:topLinePunct/>
                    <w:adjustRightInd w:val="0"/>
                    <w:snapToGrid w:val="0"/>
                    <w:spacing w:line="240" w:lineRule="exact"/>
                    <w:jc w:val="center"/>
                    <w:rPr>
                      <w:b/>
                      <w:bCs/>
                      <w:color w:val="auto"/>
                      <w:kern w:val="0"/>
                      <w:szCs w:val="21"/>
                    </w:rPr>
                  </w:pPr>
                  <w:r>
                    <w:rPr>
                      <w:b/>
                      <w:bCs/>
                      <w:color w:val="auto"/>
                      <w:kern w:val="0"/>
                      <w:szCs w:val="21"/>
                    </w:rPr>
                    <w:t>成分</w:t>
                  </w:r>
                </w:p>
              </w:tc>
              <w:tc>
                <w:tcPr>
                  <w:tcW w:w="300" w:type="pct"/>
                  <w:vAlign w:val="center"/>
                </w:tcPr>
                <w:p>
                  <w:pPr>
                    <w:topLinePunct/>
                    <w:adjustRightInd w:val="0"/>
                    <w:snapToGrid w:val="0"/>
                    <w:spacing w:line="240" w:lineRule="exact"/>
                    <w:jc w:val="center"/>
                    <w:rPr>
                      <w:b/>
                      <w:bCs/>
                      <w:color w:val="auto"/>
                      <w:kern w:val="0"/>
                      <w:szCs w:val="21"/>
                    </w:rPr>
                  </w:pPr>
                  <w:r>
                    <w:rPr>
                      <w:b/>
                      <w:bCs/>
                      <w:color w:val="auto"/>
                      <w:kern w:val="0"/>
                      <w:szCs w:val="21"/>
                    </w:rPr>
                    <w:t>有害成分</w:t>
                  </w:r>
                </w:p>
              </w:tc>
              <w:tc>
                <w:tcPr>
                  <w:tcW w:w="335" w:type="pct"/>
                  <w:vAlign w:val="center"/>
                </w:tcPr>
                <w:p>
                  <w:pPr>
                    <w:topLinePunct/>
                    <w:adjustRightInd w:val="0"/>
                    <w:snapToGrid w:val="0"/>
                    <w:spacing w:line="240" w:lineRule="exact"/>
                    <w:jc w:val="center"/>
                    <w:rPr>
                      <w:b/>
                      <w:bCs/>
                      <w:color w:val="auto"/>
                      <w:kern w:val="0"/>
                      <w:szCs w:val="21"/>
                    </w:rPr>
                  </w:pPr>
                  <w:r>
                    <w:rPr>
                      <w:b/>
                      <w:bCs/>
                      <w:color w:val="auto"/>
                      <w:kern w:val="0"/>
                      <w:szCs w:val="21"/>
                    </w:rPr>
                    <w:t>产废周期</w:t>
                  </w:r>
                </w:p>
              </w:tc>
              <w:tc>
                <w:tcPr>
                  <w:tcW w:w="325" w:type="pct"/>
                  <w:vAlign w:val="center"/>
                </w:tcPr>
                <w:p>
                  <w:pPr>
                    <w:topLinePunct/>
                    <w:adjustRightInd w:val="0"/>
                    <w:snapToGrid w:val="0"/>
                    <w:spacing w:line="240" w:lineRule="exact"/>
                    <w:jc w:val="center"/>
                    <w:rPr>
                      <w:b/>
                      <w:bCs/>
                      <w:color w:val="auto"/>
                      <w:kern w:val="0"/>
                      <w:szCs w:val="21"/>
                    </w:rPr>
                  </w:pPr>
                  <w:r>
                    <w:rPr>
                      <w:b/>
                      <w:bCs/>
                      <w:color w:val="auto"/>
                      <w:kern w:val="0"/>
                      <w:szCs w:val="21"/>
                    </w:rPr>
                    <w:t>危险</w:t>
                  </w:r>
                </w:p>
                <w:p>
                  <w:pPr>
                    <w:topLinePunct/>
                    <w:adjustRightInd w:val="0"/>
                    <w:snapToGrid w:val="0"/>
                    <w:spacing w:line="240" w:lineRule="exact"/>
                    <w:jc w:val="center"/>
                    <w:rPr>
                      <w:b/>
                      <w:bCs/>
                      <w:color w:val="auto"/>
                      <w:kern w:val="0"/>
                      <w:szCs w:val="21"/>
                    </w:rPr>
                  </w:pPr>
                  <w:r>
                    <w:rPr>
                      <w:b/>
                      <w:bCs/>
                      <w:color w:val="auto"/>
                      <w:kern w:val="0"/>
                      <w:szCs w:val="21"/>
                    </w:rPr>
                    <w:t>特性</w:t>
                  </w:r>
                </w:p>
              </w:tc>
              <w:tc>
                <w:tcPr>
                  <w:tcW w:w="426" w:type="pct"/>
                  <w:vAlign w:val="center"/>
                </w:tcPr>
                <w:p>
                  <w:pPr>
                    <w:topLinePunct/>
                    <w:adjustRightInd w:val="0"/>
                    <w:snapToGrid w:val="0"/>
                    <w:spacing w:line="240" w:lineRule="exact"/>
                    <w:jc w:val="center"/>
                    <w:rPr>
                      <w:b/>
                      <w:bCs/>
                      <w:color w:val="auto"/>
                      <w:kern w:val="0"/>
                      <w:szCs w:val="21"/>
                    </w:rPr>
                  </w:pPr>
                  <w:r>
                    <w:rPr>
                      <w:b/>
                      <w:bCs/>
                      <w:color w:val="auto"/>
                      <w:kern w:val="0"/>
                      <w:szCs w:val="21"/>
                    </w:rPr>
                    <w:t>污染防治措施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8" w:type="pct"/>
                  <w:vAlign w:val="center"/>
                </w:tcPr>
                <w:p>
                  <w:pPr>
                    <w:topLinePunct/>
                    <w:adjustRightInd w:val="0"/>
                    <w:snapToGrid w:val="0"/>
                    <w:spacing w:line="240" w:lineRule="exact"/>
                    <w:jc w:val="center"/>
                    <w:rPr>
                      <w:color w:val="auto"/>
                      <w:kern w:val="0"/>
                      <w:szCs w:val="21"/>
                    </w:rPr>
                  </w:pPr>
                  <w:r>
                    <w:rPr>
                      <w:rFonts w:hint="eastAsia"/>
                      <w:color w:val="auto"/>
                      <w:kern w:val="0"/>
                      <w:szCs w:val="21"/>
                    </w:rPr>
                    <w:t>1</w:t>
                  </w:r>
                </w:p>
              </w:tc>
              <w:tc>
                <w:tcPr>
                  <w:tcW w:w="472" w:type="pct"/>
                  <w:vAlign w:val="center"/>
                </w:tcPr>
                <w:p>
                  <w:pPr>
                    <w:spacing w:line="240" w:lineRule="exact"/>
                    <w:jc w:val="center"/>
                    <w:rPr>
                      <w:color w:val="auto"/>
                      <w:szCs w:val="21"/>
                    </w:rPr>
                  </w:pPr>
                  <w:r>
                    <w:rPr>
                      <w:color w:val="auto"/>
                      <w:szCs w:val="21"/>
                    </w:rPr>
                    <w:t>废机油</w:t>
                  </w:r>
                </w:p>
              </w:tc>
              <w:tc>
                <w:tcPr>
                  <w:tcW w:w="494" w:type="pct"/>
                  <w:vAlign w:val="center"/>
                </w:tcPr>
                <w:p>
                  <w:pPr>
                    <w:topLinePunct/>
                    <w:adjustRightInd w:val="0"/>
                    <w:snapToGrid w:val="0"/>
                    <w:spacing w:line="240" w:lineRule="exact"/>
                    <w:jc w:val="center"/>
                    <w:rPr>
                      <w:color w:val="auto"/>
                      <w:kern w:val="1"/>
                      <w:szCs w:val="21"/>
                    </w:rPr>
                  </w:pPr>
                  <w:r>
                    <w:rPr>
                      <w:color w:val="auto"/>
                      <w:szCs w:val="21"/>
                    </w:rPr>
                    <w:t>HW08</w:t>
                  </w:r>
                </w:p>
              </w:tc>
              <w:tc>
                <w:tcPr>
                  <w:tcW w:w="665" w:type="pct"/>
                  <w:vAlign w:val="center"/>
                </w:tcPr>
                <w:p>
                  <w:pPr>
                    <w:topLinePunct/>
                    <w:adjustRightInd w:val="0"/>
                    <w:snapToGrid w:val="0"/>
                    <w:spacing w:line="240" w:lineRule="exact"/>
                    <w:jc w:val="center"/>
                    <w:rPr>
                      <w:color w:val="auto"/>
                      <w:kern w:val="1"/>
                      <w:szCs w:val="21"/>
                    </w:rPr>
                  </w:pPr>
                  <w:r>
                    <w:rPr>
                      <w:color w:val="auto"/>
                      <w:kern w:val="1"/>
                      <w:szCs w:val="21"/>
                    </w:rPr>
                    <w:t>900-217-08</w:t>
                  </w:r>
                </w:p>
              </w:tc>
              <w:tc>
                <w:tcPr>
                  <w:tcW w:w="493" w:type="pct"/>
                  <w:vAlign w:val="center"/>
                </w:tcPr>
                <w:p>
                  <w:pPr>
                    <w:topLinePunct/>
                    <w:adjustRightInd w:val="0"/>
                    <w:snapToGrid w:val="0"/>
                    <w:spacing w:line="240" w:lineRule="exact"/>
                    <w:jc w:val="center"/>
                    <w:rPr>
                      <w:color w:val="auto"/>
                      <w:kern w:val="1"/>
                      <w:szCs w:val="21"/>
                    </w:rPr>
                  </w:pPr>
                  <w:r>
                    <w:rPr>
                      <w:rFonts w:hint="eastAsia"/>
                      <w:color w:val="auto"/>
                      <w:szCs w:val="21"/>
                      <w:lang w:val="en-US" w:eastAsia="zh-CN"/>
                    </w:rPr>
                    <w:t>0.10</w:t>
                  </w:r>
                  <w:r>
                    <w:rPr>
                      <w:color w:val="auto"/>
                      <w:szCs w:val="21"/>
                    </w:rPr>
                    <w:t>t/a</w:t>
                  </w:r>
                </w:p>
              </w:tc>
              <w:tc>
                <w:tcPr>
                  <w:tcW w:w="459" w:type="pct"/>
                  <w:vAlign w:val="center"/>
                </w:tcPr>
                <w:p>
                  <w:pPr>
                    <w:spacing w:line="240" w:lineRule="exact"/>
                    <w:jc w:val="center"/>
                    <w:rPr>
                      <w:color w:val="auto"/>
                      <w:szCs w:val="21"/>
                    </w:rPr>
                  </w:pPr>
                  <w:r>
                    <w:rPr>
                      <w:color w:val="auto"/>
                      <w:szCs w:val="21"/>
                    </w:rPr>
                    <w:t>设备维修</w:t>
                  </w:r>
                </w:p>
              </w:tc>
              <w:tc>
                <w:tcPr>
                  <w:tcW w:w="248" w:type="pct"/>
                  <w:vAlign w:val="center"/>
                </w:tcPr>
                <w:p>
                  <w:pPr>
                    <w:spacing w:line="240" w:lineRule="exact"/>
                    <w:jc w:val="center"/>
                    <w:rPr>
                      <w:color w:val="auto"/>
                      <w:kern w:val="1"/>
                      <w:szCs w:val="21"/>
                    </w:rPr>
                  </w:pPr>
                  <w:r>
                    <w:rPr>
                      <w:rFonts w:hint="eastAsia"/>
                      <w:color w:val="auto"/>
                      <w:kern w:val="1"/>
                      <w:szCs w:val="21"/>
                    </w:rPr>
                    <w:t>液</w:t>
                  </w:r>
                </w:p>
              </w:tc>
              <w:tc>
                <w:tcPr>
                  <w:tcW w:w="529" w:type="pct"/>
                  <w:vAlign w:val="center"/>
                </w:tcPr>
                <w:p>
                  <w:pPr>
                    <w:spacing w:line="240" w:lineRule="exact"/>
                    <w:jc w:val="center"/>
                    <w:rPr>
                      <w:color w:val="auto"/>
                      <w:szCs w:val="21"/>
                    </w:rPr>
                  </w:pPr>
                  <w:r>
                    <w:rPr>
                      <w:rFonts w:hint="eastAsia"/>
                      <w:color w:val="auto"/>
                      <w:kern w:val="0"/>
                      <w:szCs w:val="21"/>
                    </w:rPr>
                    <w:t>矿物油</w:t>
                  </w:r>
                </w:p>
              </w:tc>
              <w:tc>
                <w:tcPr>
                  <w:tcW w:w="300" w:type="pct"/>
                  <w:vMerge w:val="restart"/>
                  <w:vAlign w:val="center"/>
                </w:tcPr>
                <w:p>
                  <w:pPr>
                    <w:spacing w:line="240" w:lineRule="exact"/>
                    <w:jc w:val="center"/>
                    <w:rPr>
                      <w:color w:val="auto"/>
                      <w:kern w:val="0"/>
                      <w:szCs w:val="21"/>
                    </w:rPr>
                  </w:pPr>
                  <w:r>
                    <w:rPr>
                      <w:rFonts w:hint="eastAsia"/>
                      <w:color w:val="auto"/>
                      <w:kern w:val="0"/>
                      <w:szCs w:val="21"/>
                    </w:rPr>
                    <w:t>矿物油</w:t>
                  </w:r>
                </w:p>
              </w:tc>
              <w:tc>
                <w:tcPr>
                  <w:tcW w:w="335" w:type="pct"/>
                  <w:vMerge w:val="restart"/>
                  <w:vAlign w:val="center"/>
                </w:tcPr>
                <w:p>
                  <w:pPr>
                    <w:topLinePunct/>
                    <w:adjustRightInd w:val="0"/>
                    <w:snapToGrid w:val="0"/>
                    <w:spacing w:line="240" w:lineRule="exact"/>
                    <w:jc w:val="center"/>
                    <w:rPr>
                      <w:color w:val="auto"/>
                      <w:kern w:val="0"/>
                      <w:szCs w:val="21"/>
                    </w:rPr>
                  </w:pPr>
                  <w:r>
                    <w:rPr>
                      <w:rFonts w:hint="eastAsia"/>
                      <w:color w:val="auto"/>
                      <w:kern w:val="0"/>
                      <w:szCs w:val="21"/>
                    </w:rPr>
                    <w:t>1年</w:t>
                  </w:r>
                </w:p>
              </w:tc>
              <w:tc>
                <w:tcPr>
                  <w:tcW w:w="325" w:type="pct"/>
                  <w:vAlign w:val="center"/>
                </w:tcPr>
                <w:p>
                  <w:pPr>
                    <w:topLinePunct/>
                    <w:adjustRightInd w:val="0"/>
                    <w:snapToGrid w:val="0"/>
                    <w:spacing w:line="240" w:lineRule="exact"/>
                    <w:jc w:val="center"/>
                    <w:rPr>
                      <w:color w:val="auto"/>
                      <w:kern w:val="0"/>
                      <w:szCs w:val="21"/>
                    </w:rPr>
                  </w:pPr>
                  <w:r>
                    <w:rPr>
                      <w:rFonts w:hint="eastAsia"/>
                      <w:color w:val="auto"/>
                      <w:kern w:val="0"/>
                      <w:szCs w:val="21"/>
                    </w:rPr>
                    <w:t>T,I</w:t>
                  </w:r>
                </w:p>
              </w:tc>
              <w:tc>
                <w:tcPr>
                  <w:tcW w:w="426" w:type="pct"/>
                  <w:vMerge w:val="restart"/>
                  <w:vAlign w:val="center"/>
                </w:tcPr>
                <w:p>
                  <w:pPr>
                    <w:topLinePunct/>
                    <w:adjustRightInd w:val="0"/>
                    <w:snapToGrid w:val="0"/>
                    <w:spacing w:line="240" w:lineRule="exact"/>
                    <w:jc w:val="center"/>
                    <w:rPr>
                      <w:color w:val="auto"/>
                      <w:kern w:val="0"/>
                      <w:szCs w:val="21"/>
                    </w:rPr>
                  </w:pPr>
                  <w:r>
                    <w:rPr>
                      <w:rFonts w:hint="eastAsia"/>
                      <w:color w:val="auto"/>
                      <w:kern w:val="0"/>
                      <w:szCs w:val="21"/>
                    </w:rPr>
                    <w:t>委托资质单位处置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8" w:type="pct"/>
                  <w:vAlign w:val="center"/>
                </w:tcPr>
                <w:p>
                  <w:pPr>
                    <w:topLinePunct/>
                    <w:adjustRightInd w:val="0"/>
                    <w:snapToGrid w:val="0"/>
                    <w:spacing w:line="240" w:lineRule="exact"/>
                    <w:jc w:val="center"/>
                    <w:rPr>
                      <w:color w:val="auto"/>
                      <w:kern w:val="0"/>
                      <w:szCs w:val="21"/>
                    </w:rPr>
                  </w:pPr>
                  <w:r>
                    <w:rPr>
                      <w:rFonts w:hint="eastAsia"/>
                      <w:color w:val="auto"/>
                      <w:kern w:val="0"/>
                      <w:szCs w:val="21"/>
                    </w:rPr>
                    <w:t>2</w:t>
                  </w:r>
                </w:p>
              </w:tc>
              <w:tc>
                <w:tcPr>
                  <w:tcW w:w="472" w:type="pct"/>
                  <w:vAlign w:val="center"/>
                </w:tcPr>
                <w:p>
                  <w:pPr>
                    <w:spacing w:line="240" w:lineRule="exact"/>
                    <w:jc w:val="center"/>
                    <w:rPr>
                      <w:color w:val="auto"/>
                      <w:szCs w:val="21"/>
                    </w:rPr>
                  </w:pPr>
                  <w:r>
                    <w:rPr>
                      <w:rFonts w:hint="eastAsia"/>
                      <w:color w:val="auto"/>
                      <w:szCs w:val="21"/>
                    </w:rPr>
                    <w:t>废油桶</w:t>
                  </w:r>
                </w:p>
              </w:tc>
              <w:tc>
                <w:tcPr>
                  <w:tcW w:w="494" w:type="pct"/>
                  <w:vAlign w:val="center"/>
                </w:tcPr>
                <w:p>
                  <w:pPr>
                    <w:topLinePunct/>
                    <w:adjustRightInd w:val="0"/>
                    <w:snapToGrid w:val="0"/>
                    <w:spacing w:line="240" w:lineRule="exact"/>
                    <w:jc w:val="center"/>
                    <w:rPr>
                      <w:color w:val="auto"/>
                      <w:kern w:val="1"/>
                      <w:szCs w:val="21"/>
                    </w:rPr>
                  </w:pPr>
                  <w:r>
                    <w:rPr>
                      <w:color w:val="auto"/>
                      <w:szCs w:val="21"/>
                    </w:rPr>
                    <w:t>HW49</w:t>
                  </w:r>
                </w:p>
              </w:tc>
              <w:tc>
                <w:tcPr>
                  <w:tcW w:w="665" w:type="pct"/>
                  <w:vAlign w:val="center"/>
                </w:tcPr>
                <w:p>
                  <w:pPr>
                    <w:topLinePunct/>
                    <w:adjustRightInd w:val="0"/>
                    <w:snapToGrid w:val="0"/>
                    <w:spacing w:line="240" w:lineRule="exact"/>
                    <w:jc w:val="center"/>
                    <w:rPr>
                      <w:color w:val="auto"/>
                      <w:kern w:val="1"/>
                      <w:szCs w:val="21"/>
                    </w:rPr>
                  </w:pPr>
                  <w:r>
                    <w:rPr>
                      <w:color w:val="auto"/>
                      <w:kern w:val="1"/>
                      <w:szCs w:val="21"/>
                    </w:rPr>
                    <w:t>900-041-49</w:t>
                  </w:r>
                </w:p>
              </w:tc>
              <w:tc>
                <w:tcPr>
                  <w:tcW w:w="493" w:type="pct"/>
                  <w:vAlign w:val="center"/>
                </w:tcPr>
                <w:p>
                  <w:pPr>
                    <w:topLinePunct/>
                    <w:adjustRightInd w:val="0"/>
                    <w:snapToGrid w:val="0"/>
                    <w:spacing w:line="240" w:lineRule="exact"/>
                    <w:jc w:val="center"/>
                    <w:rPr>
                      <w:color w:val="auto"/>
                      <w:kern w:val="1"/>
                      <w:szCs w:val="21"/>
                    </w:rPr>
                  </w:pPr>
                  <w:r>
                    <w:rPr>
                      <w:color w:val="auto"/>
                      <w:szCs w:val="21"/>
                    </w:rPr>
                    <w:t>0.05t/a</w:t>
                  </w:r>
                </w:p>
              </w:tc>
              <w:tc>
                <w:tcPr>
                  <w:tcW w:w="459" w:type="pct"/>
                  <w:vAlign w:val="center"/>
                </w:tcPr>
                <w:p>
                  <w:pPr>
                    <w:spacing w:line="240" w:lineRule="exact"/>
                    <w:jc w:val="center"/>
                    <w:rPr>
                      <w:color w:val="auto"/>
                      <w:szCs w:val="21"/>
                    </w:rPr>
                  </w:pPr>
                  <w:r>
                    <w:rPr>
                      <w:rFonts w:hint="eastAsia"/>
                      <w:color w:val="auto"/>
                      <w:szCs w:val="21"/>
                    </w:rPr>
                    <w:t>物料包装</w:t>
                  </w:r>
                </w:p>
              </w:tc>
              <w:tc>
                <w:tcPr>
                  <w:tcW w:w="248" w:type="pct"/>
                  <w:vAlign w:val="center"/>
                </w:tcPr>
                <w:p>
                  <w:pPr>
                    <w:spacing w:line="240" w:lineRule="exact"/>
                    <w:jc w:val="center"/>
                    <w:rPr>
                      <w:color w:val="auto"/>
                      <w:kern w:val="1"/>
                      <w:szCs w:val="21"/>
                    </w:rPr>
                  </w:pPr>
                  <w:r>
                    <w:rPr>
                      <w:rFonts w:hint="eastAsia"/>
                      <w:color w:val="auto"/>
                      <w:kern w:val="1"/>
                      <w:szCs w:val="21"/>
                    </w:rPr>
                    <w:t>固</w:t>
                  </w:r>
                </w:p>
              </w:tc>
              <w:tc>
                <w:tcPr>
                  <w:tcW w:w="529" w:type="pct"/>
                  <w:vAlign w:val="center"/>
                </w:tcPr>
                <w:p>
                  <w:pPr>
                    <w:spacing w:line="240" w:lineRule="exact"/>
                    <w:jc w:val="center"/>
                    <w:rPr>
                      <w:color w:val="auto"/>
                      <w:szCs w:val="21"/>
                    </w:rPr>
                  </w:pPr>
                  <w:r>
                    <w:rPr>
                      <w:color w:val="auto"/>
                      <w:kern w:val="1"/>
                      <w:szCs w:val="21"/>
                    </w:rPr>
                    <w:t>粘染矿物油的废包装桶</w:t>
                  </w:r>
                </w:p>
              </w:tc>
              <w:tc>
                <w:tcPr>
                  <w:tcW w:w="300" w:type="pct"/>
                  <w:vMerge w:val="continue"/>
                  <w:vAlign w:val="center"/>
                </w:tcPr>
                <w:p>
                  <w:pPr>
                    <w:spacing w:line="240" w:lineRule="exact"/>
                    <w:jc w:val="center"/>
                    <w:rPr>
                      <w:color w:val="auto"/>
                      <w:kern w:val="0"/>
                      <w:szCs w:val="21"/>
                    </w:rPr>
                  </w:pPr>
                </w:p>
              </w:tc>
              <w:tc>
                <w:tcPr>
                  <w:tcW w:w="335" w:type="pct"/>
                  <w:vMerge w:val="continue"/>
                  <w:vAlign w:val="center"/>
                </w:tcPr>
                <w:p>
                  <w:pPr>
                    <w:topLinePunct/>
                    <w:adjustRightInd w:val="0"/>
                    <w:snapToGrid w:val="0"/>
                    <w:spacing w:line="240" w:lineRule="exact"/>
                    <w:jc w:val="center"/>
                    <w:rPr>
                      <w:color w:val="auto"/>
                      <w:kern w:val="0"/>
                      <w:szCs w:val="21"/>
                    </w:rPr>
                  </w:pPr>
                </w:p>
              </w:tc>
              <w:tc>
                <w:tcPr>
                  <w:tcW w:w="325" w:type="pct"/>
                  <w:vAlign w:val="center"/>
                </w:tcPr>
                <w:p>
                  <w:pPr>
                    <w:topLinePunct/>
                    <w:adjustRightInd w:val="0"/>
                    <w:snapToGrid w:val="0"/>
                    <w:spacing w:line="240" w:lineRule="exact"/>
                    <w:jc w:val="center"/>
                    <w:rPr>
                      <w:color w:val="auto"/>
                      <w:kern w:val="0"/>
                      <w:szCs w:val="21"/>
                    </w:rPr>
                  </w:pPr>
                  <w:r>
                    <w:rPr>
                      <w:rFonts w:hint="eastAsia"/>
                      <w:color w:val="auto"/>
                      <w:kern w:val="0"/>
                      <w:szCs w:val="21"/>
                    </w:rPr>
                    <w:t>T,In</w:t>
                  </w:r>
                </w:p>
              </w:tc>
              <w:tc>
                <w:tcPr>
                  <w:tcW w:w="426" w:type="pct"/>
                  <w:vMerge w:val="continue"/>
                  <w:vAlign w:val="center"/>
                </w:tcPr>
                <w:p>
                  <w:pPr>
                    <w:topLinePunct/>
                    <w:adjustRightInd w:val="0"/>
                    <w:snapToGrid w:val="0"/>
                    <w:spacing w:line="240" w:lineRule="exact"/>
                    <w:jc w:val="center"/>
                    <w:rPr>
                      <w:color w:val="auto"/>
                      <w:kern w:val="0"/>
                      <w:szCs w:val="21"/>
                    </w:rPr>
                  </w:pPr>
                </w:p>
              </w:tc>
            </w:tr>
          </w:tbl>
          <w:p>
            <w:pPr>
              <w:spacing w:line="360" w:lineRule="auto"/>
              <w:ind w:firstLine="463" w:firstLineChars="196"/>
              <w:rPr>
                <w:color w:val="auto"/>
                <w:sz w:val="24"/>
              </w:rPr>
            </w:pPr>
            <w:r>
              <w:rPr>
                <w:color w:val="auto"/>
                <w:sz w:val="24"/>
              </w:rPr>
              <w:t>（2）危险废物贮存场所环境影响分析</w:t>
            </w:r>
          </w:p>
          <w:p>
            <w:pPr>
              <w:spacing w:line="360" w:lineRule="auto"/>
              <w:ind w:firstLine="472" w:firstLineChars="200"/>
              <w:rPr>
                <w:color w:val="auto"/>
                <w:kern w:val="0"/>
                <w:sz w:val="24"/>
                <w:szCs w:val="24"/>
              </w:rPr>
            </w:pPr>
            <w:r>
              <w:rPr>
                <w:color w:val="auto"/>
                <w:sz w:val="24"/>
              </w:rPr>
              <w:t>应按照《危险废物贮存污染控制标准》（GB18597-2001）的要求</w:t>
            </w:r>
            <w:r>
              <w:rPr>
                <w:rFonts w:hint="eastAsia"/>
                <w:color w:val="auto"/>
                <w:sz w:val="24"/>
              </w:rPr>
              <w:t>建设</w:t>
            </w:r>
            <w:r>
              <w:rPr>
                <w:color w:val="auto"/>
                <w:sz w:val="24"/>
              </w:rPr>
              <w:t>危废</w:t>
            </w:r>
            <w:r>
              <w:rPr>
                <w:rFonts w:hint="eastAsia"/>
                <w:color w:val="auto"/>
                <w:sz w:val="24"/>
              </w:rPr>
              <w:t>暂存间</w:t>
            </w:r>
            <w:r>
              <w:rPr>
                <w:color w:val="auto"/>
                <w:sz w:val="24"/>
              </w:rPr>
              <w:t>1个（见附图3），建筑面积</w:t>
            </w:r>
            <w:r>
              <w:rPr>
                <w:rFonts w:hint="eastAsia"/>
                <w:color w:val="auto"/>
                <w:sz w:val="24"/>
              </w:rPr>
              <w:t>5</w:t>
            </w:r>
            <w:r>
              <w:rPr>
                <w:color w:val="auto"/>
                <w:sz w:val="24"/>
              </w:rPr>
              <w:t>m</w:t>
            </w:r>
            <w:r>
              <w:rPr>
                <w:color w:val="auto"/>
                <w:sz w:val="24"/>
                <w:vertAlign w:val="superscript"/>
              </w:rPr>
              <w:t>2</w:t>
            </w:r>
            <w:r>
              <w:rPr>
                <w:color w:val="auto"/>
                <w:sz w:val="24"/>
              </w:rPr>
              <w:t>。</w:t>
            </w:r>
            <w:r>
              <w:rPr>
                <w:color w:val="auto"/>
                <w:kern w:val="0"/>
                <w:sz w:val="24"/>
                <w:szCs w:val="24"/>
              </w:rPr>
              <w:t>该危险废物暂存区满足“四防”（防风、防雨、防晒、防渗漏）要求，采取相应的防渗措施和渗漏收集措施，并设置警示标识。在采取严格防治措施的前提下，本项目危险废物贮存场所不会造成不利环境影响。</w:t>
            </w:r>
          </w:p>
          <w:p>
            <w:pPr>
              <w:spacing w:line="360" w:lineRule="auto"/>
              <w:ind w:firstLine="472" w:firstLineChars="200"/>
              <w:rPr>
                <w:color w:val="auto"/>
                <w:sz w:val="24"/>
              </w:rPr>
            </w:pPr>
            <w:r>
              <w:rPr>
                <w:color w:val="auto"/>
                <w:sz w:val="24"/>
              </w:rPr>
              <w:t>本项目产生的废</w:t>
            </w:r>
            <w:r>
              <w:rPr>
                <w:rFonts w:hint="eastAsia"/>
                <w:color w:val="auto"/>
                <w:sz w:val="24"/>
              </w:rPr>
              <w:t>机</w:t>
            </w:r>
            <w:r>
              <w:rPr>
                <w:color w:val="auto"/>
                <w:sz w:val="24"/>
              </w:rPr>
              <w:t>油</w:t>
            </w:r>
            <w:r>
              <w:rPr>
                <w:rFonts w:hint="eastAsia"/>
                <w:color w:val="auto"/>
                <w:sz w:val="24"/>
              </w:rPr>
              <w:t>、废油桶为</w:t>
            </w:r>
            <w:r>
              <w:rPr>
                <w:color w:val="auto"/>
                <w:sz w:val="24"/>
              </w:rPr>
              <w:t>密闭</w:t>
            </w:r>
            <w:r>
              <w:rPr>
                <w:rFonts w:hint="eastAsia"/>
                <w:color w:val="auto"/>
                <w:sz w:val="24"/>
              </w:rPr>
              <w:t>桶装</w:t>
            </w:r>
            <w:r>
              <w:rPr>
                <w:color w:val="auto"/>
                <w:sz w:val="24"/>
              </w:rPr>
              <w:t>，在容器外表设置环境保护图形标志和警示标志，分类暂存于危废暂存间内。根据《建设项目危险废物环境影响评价指南》，本项目</w:t>
            </w:r>
            <w:r>
              <w:rPr>
                <w:rFonts w:hint="eastAsia"/>
                <w:color w:val="auto"/>
                <w:sz w:val="24"/>
              </w:rPr>
              <w:t>危废暂存间基本情况见表4-14。</w:t>
            </w:r>
          </w:p>
          <w:p>
            <w:pPr>
              <w:spacing w:line="360" w:lineRule="auto"/>
              <w:jc w:val="center"/>
              <w:rPr>
                <w:rFonts w:ascii="宋体" w:hAnsi="宋体"/>
                <w:b/>
                <w:color w:val="auto"/>
                <w:sz w:val="24"/>
              </w:rPr>
            </w:pPr>
            <w:r>
              <w:rPr>
                <w:rFonts w:hint="eastAsia" w:ascii="宋体" w:hAnsi="宋体"/>
                <w:b/>
                <w:color w:val="auto"/>
                <w:sz w:val="24"/>
              </w:rPr>
              <w:t>表</w:t>
            </w:r>
            <w:r>
              <w:rPr>
                <w:rFonts w:hint="eastAsia"/>
                <w:b/>
                <w:color w:val="auto"/>
                <w:sz w:val="24"/>
              </w:rPr>
              <w:t>4-14</w:t>
            </w:r>
            <w:r>
              <w:rPr>
                <w:rFonts w:hint="eastAsia" w:ascii="宋体" w:hAnsi="宋体"/>
                <w:b/>
                <w:color w:val="auto"/>
                <w:sz w:val="24"/>
              </w:rPr>
              <w:t xml:space="preserve"> 项目危险废物暂存场所（设施）基本情况表</w:t>
            </w:r>
          </w:p>
          <w:tbl>
            <w:tblPr>
              <w:tblStyle w:val="23"/>
              <w:tblW w:w="4995"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42"/>
              <w:gridCol w:w="2206"/>
              <w:gridCol w:w="1548"/>
              <w:gridCol w:w="2040"/>
              <w:gridCol w:w="1238"/>
              <w:gridCol w:w="1317"/>
              <w:gridCol w:w="1317"/>
              <w:gridCol w:w="1474"/>
              <w:gridCol w:w="160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10" w:type="pct"/>
                  <w:vAlign w:val="center"/>
                </w:tcPr>
                <w:p>
                  <w:pPr>
                    <w:topLinePunct/>
                    <w:adjustRightInd w:val="0"/>
                    <w:snapToGrid w:val="0"/>
                    <w:spacing w:line="260" w:lineRule="exact"/>
                    <w:jc w:val="center"/>
                    <w:rPr>
                      <w:color w:val="auto"/>
                      <w:kern w:val="0"/>
                      <w:szCs w:val="21"/>
                    </w:rPr>
                  </w:pPr>
                  <w:r>
                    <w:rPr>
                      <w:color w:val="auto"/>
                      <w:kern w:val="0"/>
                      <w:szCs w:val="21"/>
                    </w:rPr>
                    <w:t>序号</w:t>
                  </w:r>
                </w:p>
              </w:tc>
              <w:tc>
                <w:tcPr>
                  <w:tcW w:w="811" w:type="pct"/>
                  <w:vAlign w:val="center"/>
                </w:tcPr>
                <w:p>
                  <w:pPr>
                    <w:topLinePunct/>
                    <w:adjustRightInd w:val="0"/>
                    <w:snapToGrid w:val="0"/>
                    <w:spacing w:line="260" w:lineRule="exact"/>
                    <w:jc w:val="center"/>
                    <w:rPr>
                      <w:color w:val="auto"/>
                      <w:kern w:val="0"/>
                      <w:szCs w:val="21"/>
                    </w:rPr>
                  </w:pPr>
                  <w:r>
                    <w:rPr>
                      <w:color w:val="auto"/>
                      <w:kern w:val="0"/>
                      <w:szCs w:val="21"/>
                    </w:rPr>
                    <w:t>危险废物名称</w:t>
                  </w:r>
                </w:p>
              </w:tc>
              <w:tc>
                <w:tcPr>
                  <w:tcW w:w="569" w:type="pct"/>
                  <w:vAlign w:val="center"/>
                </w:tcPr>
                <w:p>
                  <w:pPr>
                    <w:topLinePunct/>
                    <w:adjustRightInd w:val="0"/>
                    <w:snapToGrid w:val="0"/>
                    <w:spacing w:line="260" w:lineRule="exact"/>
                    <w:jc w:val="center"/>
                    <w:rPr>
                      <w:color w:val="auto"/>
                      <w:kern w:val="0"/>
                      <w:szCs w:val="21"/>
                    </w:rPr>
                  </w:pPr>
                  <w:r>
                    <w:rPr>
                      <w:color w:val="auto"/>
                      <w:kern w:val="0"/>
                      <w:szCs w:val="21"/>
                    </w:rPr>
                    <w:t>危险废物类别</w:t>
                  </w:r>
                </w:p>
              </w:tc>
              <w:tc>
                <w:tcPr>
                  <w:tcW w:w="750" w:type="pct"/>
                  <w:vAlign w:val="center"/>
                </w:tcPr>
                <w:p>
                  <w:pPr>
                    <w:topLinePunct/>
                    <w:adjustRightInd w:val="0"/>
                    <w:snapToGrid w:val="0"/>
                    <w:spacing w:line="260" w:lineRule="exact"/>
                    <w:jc w:val="center"/>
                    <w:rPr>
                      <w:color w:val="auto"/>
                      <w:kern w:val="0"/>
                      <w:szCs w:val="21"/>
                    </w:rPr>
                  </w:pPr>
                  <w:r>
                    <w:rPr>
                      <w:color w:val="auto"/>
                      <w:kern w:val="0"/>
                      <w:szCs w:val="21"/>
                    </w:rPr>
                    <w:t>危险废物代码</w:t>
                  </w:r>
                </w:p>
              </w:tc>
              <w:tc>
                <w:tcPr>
                  <w:tcW w:w="455" w:type="pct"/>
                  <w:vAlign w:val="center"/>
                </w:tcPr>
                <w:p>
                  <w:pPr>
                    <w:topLinePunct/>
                    <w:adjustRightInd w:val="0"/>
                    <w:snapToGrid w:val="0"/>
                    <w:spacing w:line="260" w:lineRule="exact"/>
                    <w:jc w:val="center"/>
                    <w:rPr>
                      <w:color w:val="auto"/>
                      <w:kern w:val="0"/>
                      <w:szCs w:val="21"/>
                    </w:rPr>
                  </w:pPr>
                  <w:r>
                    <w:rPr>
                      <w:color w:val="auto"/>
                      <w:kern w:val="0"/>
                      <w:szCs w:val="21"/>
                    </w:rPr>
                    <w:t>位置</w:t>
                  </w:r>
                </w:p>
              </w:tc>
              <w:tc>
                <w:tcPr>
                  <w:tcW w:w="484" w:type="pct"/>
                  <w:vAlign w:val="center"/>
                </w:tcPr>
                <w:p>
                  <w:pPr>
                    <w:topLinePunct/>
                    <w:adjustRightInd w:val="0"/>
                    <w:snapToGrid w:val="0"/>
                    <w:spacing w:line="260" w:lineRule="exact"/>
                    <w:jc w:val="center"/>
                    <w:rPr>
                      <w:color w:val="auto"/>
                      <w:kern w:val="0"/>
                      <w:szCs w:val="21"/>
                    </w:rPr>
                  </w:pPr>
                  <w:r>
                    <w:rPr>
                      <w:color w:val="auto"/>
                      <w:kern w:val="0"/>
                      <w:szCs w:val="21"/>
                    </w:rPr>
                    <w:t>占地面积</w:t>
                  </w:r>
                </w:p>
              </w:tc>
              <w:tc>
                <w:tcPr>
                  <w:tcW w:w="484" w:type="pct"/>
                  <w:vAlign w:val="center"/>
                </w:tcPr>
                <w:p>
                  <w:pPr>
                    <w:topLinePunct/>
                    <w:adjustRightInd w:val="0"/>
                    <w:snapToGrid w:val="0"/>
                    <w:spacing w:line="260" w:lineRule="exact"/>
                    <w:jc w:val="center"/>
                    <w:rPr>
                      <w:color w:val="auto"/>
                      <w:kern w:val="0"/>
                      <w:szCs w:val="21"/>
                    </w:rPr>
                  </w:pPr>
                  <w:r>
                    <w:rPr>
                      <w:color w:val="auto"/>
                      <w:kern w:val="0"/>
                      <w:szCs w:val="21"/>
                    </w:rPr>
                    <w:t>贮存</w:t>
                  </w:r>
                </w:p>
                <w:p>
                  <w:pPr>
                    <w:topLinePunct/>
                    <w:adjustRightInd w:val="0"/>
                    <w:snapToGrid w:val="0"/>
                    <w:spacing w:line="260" w:lineRule="exact"/>
                    <w:jc w:val="center"/>
                    <w:rPr>
                      <w:color w:val="auto"/>
                      <w:kern w:val="0"/>
                      <w:szCs w:val="21"/>
                    </w:rPr>
                  </w:pPr>
                  <w:r>
                    <w:rPr>
                      <w:color w:val="auto"/>
                      <w:kern w:val="0"/>
                      <w:szCs w:val="21"/>
                    </w:rPr>
                    <w:t>方式</w:t>
                  </w:r>
                </w:p>
              </w:tc>
              <w:tc>
                <w:tcPr>
                  <w:tcW w:w="542" w:type="pct"/>
                  <w:vAlign w:val="center"/>
                </w:tcPr>
                <w:p>
                  <w:pPr>
                    <w:topLinePunct/>
                    <w:adjustRightInd w:val="0"/>
                    <w:snapToGrid w:val="0"/>
                    <w:spacing w:line="260" w:lineRule="exact"/>
                    <w:jc w:val="center"/>
                    <w:rPr>
                      <w:color w:val="auto"/>
                      <w:kern w:val="0"/>
                      <w:szCs w:val="21"/>
                    </w:rPr>
                  </w:pPr>
                  <w:r>
                    <w:rPr>
                      <w:color w:val="auto"/>
                      <w:kern w:val="0"/>
                      <w:szCs w:val="21"/>
                    </w:rPr>
                    <w:t>贮存</w:t>
                  </w:r>
                </w:p>
                <w:p>
                  <w:pPr>
                    <w:topLinePunct/>
                    <w:adjustRightInd w:val="0"/>
                    <w:snapToGrid w:val="0"/>
                    <w:spacing w:line="260" w:lineRule="exact"/>
                    <w:jc w:val="center"/>
                    <w:rPr>
                      <w:color w:val="auto"/>
                      <w:kern w:val="0"/>
                      <w:szCs w:val="21"/>
                    </w:rPr>
                  </w:pPr>
                  <w:r>
                    <w:rPr>
                      <w:color w:val="auto"/>
                      <w:kern w:val="0"/>
                      <w:szCs w:val="21"/>
                    </w:rPr>
                    <w:t>能力</w:t>
                  </w:r>
                </w:p>
              </w:tc>
              <w:tc>
                <w:tcPr>
                  <w:tcW w:w="591" w:type="pct"/>
                  <w:vAlign w:val="center"/>
                </w:tcPr>
                <w:p>
                  <w:pPr>
                    <w:topLinePunct/>
                    <w:adjustRightInd w:val="0"/>
                    <w:snapToGrid w:val="0"/>
                    <w:spacing w:line="260" w:lineRule="exact"/>
                    <w:jc w:val="center"/>
                    <w:rPr>
                      <w:color w:val="auto"/>
                      <w:kern w:val="0"/>
                      <w:szCs w:val="21"/>
                    </w:rPr>
                  </w:pPr>
                  <w:r>
                    <w:rPr>
                      <w:color w:val="auto"/>
                      <w:kern w:val="0"/>
                      <w:szCs w:val="21"/>
                    </w:rPr>
                    <w:t>贮存</w:t>
                  </w:r>
                </w:p>
                <w:p>
                  <w:pPr>
                    <w:topLinePunct/>
                    <w:adjustRightInd w:val="0"/>
                    <w:snapToGrid w:val="0"/>
                    <w:spacing w:line="260" w:lineRule="exact"/>
                    <w:jc w:val="center"/>
                    <w:rPr>
                      <w:color w:val="auto"/>
                      <w:kern w:val="0"/>
                      <w:szCs w:val="21"/>
                    </w:rPr>
                  </w:pPr>
                  <w:r>
                    <w:rPr>
                      <w:color w:val="auto"/>
                      <w:kern w:val="0"/>
                      <w:szCs w:val="21"/>
                    </w:rPr>
                    <w:t>周期</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10" w:type="pct"/>
                  <w:vAlign w:val="center"/>
                </w:tcPr>
                <w:p>
                  <w:pPr>
                    <w:topLinePunct/>
                    <w:adjustRightInd w:val="0"/>
                    <w:snapToGrid w:val="0"/>
                    <w:spacing w:line="260" w:lineRule="exact"/>
                    <w:jc w:val="center"/>
                    <w:rPr>
                      <w:color w:val="auto"/>
                      <w:kern w:val="0"/>
                      <w:szCs w:val="21"/>
                    </w:rPr>
                  </w:pPr>
                  <w:r>
                    <w:rPr>
                      <w:rFonts w:hint="eastAsia"/>
                      <w:color w:val="auto"/>
                      <w:kern w:val="0"/>
                      <w:szCs w:val="21"/>
                    </w:rPr>
                    <w:t>1</w:t>
                  </w:r>
                </w:p>
              </w:tc>
              <w:tc>
                <w:tcPr>
                  <w:tcW w:w="811" w:type="pct"/>
                  <w:vAlign w:val="center"/>
                </w:tcPr>
                <w:p>
                  <w:pPr>
                    <w:spacing w:line="260" w:lineRule="exact"/>
                    <w:jc w:val="center"/>
                    <w:rPr>
                      <w:color w:val="auto"/>
                      <w:szCs w:val="21"/>
                    </w:rPr>
                  </w:pPr>
                  <w:r>
                    <w:rPr>
                      <w:color w:val="auto"/>
                      <w:szCs w:val="21"/>
                    </w:rPr>
                    <w:t>废机油</w:t>
                  </w:r>
                </w:p>
              </w:tc>
              <w:tc>
                <w:tcPr>
                  <w:tcW w:w="569" w:type="pct"/>
                  <w:vAlign w:val="center"/>
                </w:tcPr>
                <w:p>
                  <w:pPr>
                    <w:topLinePunct/>
                    <w:adjustRightInd w:val="0"/>
                    <w:snapToGrid w:val="0"/>
                    <w:spacing w:line="260" w:lineRule="exact"/>
                    <w:jc w:val="center"/>
                    <w:rPr>
                      <w:color w:val="auto"/>
                      <w:kern w:val="1"/>
                      <w:szCs w:val="21"/>
                    </w:rPr>
                  </w:pPr>
                  <w:r>
                    <w:rPr>
                      <w:color w:val="auto"/>
                      <w:szCs w:val="21"/>
                    </w:rPr>
                    <w:t>HW08</w:t>
                  </w:r>
                </w:p>
              </w:tc>
              <w:tc>
                <w:tcPr>
                  <w:tcW w:w="750" w:type="pct"/>
                  <w:vAlign w:val="center"/>
                </w:tcPr>
                <w:p>
                  <w:pPr>
                    <w:topLinePunct/>
                    <w:adjustRightInd w:val="0"/>
                    <w:snapToGrid w:val="0"/>
                    <w:spacing w:line="260" w:lineRule="exact"/>
                    <w:jc w:val="center"/>
                    <w:rPr>
                      <w:color w:val="auto"/>
                      <w:kern w:val="1"/>
                      <w:szCs w:val="21"/>
                    </w:rPr>
                  </w:pPr>
                  <w:r>
                    <w:rPr>
                      <w:color w:val="auto"/>
                      <w:kern w:val="1"/>
                      <w:szCs w:val="21"/>
                    </w:rPr>
                    <w:t>900-217-08</w:t>
                  </w:r>
                </w:p>
              </w:tc>
              <w:tc>
                <w:tcPr>
                  <w:tcW w:w="455" w:type="pct"/>
                  <w:vMerge w:val="restart"/>
                  <w:vAlign w:val="center"/>
                </w:tcPr>
                <w:p>
                  <w:pPr>
                    <w:topLinePunct/>
                    <w:adjustRightInd w:val="0"/>
                    <w:snapToGrid w:val="0"/>
                    <w:spacing w:line="260" w:lineRule="exact"/>
                    <w:jc w:val="center"/>
                    <w:rPr>
                      <w:color w:val="auto"/>
                      <w:kern w:val="0"/>
                      <w:szCs w:val="21"/>
                    </w:rPr>
                  </w:pPr>
                  <w:r>
                    <w:rPr>
                      <w:color w:val="auto"/>
                      <w:kern w:val="0"/>
                      <w:szCs w:val="21"/>
                    </w:rPr>
                    <w:t>厂区内</w:t>
                  </w:r>
                </w:p>
              </w:tc>
              <w:tc>
                <w:tcPr>
                  <w:tcW w:w="484" w:type="pct"/>
                  <w:vMerge w:val="restart"/>
                  <w:vAlign w:val="center"/>
                </w:tcPr>
                <w:p>
                  <w:pPr>
                    <w:spacing w:line="260" w:lineRule="exact"/>
                    <w:jc w:val="center"/>
                    <w:rPr>
                      <w:color w:val="auto"/>
                      <w:kern w:val="0"/>
                      <w:szCs w:val="21"/>
                    </w:rPr>
                  </w:pPr>
                  <w:r>
                    <w:rPr>
                      <w:rFonts w:hint="eastAsia"/>
                      <w:color w:val="auto"/>
                      <w:kern w:val="0"/>
                      <w:szCs w:val="21"/>
                    </w:rPr>
                    <w:t>5</w:t>
                  </w:r>
                  <w:r>
                    <w:rPr>
                      <w:color w:val="auto"/>
                      <w:kern w:val="0"/>
                      <w:szCs w:val="21"/>
                    </w:rPr>
                    <w:t>m</w:t>
                  </w:r>
                  <w:r>
                    <w:rPr>
                      <w:color w:val="auto"/>
                      <w:kern w:val="0"/>
                      <w:szCs w:val="21"/>
                      <w:vertAlign w:val="superscript"/>
                    </w:rPr>
                    <w:t>2</w:t>
                  </w:r>
                </w:p>
              </w:tc>
              <w:tc>
                <w:tcPr>
                  <w:tcW w:w="484" w:type="pct"/>
                  <w:vAlign w:val="center"/>
                </w:tcPr>
                <w:p>
                  <w:pPr>
                    <w:topLinePunct/>
                    <w:adjustRightInd w:val="0"/>
                    <w:snapToGrid w:val="0"/>
                    <w:spacing w:line="260" w:lineRule="exact"/>
                    <w:jc w:val="center"/>
                    <w:rPr>
                      <w:color w:val="auto"/>
                      <w:szCs w:val="21"/>
                    </w:rPr>
                  </w:pPr>
                  <w:r>
                    <w:rPr>
                      <w:color w:val="auto"/>
                      <w:kern w:val="0"/>
                      <w:szCs w:val="21"/>
                    </w:rPr>
                    <w:t>桶装</w:t>
                  </w:r>
                </w:p>
              </w:tc>
              <w:tc>
                <w:tcPr>
                  <w:tcW w:w="542" w:type="pct"/>
                  <w:vAlign w:val="center"/>
                </w:tcPr>
                <w:p>
                  <w:pPr>
                    <w:topLinePunct/>
                    <w:adjustRightInd w:val="0"/>
                    <w:snapToGrid w:val="0"/>
                    <w:spacing w:line="260" w:lineRule="exact"/>
                    <w:jc w:val="center"/>
                    <w:rPr>
                      <w:color w:val="auto"/>
                      <w:szCs w:val="21"/>
                    </w:rPr>
                  </w:pPr>
                  <w:r>
                    <w:rPr>
                      <w:rFonts w:hint="eastAsia"/>
                      <w:color w:val="auto"/>
                      <w:szCs w:val="21"/>
                      <w:lang w:val="en-US" w:eastAsia="zh-CN"/>
                    </w:rPr>
                    <w:t>0.10</w:t>
                  </w:r>
                  <w:r>
                    <w:rPr>
                      <w:color w:val="auto"/>
                      <w:szCs w:val="21"/>
                    </w:rPr>
                    <w:t>t/a</w:t>
                  </w:r>
                </w:p>
              </w:tc>
              <w:tc>
                <w:tcPr>
                  <w:tcW w:w="591" w:type="pct"/>
                  <w:vMerge w:val="restart"/>
                  <w:vAlign w:val="center"/>
                </w:tcPr>
                <w:p>
                  <w:pPr>
                    <w:topLinePunct/>
                    <w:adjustRightInd w:val="0"/>
                    <w:snapToGrid w:val="0"/>
                    <w:spacing w:line="260" w:lineRule="exact"/>
                    <w:jc w:val="center"/>
                    <w:rPr>
                      <w:color w:val="auto"/>
                      <w:kern w:val="0"/>
                      <w:szCs w:val="21"/>
                    </w:rPr>
                  </w:pPr>
                  <w:r>
                    <w:rPr>
                      <w:color w:val="auto"/>
                      <w:kern w:val="0"/>
                      <w:szCs w:val="21"/>
                    </w:rPr>
                    <w:t>12个月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10" w:type="pct"/>
                  <w:vAlign w:val="center"/>
                </w:tcPr>
                <w:p>
                  <w:pPr>
                    <w:topLinePunct/>
                    <w:adjustRightInd w:val="0"/>
                    <w:snapToGrid w:val="0"/>
                    <w:spacing w:line="260" w:lineRule="exact"/>
                    <w:jc w:val="center"/>
                    <w:rPr>
                      <w:color w:val="auto"/>
                      <w:kern w:val="0"/>
                      <w:szCs w:val="21"/>
                    </w:rPr>
                  </w:pPr>
                  <w:r>
                    <w:rPr>
                      <w:rFonts w:hint="eastAsia"/>
                      <w:color w:val="auto"/>
                      <w:kern w:val="0"/>
                      <w:szCs w:val="21"/>
                    </w:rPr>
                    <w:t>2</w:t>
                  </w:r>
                </w:p>
              </w:tc>
              <w:tc>
                <w:tcPr>
                  <w:tcW w:w="811" w:type="pct"/>
                  <w:vAlign w:val="center"/>
                </w:tcPr>
                <w:p>
                  <w:pPr>
                    <w:spacing w:line="260" w:lineRule="exact"/>
                    <w:jc w:val="center"/>
                    <w:rPr>
                      <w:color w:val="auto"/>
                      <w:szCs w:val="21"/>
                    </w:rPr>
                  </w:pPr>
                  <w:r>
                    <w:rPr>
                      <w:rFonts w:hint="eastAsia"/>
                      <w:color w:val="auto"/>
                      <w:szCs w:val="21"/>
                    </w:rPr>
                    <w:t>废油桶</w:t>
                  </w:r>
                </w:p>
              </w:tc>
              <w:tc>
                <w:tcPr>
                  <w:tcW w:w="569" w:type="pct"/>
                  <w:vAlign w:val="center"/>
                </w:tcPr>
                <w:p>
                  <w:pPr>
                    <w:topLinePunct/>
                    <w:adjustRightInd w:val="0"/>
                    <w:snapToGrid w:val="0"/>
                    <w:spacing w:line="260" w:lineRule="exact"/>
                    <w:jc w:val="center"/>
                    <w:rPr>
                      <w:color w:val="auto"/>
                      <w:kern w:val="1"/>
                      <w:szCs w:val="21"/>
                    </w:rPr>
                  </w:pPr>
                  <w:r>
                    <w:rPr>
                      <w:color w:val="auto"/>
                      <w:szCs w:val="21"/>
                    </w:rPr>
                    <w:t>HW49</w:t>
                  </w:r>
                </w:p>
              </w:tc>
              <w:tc>
                <w:tcPr>
                  <w:tcW w:w="750" w:type="pct"/>
                  <w:vAlign w:val="center"/>
                </w:tcPr>
                <w:p>
                  <w:pPr>
                    <w:topLinePunct/>
                    <w:adjustRightInd w:val="0"/>
                    <w:snapToGrid w:val="0"/>
                    <w:spacing w:line="260" w:lineRule="exact"/>
                    <w:jc w:val="center"/>
                    <w:rPr>
                      <w:color w:val="auto"/>
                      <w:kern w:val="1"/>
                      <w:szCs w:val="21"/>
                    </w:rPr>
                  </w:pPr>
                  <w:r>
                    <w:rPr>
                      <w:color w:val="auto"/>
                      <w:kern w:val="1"/>
                      <w:szCs w:val="21"/>
                    </w:rPr>
                    <w:t>900-041-49</w:t>
                  </w:r>
                </w:p>
              </w:tc>
              <w:tc>
                <w:tcPr>
                  <w:tcW w:w="455" w:type="pct"/>
                  <w:vMerge w:val="continue"/>
                  <w:vAlign w:val="center"/>
                </w:tcPr>
                <w:p>
                  <w:pPr>
                    <w:topLinePunct/>
                    <w:adjustRightInd w:val="0"/>
                    <w:snapToGrid w:val="0"/>
                    <w:spacing w:line="260" w:lineRule="exact"/>
                    <w:jc w:val="center"/>
                    <w:rPr>
                      <w:color w:val="auto"/>
                      <w:kern w:val="0"/>
                      <w:szCs w:val="21"/>
                    </w:rPr>
                  </w:pPr>
                </w:p>
              </w:tc>
              <w:tc>
                <w:tcPr>
                  <w:tcW w:w="484" w:type="pct"/>
                  <w:vMerge w:val="continue"/>
                  <w:vAlign w:val="center"/>
                </w:tcPr>
                <w:p>
                  <w:pPr>
                    <w:spacing w:line="260" w:lineRule="exact"/>
                    <w:jc w:val="center"/>
                    <w:rPr>
                      <w:color w:val="auto"/>
                      <w:kern w:val="0"/>
                      <w:szCs w:val="21"/>
                    </w:rPr>
                  </w:pPr>
                </w:p>
              </w:tc>
              <w:tc>
                <w:tcPr>
                  <w:tcW w:w="484" w:type="pct"/>
                  <w:vAlign w:val="center"/>
                </w:tcPr>
                <w:p>
                  <w:pPr>
                    <w:topLinePunct/>
                    <w:adjustRightInd w:val="0"/>
                    <w:snapToGrid w:val="0"/>
                    <w:spacing w:line="260" w:lineRule="exact"/>
                    <w:jc w:val="center"/>
                    <w:rPr>
                      <w:color w:val="auto"/>
                      <w:szCs w:val="21"/>
                    </w:rPr>
                  </w:pPr>
                  <w:r>
                    <w:rPr>
                      <w:color w:val="auto"/>
                      <w:kern w:val="0"/>
                      <w:szCs w:val="21"/>
                    </w:rPr>
                    <w:t>桶装</w:t>
                  </w:r>
                </w:p>
              </w:tc>
              <w:tc>
                <w:tcPr>
                  <w:tcW w:w="542" w:type="pct"/>
                  <w:vAlign w:val="center"/>
                </w:tcPr>
                <w:p>
                  <w:pPr>
                    <w:topLinePunct/>
                    <w:adjustRightInd w:val="0"/>
                    <w:snapToGrid w:val="0"/>
                    <w:spacing w:line="260" w:lineRule="exact"/>
                    <w:jc w:val="center"/>
                    <w:rPr>
                      <w:color w:val="auto"/>
                      <w:szCs w:val="21"/>
                    </w:rPr>
                  </w:pPr>
                  <w:r>
                    <w:rPr>
                      <w:color w:val="auto"/>
                      <w:szCs w:val="21"/>
                    </w:rPr>
                    <w:t>0.05t/a</w:t>
                  </w:r>
                </w:p>
              </w:tc>
              <w:tc>
                <w:tcPr>
                  <w:tcW w:w="591" w:type="pct"/>
                  <w:vMerge w:val="continue"/>
                  <w:vAlign w:val="center"/>
                </w:tcPr>
                <w:p>
                  <w:pPr>
                    <w:topLinePunct/>
                    <w:adjustRightInd w:val="0"/>
                    <w:snapToGrid w:val="0"/>
                    <w:spacing w:line="260" w:lineRule="exact"/>
                    <w:jc w:val="center"/>
                    <w:rPr>
                      <w:color w:val="auto"/>
                      <w:kern w:val="0"/>
                      <w:szCs w:val="21"/>
                    </w:rPr>
                  </w:pPr>
                </w:p>
              </w:tc>
            </w:tr>
          </w:tbl>
          <w:p>
            <w:pPr>
              <w:spacing w:line="360" w:lineRule="auto"/>
              <w:ind w:firstLine="472" w:firstLineChars="200"/>
              <w:rPr>
                <w:color w:val="auto"/>
                <w:sz w:val="24"/>
              </w:rPr>
            </w:pPr>
            <w:r>
              <w:rPr>
                <w:color w:val="auto"/>
                <w:sz w:val="24"/>
              </w:rPr>
              <w:t>本项目危险废物暂存间内暂存的危险废物分类存放，危废包装容器占地面积</w:t>
            </w:r>
            <w:r>
              <w:rPr>
                <w:rFonts w:hint="eastAsia"/>
                <w:color w:val="auto"/>
                <w:sz w:val="24"/>
              </w:rPr>
              <w:t>3</w:t>
            </w:r>
            <w:r>
              <w:rPr>
                <w:color w:val="auto"/>
                <w:sz w:val="24"/>
              </w:rPr>
              <w:t>m</w:t>
            </w:r>
            <w:r>
              <w:rPr>
                <w:color w:val="auto"/>
                <w:sz w:val="24"/>
                <w:vertAlign w:val="superscript"/>
              </w:rPr>
              <w:t>2</w:t>
            </w:r>
            <w:r>
              <w:rPr>
                <w:color w:val="auto"/>
                <w:sz w:val="24"/>
              </w:rPr>
              <w:t>，危废间面积能够满足全厂危险废物的暂存需求。</w:t>
            </w:r>
          </w:p>
          <w:p>
            <w:pPr>
              <w:spacing w:line="360" w:lineRule="auto"/>
              <w:ind w:firstLine="472" w:firstLineChars="200"/>
              <w:rPr>
                <w:color w:val="auto"/>
                <w:sz w:val="24"/>
              </w:rPr>
            </w:pPr>
            <w:r>
              <w:rPr>
                <w:color w:val="auto"/>
                <w:sz w:val="24"/>
              </w:rPr>
              <w:t>危废泄漏遇到明火会产生燃烧以及自身含有毒性，因此将其放入指定容器内，并且存放场所按照如下措施</w:t>
            </w:r>
            <w:r>
              <w:rPr>
                <w:rFonts w:hint="eastAsia"/>
                <w:color w:val="auto"/>
                <w:sz w:val="24"/>
              </w:rPr>
              <w:t>管理</w:t>
            </w:r>
            <w:r>
              <w:rPr>
                <w:color w:val="auto"/>
                <w:sz w:val="24"/>
              </w:rPr>
              <w:t>：</w:t>
            </w:r>
          </w:p>
          <w:p>
            <w:pPr>
              <w:spacing w:line="360" w:lineRule="auto"/>
              <w:ind w:firstLine="472" w:firstLineChars="200"/>
              <w:rPr>
                <w:color w:val="auto"/>
                <w:sz w:val="24"/>
              </w:rPr>
            </w:pPr>
            <w:r>
              <w:rPr>
                <w:rFonts w:hint="eastAsia"/>
                <w:color w:val="auto"/>
                <w:sz w:val="24"/>
              </w:rPr>
              <w:t>①</w:t>
            </w:r>
            <w:r>
              <w:rPr>
                <w:color w:val="auto"/>
                <w:sz w:val="24"/>
              </w:rPr>
              <w:t>设有安全照明和观察窗口，并设有应急防护设施；</w:t>
            </w:r>
          </w:p>
          <w:p>
            <w:pPr>
              <w:spacing w:line="360" w:lineRule="auto"/>
              <w:ind w:firstLine="472" w:firstLineChars="200"/>
              <w:rPr>
                <w:color w:val="auto"/>
                <w:sz w:val="24"/>
              </w:rPr>
            </w:pPr>
            <w:r>
              <w:rPr>
                <w:rFonts w:hint="eastAsia"/>
                <w:color w:val="auto"/>
                <w:sz w:val="24"/>
              </w:rPr>
              <w:t>②</w:t>
            </w:r>
            <w:r>
              <w:rPr>
                <w:color w:val="auto"/>
                <w:sz w:val="24"/>
              </w:rPr>
              <w:t>设有隔离设施和防风、防晒、防雨设施以及消防设施；</w:t>
            </w:r>
          </w:p>
          <w:p>
            <w:pPr>
              <w:spacing w:line="360" w:lineRule="auto"/>
              <w:ind w:firstLine="472" w:firstLineChars="200"/>
              <w:rPr>
                <w:color w:val="auto"/>
                <w:sz w:val="24"/>
              </w:rPr>
            </w:pPr>
            <w:r>
              <w:rPr>
                <w:rFonts w:hint="eastAsia"/>
                <w:color w:val="auto"/>
                <w:sz w:val="24"/>
              </w:rPr>
              <w:t>③</w:t>
            </w:r>
            <w:r>
              <w:rPr>
                <w:color w:val="auto"/>
                <w:sz w:val="24"/>
              </w:rPr>
              <w:t>设有耐腐蚀的硬化地面，且表面无裂隙；</w:t>
            </w:r>
          </w:p>
          <w:p>
            <w:pPr>
              <w:spacing w:line="360" w:lineRule="auto"/>
              <w:ind w:firstLine="472" w:firstLineChars="200"/>
              <w:rPr>
                <w:color w:val="auto"/>
                <w:sz w:val="24"/>
              </w:rPr>
            </w:pPr>
            <w:r>
              <w:rPr>
                <w:rFonts w:hint="eastAsia"/>
                <w:color w:val="auto"/>
                <w:sz w:val="24"/>
              </w:rPr>
              <w:t>④</w:t>
            </w:r>
            <w:r>
              <w:rPr>
                <w:color w:val="auto"/>
                <w:sz w:val="24"/>
              </w:rPr>
              <w:t>危险废物暂存场所应设有符合《环境保护图形标志---固体废物贮存（处置）场》（GB15562.2-1995）的专用标志；</w:t>
            </w:r>
          </w:p>
          <w:p>
            <w:pPr>
              <w:spacing w:line="360" w:lineRule="auto"/>
              <w:ind w:firstLine="472" w:firstLineChars="200"/>
              <w:rPr>
                <w:color w:val="auto"/>
                <w:sz w:val="24"/>
              </w:rPr>
            </w:pPr>
            <w:r>
              <w:rPr>
                <w:rFonts w:hint="eastAsia"/>
                <w:color w:val="auto"/>
                <w:sz w:val="24"/>
              </w:rPr>
              <w:t>⑤</w:t>
            </w:r>
            <w:r>
              <w:rPr>
                <w:color w:val="auto"/>
                <w:sz w:val="24"/>
              </w:rPr>
              <w:t>设有专人专职对拟建项目产生的危险废物的收集、暂存和保管进行管理。</w:t>
            </w:r>
          </w:p>
          <w:p>
            <w:pPr>
              <w:spacing w:line="360" w:lineRule="auto"/>
              <w:ind w:firstLine="472" w:firstLineChars="200"/>
              <w:rPr>
                <w:color w:val="auto"/>
                <w:sz w:val="24"/>
              </w:rPr>
            </w:pPr>
            <w:r>
              <w:rPr>
                <w:rFonts w:hint="eastAsia"/>
                <w:color w:val="auto"/>
                <w:sz w:val="24"/>
              </w:rPr>
              <w:t>⑥</w:t>
            </w:r>
            <w:r>
              <w:rPr>
                <w:color w:val="auto"/>
                <w:sz w:val="24"/>
              </w:rPr>
              <w:t>设有泄漏液体收集装置。</w:t>
            </w:r>
          </w:p>
          <w:p>
            <w:pPr>
              <w:spacing w:line="360" w:lineRule="auto"/>
              <w:ind w:firstLine="472" w:firstLineChars="200"/>
              <w:rPr>
                <w:color w:val="auto"/>
                <w:sz w:val="24"/>
              </w:rPr>
            </w:pPr>
            <w:r>
              <w:rPr>
                <w:rFonts w:hint="eastAsia"/>
                <w:color w:val="auto"/>
                <w:sz w:val="24"/>
              </w:rPr>
              <w:t>⑦</w:t>
            </w:r>
            <w:r>
              <w:rPr>
                <w:color w:val="auto"/>
                <w:sz w:val="24"/>
              </w:rPr>
              <w:t>不相容的危险废物均分开存放，并设有隔离间隔断。</w:t>
            </w:r>
          </w:p>
          <w:p>
            <w:pPr>
              <w:spacing w:line="360" w:lineRule="auto"/>
              <w:ind w:firstLine="472" w:firstLineChars="200"/>
              <w:rPr>
                <w:color w:val="auto"/>
                <w:sz w:val="24"/>
              </w:rPr>
            </w:pPr>
            <w:r>
              <w:rPr>
                <w:color w:val="auto"/>
                <w:sz w:val="24"/>
              </w:rPr>
              <w:t>（3）危险废物运输过程的环境影响分析</w:t>
            </w:r>
          </w:p>
          <w:p>
            <w:pPr>
              <w:spacing w:line="360" w:lineRule="auto"/>
              <w:ind w:firstLine="472" w:firstLineChars="200"/>
              <w:rPr>
                <w:color w:val="auto"/>
                <w:sz w:val="24"/>
              </w:rPr>
            </w:pPr>
            <w:r>
              <w:rPr>
                <w:color w:val="auto"/>
                <w:sz w:val="24"/>
              </w:rPr>
              <w:t>本项目危险废物产生及贮存场所距离近，厂房地面及运输通道采取硬化和防腐防渗措施，危险废物从产生工艺环节运输到暂存场所的过程中产生散落和泄漏较易控制，对周边环境敏感点及地下水环境影响小。</w:t>
            </w:r>
          </w:p>
          <w:p>
            <w:pPr>
              <w:spacing w:line="360" w:lineRule="auto"/>
              <w:ind w:firstLine="472" w:firstLineChars="200"/>
              <w:rPr>
                <w:color w:val="auto"/>
                <w:sz w:val="24"/>
              </w:rPr>
            </w:pPr>
            <w:r>
              <w:rPr>
                <w:color w:val="auto"/>
                <w:sz w:val="24"/>
              </w:rPr>
              <w:t>（4）委托利用或者处置的环境影响分析</w:t>
            </w:r>
          </w:p>
          <w:p>
            <w:pPr>
              <w:spacing w:line="360" w:lineRule="auto"/>
              <w:ind w:firstLine="472" w:firstLineChars="200"/>
              <w:rPr>
                <w:color w:val="auto"/>
                <w:sz w:val="24"/>
              </w:rPr>
            </w:pPr>
            <w:r>
              <w:rPr>
                <w:color w:val="auto"/>
                <w:sz w:val="24"/>
              </w:rPr>
              <w:t>本项目危险废物均委托具有相应处理资质的单位进行处置，该资质单位必须是能提供专业收集、运输、贮存、处理处置及综合利用危险废物及相关环境服务的企业，须持有</w:t>
            </w:r>
            <w:r>
              <w:rPr>
                <w:rFonts w:hint="eastAsia"/>
                <w:color w:val="auto"/>
                <w:sz w:val="24"/>
              </w:rPr>
              <w:t>生态环境部门</w:t>
            </w:r>
            <w:r>
              <w:rPr>
                <w:color w:val="auto"/>
                <w:sz w:val="24"/>
              </w:rPr>
              <w:t>颁发的《危险废物经营许可证》。本项目产生的危险废物类别均应在其经营范围内，且危险废物产生量较小，不会对其处理负荷造成冲击，不会产生显著的环境影响。</w:t>
            </w:r>
          </w:p>
          <w:p>
            <w:pPr>
              <w:spacing w:line="360" w:lineRule="auto"/>
              <w:ind w:firstLine="472" w:firstLineChars="200"/>
              <w:rPr>
                <w:color w:val="auto"/>
                <w:sz w:val="24"/>
              </w:rPr>
            </w:pPr>
            <w:r>
              <w:rPr>
                <w:color w:val="auto"/>
                <w:sz w:val="24"/>
              </w:rPr>
              <w:t>综上所述，本项目产生的固体废物均能得到妥善处置，不会对当地的景观环境和生态环境造成污染影响。</w:t>
            </w:r>
          </w:p>
          <w:p>
            <w:pPr>
              <w:spacing w:line="360" w:lineRule="auto"/>
              <w:ind w:left="482"/>
              <w:rPr>
                <w:b/>
                <w:bCs/>
                <w:color w:val="auto"/>
                <w:kern w:val="1"/>
                <w:sz w:val="24"/>
                <w:szCs w:val="24"/>
              </w:rPr>
            </w:pPr>
            <w:r>
              <w:rPr>
                <w:b/>
                <w:bCs/>
                <w:color w:val="auto"/>
                <w:kern w:val="1"/>
                <w:sz w:val="24"/>
                <w:szCs w:val="24"/>
              </w:rPr>
              <w:t>五、土壤环境影响分析</w:t>
            </w:r>
          </w:p>
          <w:p>
            <w:pPr>
              <w:spacing w:line="360" w:lineRule="auto"/>
              <w:ind w:firstLine="472" w:firstLineChars="200"/>
              <w:rPr>
                <w:bCs/>
                <w:color w:val="auto"/>
                <w:sz w:val="24"/>
                <w:szCs w:val="22"/>
              </w:rPr>
            </w:pPr>
            <w:r>
              <w:rPr>
                <w:rFonts w:hint="eastAsia"/>
                <w:bCs/>
                <w:color w:val="auto"/>
                <w:sz w:val="24"/>
                <w:szCs w:val="22"/>
              </w:rPr>
              <w:t>本项目土壤环境影响类型为“污染影响型”，项目废气主要有：水稳拌合生产线和预混砂浆粉料入仓废气、配料和搅拌废气，原料在厂内运输、装卸及堆存扬尘。污染物均为颗粒物。</w:t>
            </w:r>
          </w:p>
          <w:p>
            <w:pPr>
              <w:spacing w:line="360" w:lineRule="auto"/>
              <w:ind w:firstLine="472" w:firstLineChars="200"/>
              <w:rPr>
                <w:bCs/>
                <w:color w:val="auto"/>
                <w:sz w:val="24"/>
                <w:szCs w:val="22"/>
              </w:rPr>
            </w:pPr>
            <w:r>
              <w:rPr>
                <w:rFonts w:hint="eastAsia"/>
                <w:bCs/>
                <w:color w:val="auto"/>
                <w:sz w:val="24"/>
                <w:szCs w:val="22"/>
              </w:rPr>
              <w:t>项目清洗废水循环利用不外排，项目搅拌机和皮带输送机等设备清洗区域设集水沟，废水引入循环水池沉淀处理后循环利用，且集水沟、沉淀池均做防渗处理。职工盥洗废水水质简单，泼洒厂区抑尘，防渗化粪池定期清掏。</w:t>
            </w:r>
          </w:p>
          <w:p>
            <w:pPr>
              <w:spacing w:line="360" w:lineRule="auto"/>
              <w:ind w:firstLine="472" w:firstLineChars="200"/>
              <w:rPr>
                <w:bCs/>
                <w:color w:val="auto"/>
                <w:sz w:val="24"/>
                <w:szCs w:val="22"/>
              </w:rPr>
            </w:pPr>
            <w:r>
              <w:rPr>
                <w:rFonts w:hint="eastAsia"/>
                <w:bCs/>
                <w:color w:val="auto"/>
                <w:sz w:val="24"/>
                <w:szCs w:val="22"/>
              </w:rPr>
              <w:t>本项目大气污染物中不涉及重金属、持久性有机物、难降解有机污染物，不涉及大气沉降影响；清洗废水循环利用不外排，且废水中不含重金属、持久性有机物、难降解有机污染物，不涉及地表漫流、垂直入渗影响；项目土壤环境影响途径主要为危废（废机油）泄漏，导致污染物石油烃以垂直入渗方式进入土壤环境。</w:t>
            </w:r>
          </w:p>
          <w:p>
            <w:pPr>
              <w:spacing w:line="360" w:lineRule="auto"/>
              <w:ind w:firstLine="472" w:firstLineChars="200"/>
              <w:rPr>
                <w:bCs/>
                <w:color w:val="auto"/>
                <w:sz w:val="24"/>
                <w:szCs w:val="22"/>
              </w:rPr>
            </w:pPr>
            <w:r>
              <w:rPr>
                <w:rFonts w:hint="eastAsia"/>
                <w:bCs/>
                <w:color w:val="auto"/>
                <w:sz w:val="24"/>
                <w:szCs w:val="22"/>
              </w:rPr>
              <w:t>根据本项目的实际情况分析，项目危废（废机油）均采取密闭桶装且危废间受防渗层的保护，危废间防渗层在可视范围内，一旦发生泄漏事故，很容易被发现，对土壤环境影响较小。</w:t>
            </w:r>
          </w:p>
          <w:p>
            <w:pPr>
              <w:spacing w:line="460" w:lineRule="exact"/>
              <w:ind w:firstLine="472" w:firstLineChars="200"/>
              <w:rPr>
                <w:b/>
                <w:color w:val="auto"/>
                <w:sz w:val="24"/>
                <w:szCs w:val="24"/>
              </w:rPr>
            </w:pPr>
            <w:r>
              <w:rPr>
                <w:rFonts w:hint="eastAsia"/>
                <w:b/>
                <w:color w:val="auto"/>
                <w:sz w:val="24"/>
                <w:szCs w:val="24"/>
              </w:rPr>
              <w:t>3、</w:t>
            </w:r>
            <w:r>
              <w:rPr>
                <w:b/>
                <w:color w:val="auto"/>
                <w:sz w:val="24"/>
                <w:szCs w:val="24"/>
              </w:rPr>
              <w:t>土壤污染防治对策和措施</w:t>
            </w:r>
          </w:p>
          <w:p>
            <w:pPr>
              <w:spacing w:line="360" w:lineRule="auto"/>
              <w:ind w:firstLine="472" w:firstLineChars="200"/>
              <w:rPr>
                <w:bCs/>
                <w:color w:val="auto"/>
                <w:sz w:val="24"/>
                <w:szCs w:val="22"/>
              </w:rPr>
            </w:pPr>
            <w:r>
              <w:rPr>
                <w:rFonts w:hint="eastAsia"/>
                <w:bCs/>
                <w:color w:val="auto"/>
                <w:sz w:val="24"/>
                <w:szCs w:val="22"/>
              </w:rPr>
              <w:t>（1）加强生产管理：企业应强化员工管理，强化设备的维护和维修管理，加强巡检，发现泄漏点要及时修复，通过源头控制减少泄漏排放对土壤环境的影响。</w:t>
            </w:r>
          </w:p>
          <w:p>
            <w:pPr>
              <w:spacing w:line="360" w:lineRule="auto"/>
              <w:ind w:firstLine="472" w:firstLineChars="200"/>
              <w:rPr>
                <w:bCs/>
                <w:color w:val="auto"/>
                <w:sz w:val="24"/>
                <w:szCs w:val="22"/>
              </w:rPr>
            </w:pPr>
            <w:r>
              <w:rPr>
                <w:rFonts w:hint="eastAsia"/>
                <w:bCs/>
                <w:color w:val="auto"/>
                <w:sz w:val="24"/>
                <w:szCs w:val="22"/>
              </w:rPr>
              <w:t>（2）厂区采取分区防渗措施：分为重点防渗区、一般防渗区和简单防渗区，重点防渗区为危废暂存间；防腐防渗措施要求防渗系数不小于10</w:t>
            </w:r>
            <w:r>
              <w:rPr>
                <w:rFonts w:hint="eastAsia"/>
                <w:bCs/>
                <w:color w:val="auto"/>
                <w:sz w:val="24"/>
                <w:szCs w:val="22"/>
                <w:vertAlign w:val="superscript"/>
              </w:rPr>
              <w:t>-10</w:t>
            </w:r>
            <w:r>
              <w:rPr>
                <w:rFonts w:hint="eastAsia"/>
                <w:bCs/>
                <w:color w:val="auto"/>
                <w:sz w:val="24"/>
                <w:szCs w:val="22"/>
              </w:rPr>
              <w:t>cm/s；一般防渗区包括集水沟、循环水池、化粪池等公辅工程区，一般防治区防腐防渗措施要求防渗系数小于10</w:t>
            </w:r>
            <w:r>
              <w:rPr>
                <w:rFonts w:hint="eastAsia"/>
                <w:bCs/>
                <w:color w:val="auto"/>
                <w:sz w:val="24"/>
                <w:szCs w:val="22"/>
                <w:vertAlign w:val="superscript"/>
              </w:rPr>
              <w:t>-7</w:t>
            </w:r>
            <w:r>
              <w:rPr>
                <w:rFonts w:hint="eastAsia"/>
                <w:bCs/>
                <w:color w:val="auto"/>
                <w:sz w:val="24"/>
                <w:szCs w:val="22"/>
              </w:rPr>
              <w:t>cm/s，简单防治区包括车间地面、厂区道路、办公区等，用水泥硬化，避免对土壤造成污染。</w:t>
            </w:r>
          </w:p>
          <w:p>
            <w:pPr>
              <w:pStyle w:val="27"/>
              <w:spacing w:line="360" w:lineRule="auto"/>
              <w:ind w:left="412" w:leftChars="200"/>
              <w:textAlignment w:val="auto"/>
              <w:rPr>
                <w:rFonts w:hAnsi="宋体"/>
                <w:b/>
                <w:color w:val="auto"/>
              </w:rPr>
            </w:pPr>
            <w:r>
              <w:rPr>
                <w:rFonts w:hint="eastAsia"/>
                <w:b/>
                <w:color w:val="auto"/>
              </w:rPr>
              <w:t>六</w:t>
            </w:r>
            <w:r>
              <w:rPr>
                <w:b/>
                <w:color w:val="auto"/>
              </w:rPr>
              <w:t>、</w:t>
            </w:r>
            <w:r>
              <w:rPr>
                <w:rFonts w:hint="eastAsia" w:hAnsi="宋体"/>
                <w:b/>
                <w:color w:val="auto"/>
              </w:rPr>
              <w:t>风险分析</w:t>
            </w:r>
          </w:p>
          <w:p>
            <w:pPr>
              <w:pStyle w:val="27"/>
              <w:spacing w:line="360" w:lineRule="auto"/>
              <w:ind w:firstLine="472" w:firstLineChars="200"/>
              <w:textAlignment w:val="auto"/>
              <w:rPr>
                <w:b/>
                <w:color w:val="auto"/>
              </w:rPr>
            </w:pPr>
            <w:r>
              <w:rPr>
                <w:rFonts w:hint="eastAsia"/>
                <w:b/>
                <w:color w:val="auto"/>
              </w:rPr>
              <w:t>1、</w:t>
            </w:r>
            <w:r>
              <w:rPr>
                <w:b/>
                <w:color w:val="auto"/>
              </w:rPr>
              <w:t>环境风险</w:t>
            </w:r>
            <w:r>
              <w:rPr>
                <w:rFonts w:hint="eastAsia"/>
                <w:b/>
                <w:color w:val="auto"/>
              </w:rPr>
              <w:t>物质</w:t>
            </w:r>
          </w:p>
          <w:p>
            <w:pPr>
              <w:pStyle w:val="27"/>
              <w:spacing w:line="360" w:lineRule="auto"/>
              <w:ind w:firstLine="472" w:firstLineChars="200"/>
              <w:textAlignment w:val="auto"/>
              <w:rPr>
                <w:bCs/>
                <w:color w:val="auto"/>
              </w:rPr>
            </w:pPr>
            <w:r>
              <w:rPr>
                <w:bCs/>
                <w:color w:val="auto"/>
              </w:rPr>
              <w:t>根据《建设项目环境风险评价技术导则》（HJ169-2018），</w:t>
            </w:r>
            <w:r>
              <w:rPr>
                <w:rFonts w:hint="eastAsia"/>
                <w:bCs/>
                <w:color w:val="auto"/>
              </w:rPr>
              <w:t>本</w:t>
            </w:r>
            <w:r>
              <w:rPr>
                <w:bCs/>
                <w:color w:val="auto"/>
              </w:rPr>
              <w:t>项目危废暂存间暂存的</w:t>
            </w:r>
            <w:r>
              <w:rPr>
                <w:rFonts w:hint="eastAsia"/>
                <w:bCs/>
                <w:color w:val="auto"/>
              </w:rPr>
              <w:t>废机油具有毒性、易燃性，</w:t>
            </w:r>
            <w:r>
              <w:rPr>
                <w:bCs/>
                <w:color w:val="auto"/>
              </w:rPr>
              <w:t>属于</w:t>
            </w:r>
            <w:r>
              <w:rPr>
                <w:rFonts w:hint="eastAsia"/>
                <w:bCs/>
                <w:color w:val="auto"/>
              </w:rPr>
              <w:t>环境风险</w:t>
            </w:r>
            <w:r>
              <w:rPr>
                <w:bCs/>
                <w:color w:val="auto"/>
              </w:rPr>
              <w:t>物质</w:t>
            </w:r>
            <w:r>
              <w:rPr>
                <w:rFonts w:hint="eastAsia"/>
                <w:bCs/>
                <w:color w:val="auto"/>
              </w:rPr>
              <w:t>。</w:t>
            </w:r>
          </w:p>
          <w:p>
            <w:pPr>
              <w:pStyle w:val="27"/>
              <w:spacing w:line="360" w:lineRule="auto"/>
              <w:ind w:firstLine="472" w:firstLineChars="200"/>
              <w:textAlignment w:val="auto"/>
              <w:rPr>
                <w:b/>
                <w:color w:val="auto"/>
              </w:rPr>
            </w:pPr>
            <w:r>
              <w:rPr>
                <w:rFonts w:hint="eastAsia"/>
                <w:b/>
                <w:color w:val="auto"/>
              </w:rPr>
              <w:t>2、</w:t>
            </w:r>
            <w:r>
              <w:rPr>
                <w:b/>
                <w:color w:val="auto"/>
              </w:rPr>
              <w:t>环境风险影响分析</w:t>
            </w:r>
          </w:p>
          <w:p>
            <w:pPr>
              <w:pStyle w:val="27"/>
              <w:spacing w:line="360" w:lineRule="auto"/>
              <w:ind w:firstLine="472" w:firstLineChars="200"/>
              <w:textAlignment w:val="auto"/>
              <w:rPr>
                <w:bCs/>
                <w:color w:val="auto"/>
              </w:rPr>
            </w:pPr>
            <w:r>
              <w:rPr>
                <w:rFonts w:hint="eastAsia"/>
                <w:bCs/>
                <w:color w:val="auto"/>
              </w:rPr>
              <w:t>本项目</w:t>
            </w:r>
            <w:r>
              <w:rPr>
                <w:bCs/>
                <w:color w:val="auto"/>
              </w:rPr>
              <w:t>环境风险主要来自</w:t>
            </w:r>
            <w:r>
              <w:rPr>
                <w:rFonts w:hint="eastAsia"/>
                <w:bCs/>
                <w:color w:val="auto"/>
              </w:rPr>
              <w:t>机油和危废（</w:t>
            </w:r>
            <w:r>
              <w:rPr>
                <w:rFonts w:hint="eastAsia"/>
                <w:color w:val="auto"/>
                <w:szCs w:val="28"/>
              </w:rPr>
              <w:t>废机油</w:t>
            </w:r>
            <w:r>
              <w:rPr>
                <w:rFonts w:hint="eastAsia"/>
                <w:bCs/>
                <w:color w:val="auto"/>
              </w:rPr>
              <w:t>）</w:t>
            </w:r>
            <w:r>
              <w:rPr>
                <w:bCs/>
                <w:color w:val="auto"/>
              </w:rPr>
              <w:t>在厂内</w:t>
            </w:r>
            <w:r>
              <w:rPr>
                <w:rFonts w:hint="eastAsia"/>
                <w:bCs/>
                <w:color w:val="auto"/>
              </w:rPr>
              <w:t>暂</w:t>
            </w:r>
            <w:r>
              <w:rPr>
                <w:bCs/>
                <w:color w:val="auto"/>
              </w:rPr>
              <w:t>存过程</w:t>
            </w:r>
            <w:r>
              <w:rPr>
                <w:rFonts w:hint="eastAsia"/>
                <w:bCs/>
                <w:color w:val="auto"/>
              </w:rPr>
              <w:t>发生</w:t>
            </w:r>
            <w:r>
              <w:rPr>
                <w:bCs/>
                <w:color w:val="auto"/>
              </w:rPr>
              <w:t>泄漏</w:t>
            </w:r>
            <w:r>
              <w:rPr>
                <w:rFonts w:hint="eastAsia"/>
                <w:bCs/>
                <w:color w:val="auto"/>
              </w:rPr>
              <w:t>，可能污染附近土壤环境；机油或者</w:t>
            </w:r>
            <w:r>
              <w:rPr>
                <w:rFonts w:hint="eastAsia"/>
                <w:color w:val="auto"/>
                <w:szCs w:val="28"/>
              </w:rPr>
              <w:t>废机油泄漏后引发火灾，可能</w:t>
            </w:r>
            <w:r>
              <w:rPr>
                <w:rFonts w:hint="eastAsia"/>
                <w:bCs/>
                <w:color w:val="auto"/>
              </w:rPr>
              <w:t>污染周围大气环境</w:t>
            </w:r>
            <w:r>
              <w:rPr>
                <w:bCs/>
                <w:color w:val="auto"/>
              </w:rPr>
              <w:t>。</w:t>
            </w:r>
          </w:p>
          <w:p>
            <w:pPr>
              <w:pStyle w:val="27"/>
              <w:spacing w:line="360" w:lineRule="auto"/>
              <w:ind w:firstLine="472" w:firstLineChars="200"/>
              <w:textAlignment w:val="auto"/>
              <w:rPr>
                <w:bCs/>
                <w:color w:val="auto"/>
              </w:rPr>
            </w:pPr>
            <w:r>
              <w:rPr>
                <w:rFonts w:hint="eastAsia"/>
                <w:color w:val="auto"/>
                <w:szCs w:val="28"/>
              </w:rPr>
              <w:t>废机油</w:t>
            </w:r>
            <w:r>
              <w:rPr>
                <w:bCs/>
                <w:color w:val="auto"/>
              </w:rPr>
              <w:t>暂存于厂区内危废暂存间，定期由资质单位运输和处置</w:t>
            </w:r>
            <w:r>
              <w:rPr>
                <w:rFonts w:hint="eastAsia"/>
                <w:bCs/>
                <w:color w:val="auto"/>
              </w:rPr>
              <w:t>，</w:t>
            </w:r>
            <w:r>
              <w:rPr>
                <w:bCs/>
                <w:color w:val="auto"/>
              </w:rPr>
              <w:t>危废暂存间</w:t>
            </w:r>
            <w:r>
              <w:rPr>
                <w:rFonts w:hint="eastAsia"/>
                <w:bCs/>
                <w:color w:val="auto"/>
              </w:rPr>
              <w:t>应</w:t>
            </w:r>
            <w:r>
              <w:rPr>
                <w:bCs/>
                <w:color w:val="auto"/>
              </w:rPr>
              <w:t>按照《危险废物贮存污染控制标准》（GB18597-2001）及其修改单（公告2013年第36号）相关要求进行设计与施工建设</w:t>
            </w:r>
            <w:r>
              <w:rPr>
                <w:rFonts w:hint="eastAsia"/>
                <w:bCs/>
                <w:color w:val="auto"/>
              </w:rPr>
              <w:t>；专人</w:t>
            </w:r>
            <w:r>
              <w:rPr>
                <w:bCs/>
                <w:color w:val="auto"/>
              </w:rPr>
              <w:t>定期进行检查维护，防止跑、冒、滴、漏现象发生</w:t>
            </w:r>
            <w:r>
              <w:rPr>
                <w:rFonts w:hint="eastAsia"/>
                <w:bCs/>
                <w:color w:val="auto"/>
              </w:rPr>
              <w:t>；</w:t>
            </w:r>
            <w:r>
              <w:rPr>
                <w:bCs/>
                <w:color w:val="auto"/>
              </w:rPr>
              <w:t>建立风险应急预案</w:t>
            </w:r>
            <w:r>
              <w:rPr>
                <w:rFonts w:hint="eastAsia"/>
                <w:bCs/>
                <w:color w:val="auto"/>
              </w:rPr>
              <w:t>；</w:t>
            </w:r>
            <w:r>
              <w:rPr>
                <w:bCs/>
                <w:color w:val="auto"/>
              </w:rPr>
              <w:t>按照《危险废物收集、贮存、运输技术规范》（HJ2025-2012）要求进行操作。在此前提下，不会对周围环境造成影响。</w:t>
            </w:r>
          </w:p>
          <w:p>
            <w:pPr>
              <w:pStyle w:val="27"/>
              <w:spacing w:line="360" w:lineRule="auto"/>
              <w:ind w:firstLine="472" w:firstLineChars="200"/>
              <w:textAlignment w:val="auto"/>
              <w:rPr>
                <w:b/>
                <w:color w:val="auto"/>
              </w:rPr>
            </w:pPr>
            <w:r>
              <w:rPr>
                <w:rFonts w:hint="eastAsia"/>
                <w:b/>
                <w:color w:val="auto"/>
              </w:rPr>
              <w:t>2</w:t>
            </w:r>
            <w:r>
              <w:rPr>
                <w:b/>
                <w:color w:val="auto"/>
              </w:rPr>
              <w:t>、风险防范措施</w:t>
            </w:r>
          </w:p>
          <w:p>
            <w:pPr>
              <w:pStyle w:val="27"/>
              <w:spacing w:line="360" w:lineRule="auto"/>
              <w:ind w:firstLine="472" w:firstLineChars="200"/>
              <w:textAlignment w:val="auto"/>
              <w:rPr>
                <w:bCs/>
                <w:color w:val="auto"/>
              </w:rPr>
            </w:pPr>
            <w:r>
              <w:rPr>
                <w:rFonts w:hint="eastAsia"/>
                <w:bCs/>
                <w:color w:val="auto"/>
              </w:rPr>
              <w:t>对</w:t>
            </w:r>
            <w:r>
              <w:rPr>
                <w:bCs/>
                <w:color w:val="auto"/>
              </w:rPr>
              <w:t>危废暂存间</w:t>
            </w:r>
            <w:r>
              <w:rPr>
                <w:rFonts w:hint="eastAsia"/>
                <w:bCs/>
                <w:color w:val="auto"/>
              </w:rPr>
              <w:t>的</w:t>
            </w:r>
            <w:r>
              <w:rPr>
                <w:rFonts w:hint="eastAsia"/>
                <w:color w:val="auto"/>
                <w:szCs w:val="28"/>
              </w:rPr>
              <w:t>废机油</w:t>
            </w:r>
            <w:r>
              <w:rPr>
                <w:bCs/>
                <w:color w:val="auto"/>
              </w:rPr>
              <w:t>包装桶的日常管理与检查，对于泄漏的防止是十分重要的，具体措施如下：</w:t>
            </w:r>
          </w:p>
          <w:p>
            <w:pPr>
              <w:spacing w:line="360" w:lineRule="auto"/>
              <w:ind w:firstLine="472" w:firstLineChars="200"/>
              <w:rPr>
                <w:bCs/>
                <w:color w:val="auto"/>
                <w:sz w:val="24"/>
              </w:rPr>
            </w:pPr>
            <w:r>
              <w:rPr>
                <w:rFonts w:hint="eastAsia"/>
                <w:bCs/>
                <w:color w:val="auto"/>
                <w:sz w:val="24"/>
              </w:rPr>
              <w:t>a.</w:t>
            </w:r>
            <w:r>
              <w:rPr>
                <w:bCs/>
                <w:color w:val="auto"/>
                <w:sz w:val="24"/>
              </w:rPr>
              <w:t>制定烟火管理制度，制定设备安全使用制度及检测维修制度，并得到认真贯彻落实</w:t>
            </w:r>
            <w:r>
              <w:rPr>
                <w:rFonts w:hint="eastAsia"/>
                <w:bCs/>
                <w:color w:val="auto"/>
                <w:sz w:val="24"/>
              </w:rPr>
              <w:t>。</w:t>
            </w:r>
          </w:p>
          <w:p>
            <w:pPr>
              <w:spacing w:line="360" w:lineRule="auto"/>
              <w:ind w:firstLine="472" w:firstLineChars="200"/>
              <w:rPr>
                <w:bCs/>
                <w:color w:val="auto"/>
                <w:sz w:val="24"/>
              </w:rPr>
            </w:pPr>
            <w:r>
              <w:rPr>
                <w:rFonts w:hint="eastAsia"/>
                <w:bCs/>
                <w:color w:val="auto"/>
                <w:sz w:val="24"/>
              </w:rPr>
              <w:t>b.</w:t>
            </w:r>
            <w:r>
              <w:rPr>
                <w:bCs/>
                <w:color w:val="auto"/>
                <w:sz w:val="24"/>
              </w:rPr>
              <w:t>制定动火管理制度：在设备维修必须动火时，一定按动火、防火管理制度执行，加强监督管理，保证不发生火灾</w:t>
            </w:r>
            <w:r>
              <w:rPr>
                <w:rFonts w:hint="eastAsia"/>
                <w:bCs/>
                <w:color w:val="auto"/>
                <w:sz w:val="24"/>
              </w:rPr>
              <w:t>。</w:t>
            </w:r>
          </w:p>
          <w:p>
            <w:pPr>
              <w:spacing w:line="360" w:lineRule="auto"/>
              <w:ind w:firstLine="472" w:firstLineChars="200"/>
              <w:rPr>
                <w:bCs/>
                <w:color w:val="auto"/>
                <w:sz w:val="24"/>
              </w:rPr>
            </w:pPr>
            <w:r>
              <w:rPr>
                <w:rFonts w:hint="eastAsia"/>
                <w:bCs/>
                <w:color w:val="auto"/>
                <w:sz w:val="24"/>
              </w:rPr>
              <w:t>c.</w:t>
            </w:r>
            <w:r>
              <w:rPr>
                <w:bCs/>
                <w:color w:val="auto"/>
                <w:sz w:val="24"/>
              </w:rPr>
              <w:t>设防火、防爆、防中毒等事故处理系统；配备应急救援</w:t>
            </w:r>
            <w:r>
              <w:rPr>
                <w:rFonts w:hint="eastAsia"/>
                <w:bCs/>
                <w:color w:val="auto"/>
                <w:sz w:val="24"/>
              </w:rPr>
              <w:t>物资</w:t>
            </w:r>
            <w:r>
              <w:rPr>
                <w:bCs/>
                <w:color w:val="auto"/>
                <w:sz w:val="24"/>
              </w:rPr>
              <w:t>，设计救援通道和应急疏散通道</w:t>
            </w:r>
            <w:r>
              <w:rPr>
                <w:rFonts w:hint="eastAsia"/>
                <w:bCs/>
                <w:color w:val="auto"/>
                <w:sz w:val="24"/>
              </w:rPr>
              <w:t>。</w:t>
            </w:r>
          </w:p>
          <w:p>
            <w:pPr>
              <w:spacing w:line="360" w:lineRule="auto"/>
              <w:ind w:firstLine="472" w:firstLineChars="200"/>
              <w:rPr>
                <w:bCs/>
                <w:color w:val="auto"/>
              </w:rPr>
            </w:pPr>
            <w:r>
              <w:rPr>
                <w:rFonts w:hint="eastAsia"/>
                <w:bCs/>
                <w:color w:val="auto"/>
                <w:sz w:val="24"/>
              </w:rPr>
              <w:t>d.</w:t>
            </w:r>
            <w:r>
              <w:rPr>
                <w:bCs/>
                <w:color w:val="auto"/>
                <w:sz w:val="24"/>
              </w:rPr>
              <w:t>加强对职工的安全知识教育，包括消防知识、化学品物性、救护、逃生、触电等各方面知识的教育，提高职工的素质和技能，定期进行消防事故演练。</w:t>
            </w:r>
          </w:p>
          <w:p>
            <w:pPr>
              <w:pStyle w:val="27"/>
              <w:spacing w:line="360" w:lineRule="auto"/>
              <w:ind w:firstLine="472" w:firstLineChars="200"/>
              <w:textAlignment w:val="auto"/>
              <w:rPr>
                <w:bCs/>
                <w:color w:val="auto"/>
              </w:rPr>
            </w:pPr>
            <w:r>
              <w:rPr>
                <w:rFonts w:hint="eastAsia"/>
                <w:bCs/>
                <w:color w:val="auto"/>
              </w:rPr>
              <w:t>e.项目</w:t>
            </w:r>
            <w:r>
              <w:rPr>
                <w:rFonts w:hint="eastAsia"/>
                <w:color w:val="auto"/>
              </w:rPr>
              <w:t>废机油</w:t>
            </w:r>
            <w:r>
              <w:rPr>
                <w:bCs/>
                <w:color w:val="auto"/>
              </w:rPr>
              <w:t>为桶装，</w:t>
            </w:r>
            <w:r>
              <w:rPr>
                <w:rFonts w:hint="eastAsia"/>
                <w:bCs/>
                <w:color w:val="auto"/>
              </w:rPr>
              <w:t>且</w:t>
            </w:r>
            <w:r>
              <w:rPr>
                <w:bCs/>
                <w:color w:val="auto"/>
              </w:rPr>
              <w:t>周围设置围堰并做防渗漏、防流失措施，四周设有导流</w:t>
            </w:r>
            <w:r>
              <w:rPr>
                <w:rFonts w:hint="eastAsia"/>
                <w:bCs/>
                <w:color w:val="auto"/>
              </w:rPr>
              <w:t>槽</w:t>
            </w:r>
            <w:r>
              <w:rPr>
                <w:bCs/>
                <w:color w:val="auto"/>
              </w:rPr>
              <w:t>可将</w:t>
            </w:r>
            <w:r>
              <w:rPr>
                <w:rFonts w:hint="eastAsia"/>
                <w:bCs/>
                <w:color w:val="auto"/>
              </w:rPr>
              <w:t>液体</w:t>
            </w:r>
            <w:r>
              <w:rPr>
                <w:bCs/>
                <w:color w:val="auto"/>
              </w:rPr>
              <w:t>泄漏物引流</w:t>
            </w:r>
            <w:r>
              <w:rPr>
                <w:rFonts w:hint="eastAsia"/>
                <w:bCs/>
                <w:color w:val="auto"/>
              </w:rPr>
              <w:t>并收集</w:t>
            </w:r>
            <w:r>
              <w:rPr>
                <w:bCs/>
                <w:color w:val="auto"/>
              </w:rPr>
              <w:t>。每月盘查</w:t>
            </w:r>
            <w:r>
              <w:rPr>
                <w:rFonts w:hint="eastAsia"/>
                <w:bCs/>
                <w:color w:val="auto"/>
              </w:rPr>
              <w:t>废机油</w:t>
            </w:r>
            <w:r>
              <w:rPr>
                <w:bCs/>
                <w:color w:val="auto"/>
              </w:rPr>
              <w:t>包装桶，如有异常亏损时，立即作追踪检查，必要时立即更换；</w:t>
            </w:r>
          </w:p>
          <w:p>
            <w:pPr>
              <w:pStyle w:val="27"/>
              <w:spacing w:line="360" w:lineRule="auto"/>
              <w:ind w:firstLine="472" w:firstLineChars="200"/>
              <w:textAlignment w:val="auto"/>
              <w:rPr>
                <w:bCs/>
                <w:color w:val="auto"/>
              </w:rPr>
            </w:pPr>
            <w:r>
              <w:rPr>
                <w:rFonts w:hint="eastAsia"/>
                <w:bCs/>
                <w:color w:val="auto"/>
              </w:rPr>
              <w:t>f.</w:t>
            </w:r>
            <w:r>
              <w:rPr>
                <w:bCs/>
                <w:color w:val="auto"/>
              </w:rPr>
              <w:t>制订“泄漏事故记事表”，以掌握发生泄漏事件的原因以及频率，作为废润滑油、</w:t>
            </w:r>
            <w:r>
              <w:rPr>
                <w:rFonts w:hint="eastAsia"/>
                <w:color w:val="auto"/>
              </w:rPr>
              <w:t>废液压液</w:t>
            </w:r>
            <w:r>
              <w:rPr>
                <w:bCs/>
                <w:color w:val="auto"/>
              </w:rPr>
              <w:t>包装桶防漏管理及污染整治的参考；</w:t>
            </w:r>
          </w:p>
          <w:p>
            <w:pPr>
              <w:pStyle w:val="27"/>
              <w:spacing w:line="360" w:lineRule="auto"/>
              <w:ind w:firstLine="472" w:firstLineChars="200"/>
              <w:textAlignment w:val="auto"/>
              <w:rPr>
                <w:bCs/>
                <w:color w:val="auto"/>
              </w:rPr>
            </w:pPr>
            <w:r>
              <w:rPr>
                <w:rFonts w:hint="eastAsia"/>
                <w:bCs/>
                <w:color w:val="auto"/>
              </w:rPr>
              <w:t>g.</w:t>
            </w:r>
            <w:r>
              <w:rPr>
                <w:rFonts w:hint="eastAsia"/>
                <w:color w:val="auto"/>
                <w:szCs w:val="28"/>
              </w:rPr>
              <w:t>废机油</w:t>
            </w:r>
            <w:r>
              <w:rPr>
                <w:bCs/>
                <w:color w:val="auto"/>
              </w:rPr>
              <w:t>包装桶的地基和支撑结构应定期检查，检查的结果应存档以备将来参考。</w:t>
            </w:r>
          </w:p>
          <w:p>
            <w:pPr>
              <w:autoSpaceDE w:val="0"/>
              <w:spacing w:line="360" w:lineRule="auto"/>
              <w:ind w:firstLine="472" w:firstLineChars="200"/>
              <w:rPr>
                <w:b/>
                <w:color w:val="auto"/>
                <w:sz w:val="24"/>
                <w:szCs w:val="22"/>
              </w:rPr>
            </w:pPr>
            <w:r>
              <w:rPr>
                <w:rFonts w:ascii="宋体" w:hAnsi="宋体"/>
                <w:color w:val="auto"/>
                <w:sz w:val="24"/>
                <w:szCs w:val="24"/>
              </w:rPr>
              <w:t>综上所述，</w:t>
            </w:r>
            <w:r>
              <w:rPr>
                <w:rFonts w:hint="eastAsia" w:ascii="宋体" w:hAnsi="宋体"/>
                <w:color w:val="auto"/>
                <w:sz w:val="24"/>
                <w:szCs w:val="24"/>
              </w:rPr>
              <w:t>本项目</w:t>
            </w:r>
            <w:r>
              <w:rPr>
                <w:rFonts w:ascii="宋体" w:hAnsi="宋体"/>
                <w:color w:val="auto"/>
                <w:sz w:val="24"/>
                <w:szCs w:val="24"/>
              </w:rPr>
              <w:t>经采取有效的环境风险防治措施，制定完善的安全管理、降低风险的规章制度，在管理、控制、监督、运营及维护方面采取有效措施后，项目运营的安全性将得到有效保证，环境风险事故的发生概率可控制在可接受水平。</w:t>
            </w:r>
          </w:p>
          <w:p>
            <w:pPr>
              <w:pStyle w:val="27"/>
              <w:rPr>
                <w:color w:val="auto"/>
                <w:sz w:val="21"/>
                <w:szCs w:val="21"/>
              </w:rPr>
            </w:pPr>
          </w:p>
        </w:tc>
      </w:tr>
    </w:tbl>
    <w:p>
      <w:pPr>
        <w:rPr>
          <w:rFonts w:ascii="宋体" w:hAnsi="宋体" w:cs="宋体"/>
          <w:szCs w:val="21"/>
        </w:rPr>
        <w:sectPr>
          <w:pgSz w:w="16838" w:h="11906" w:orient="landscape"/>
          <w:pgMar w:top="1701" w:right="1304" w:bottom="1701" w:left="1418" w:header="851" w:footer="851" w:gutter="0"/>
          <w:cols w:space="720" w:num="1"/>
          <w:docGrid w:type="linesAndChars" w:linePitch="380" w:charSpace="-948"/>
        </w:sectPr>
      </w:pPr>
    </w:p>
    <w:p>
      <w:pPr>
        <w:pStyle w:val="16"/>
        <w:jc w:val="center"/>
        <w:rPr>
          <w:rFonts w:ascii="宋体" w:hAnsi="宋体" w:cs="宋体"/>
          <w:b/>
          <w:szCs w:val="28"/>
        </w:rPr>
      </w:pPr>
      <w:r>
        <w:rPr>
          <w:rFonts w:hint="eastAsia" w:ascii="宋体" w:hAnsi="宋体" w:cs="宋体"/>
          <w:b/>
          <w:szCs w:val="28"/>
        </w:rPr>
        <w:t>五、环境保护措施监督检查清单</w:t>
      </w:r>
    </w:p>
    <w:tbl>
      <w:tblPr>
        <w:tblStyle w:val="23"/>
        <w:tblW w:w="9120" w:type="dxa"/>
        <w:tblInd w:w="-1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648"/>
        <w:gridCol w:w="1153"/>
        <w:gridCol w:w="1153"/>
        <w:gridCol w:w="2392"/>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515" w:type="dxa"/>
            <w:tcBorders>
              <w:tl2br w:val="single" w:color="auto" w:sz="4" w:space="0"/>
            </w:tcBorders>
          </w:tcPr>
          <w:p>
            <w:pPr>
              <w:spacing w:line="300" w:lineRule="exact"/>
              <w:jc w:val="left"/>
              <w:rPr>
                <w:rFonts w:hint="default" w:ascii="Times New Roman" w:hAnsi="Times New Roman" w:cs="Times New Roman"/>
                <w:szCs w:val="21"/>
              </w:rPr>
            </w:pPr>
            <w:r>
              <w:rPr>
                <w:rFonts w:hint="default" w:ascii="Times New Roman" w:hAnsi="Times New Roman" w:cs="Times New Roman"/>
                <w:szCs w:val="21"/>
              </w:rPr>
              <w:t xml:space="preserve">       内容</w:t>
            </w:r>
          </w:p>
          <w:p>
            <w:pPr>
              <w:pStyle w:val="27"/>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要素</w:t>
            </w:r>
          </w:p>
        </w:tc>
        <w:tc>
          <w:tcPr>
            <w:tcW w:w="1801" w:type="dxa"/>
            <w:gridSpan w:val="2"/>
            <w:vAlign w:val="center"/>
          </w:tcPr>
          <w:p>
            <w:pPr>
              <w:spacing w:line="300" w:lineRule="exact"/>
              <w:jc w:val="center"/>
              <w:rPr>
                <w:rFonts w:hint="default" w:ascii="Times New Roman" w:hAnsi="Times New Roman" w:cs="Times New Roman"/>
                <w:szCs w:val="21"/>
              </w:rPr>
            </w:pPr>
            <w:r>
              <w:rPr>
                <w:rFonts w:hint="default" w:ascii="Times New Roman" w:hAnsi="Times New Roman" w:cs="Times New Roman"/>
                <w:szCs w:val="21"/>
              </w:rPr>
              <w:t>排放口</w:t>
            </w:r>
          </w:p>
          <w:p>
            <w:pPr>
              <w:spacing w:line="300" w:lineRule="exact"/>
              <w:jc w:val="center"/>
              <w:rPr>
                <w:rFonts w:hint="default" w:ascii="Times New Roman" w:hAnsi="Times New Roman" w:cs="Times New Roman"/>
                <w:szCs w:val="21"/>
              </w:rPr>
            </w:pPr>
            <w:r>
              <w:rPr>
                <w:rFonts w:hint="default" w:ascii="Times New Roman" w:hAnsi="Times New Roman" w:cs="Times New Roman"/>
                <w:szCs w:val="21"/>
              </w:rPr>
              <w:t>（编号、名称）/污染源</w:t>
            </w:r>
          </w:p>
        </w:tc>
        <w:tc>
          <w:tcPr>
            <w:tcW w:w="1153" w:type="dxa"/>
            <w:vAlign w:val="center"/>
          </w:tcPr>
          <w:p>
            <w:pPr>
              <w:spacing w:line="300" w:lineRule="exact"/>
              <w:jc w:val="center"/>
              <w:rPr>
                <w:rFonts w:hint="default" w:ascii="Times New Roman" w:hAnsi="Times New Roman" w:cs="Times New Roman"/>
                <w:szCs w:val="21"/>
              </w:rPr>
            </w:pPr>
            <w:r>
              <w:rPr>
                <w:rFonts w:hint="default" w:ascii="Times New Roman" w:hAnsi="Times New Roman" w:cs="Times New Roman"/>
                <w:szCs w:val="21"/>
              </w:rPr>
              <w:t>污染物</w:t>
            </w:r>
          </w:p>
          <w:p>
            <w:pPr>
              <w:spacing w:line="300" w:lineRule="exact"/>
              <w:jc w:val="center"/>
              <w:rPr>
                <w:rFonts w:hint="default" w:ascii="Times New Roman" w:hAnsi="Times New Roman" w:cs="Times New Roman"/>
                <w:szCs w:val="21"/>
              </w:rPr>
            </w:pPr>
            <w:r>
              <w:rPr>
                <w:rFonts w:hint="default" w:ascii="Times New Roman" w:hAnsi="Times New Roman" w:cs="Times New Roman"/>
                <w:szCs w:val="21"/>
              </w:rPr>
              <w:t>项目</w:t>
            </w:r>
          </w:p>
        </w:tc>
        <w:tc>
          <w:tcPr>
            <w:tcW w:w="2392" w:type="dxa"/>
            <w:vAlign w:val="center"/>
          </w:tcPr>
          <w:p>
            <w:pPr>
              <w:spacing w:line="300" w:lineRule="exact"/>
              <w:jc w:val="center"/>
              <w:rPr>
                <w:rFonts w:hint="default" w:ascii="Times New Roman" w:hAnsi="Times New Roman" w:cs="Times New Roman"/>
                <w:szCs w:val="21"/>
              </w:rPr>
            </w:pPr>
            <w:r>
              <w:rPr>
                <w:rFonts w:hint="default" w:ascii="Times New Roman" w:hAnsi="Times New Roman" w:cs="Times New Roman"/>
                <w:szCs w:val="21"/>
              </w:rPr>
              <w:t>环保措施</w:t>
            </w:r>
          </w:p>
        </w:tc>
        <w:tc>
          <w:tcPr>
            <w:tcW w:w="2259" w:type="dxa"/>
            <w:vAlign w:val="center"/>
          </w:tcPr>
          <w:p>
            <w:pPr>
              <w:tabs>
                <w:tab w:val="center" w:pos="-2293"/>
                <w:tab w:val="left" w:pos="567"/>
              </w:tabs>
              <w:spacing w:line="300" w:lineRule="exact"/>
              <w:ind w:left="-6999" w:leftChars="-3398" w:right="-241" w:rightChars="-117"/>
              <w:jc w:val="left"/>
              <w:rPr>
                <w:rFonts w:hint="default" w:ascii="Times New Roman" w:hAnsi="Times New Roman" w:cs="Times New Roman"/>
                <w:szCs w:val="21"/>
              </w:rPr>
            </w:pPr>
            <w:r>
              <w:rPr>
                <w:rFonts w:hint="default" w:ascii="Times New Roman" w:hAnsi="Times New Roman" w:cs="Times New Roman"/>
                <w:szCs w:val="21"/>
              </w:rPr>
              <w:tab/>
            </w:r>
            <w:r>
              <w:rPr>
                <w:rFonts w:hint="default" w:ascii="Times New Roman" w:hAnsi="Times New Roman" w:cs="Times New Roman"/>
                <w:szCs w:val="21"/>
              </w:rPr>
              <w:t>执行标准</w:t>
            </w:r>
            <w:r>
              <w:rPr>
                <w:rFonts w:hint="default" w:ascii="Times New Roman" w:hAnsi="Times New Roman" w:cs="Times New Roman"/>
                <w:szCs w:val="21"/>
              </w:rPr>
              <w:tab/>
            </w:r>
            <w:r>
              <w:rPr>
                <w:rFonts w:hint="default" w:ascii="Times New Roman" w:hAnsi="Times New Roman" w:cs="Times New Roman"/>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515" w:type="dxa"/>
            <w:vMerge w:val="restart"/>
            <w:vAlign w:val="center"/>
          </w:tcPr>
          <w:p>
            <w:pPr>
              <w:spacing w:line="300" w:lineRule="exact"/>
              <w:jc w:val="center"/>
              <w:rPr>
                <w:rFonts w:hint="default" w:ascii="Times New Roman" w:hAnsi="Times New Roman" w:cs="Times New Roman"/>
                <w:szCs w:val="21"/>
              </w:rPr>
            </w:pPr>
            <w:r>
              <w:rPr>
                <w:rFonts w:hint="default" w:ascii="Times New Roman" w:hAnsi="Times New Roman" w:cs="Times New Roman"/>
                <w:szCs w:val="21"/>
              </w:rPr>
              <w:t>大气环境</w:t>
            </w:r>
          </w:p>
        </w:tc>
        <w:tc>
          <w:tcPr>
            <w:tcW w:w="648" w:type="dxa"/>
            <w:vMerge w:val="restart"/>
            <w:vAlign w:val="center"/>
          </w:tcPr>
          <w:p>
            <w:pPr>
              <w:spacing w:line="280" w:lineRule="exact"/>
              <w:jc w:val="center"/>
              <w:rPr>
                <w:rFonts w:hint="default" w:ascii="Times New Roman" w:hAnsi="Times New Roman" w:cs="Times New Roman"/>
                <w:color w:val="000000"/>
                <w:szCs w:val="21"/>
              </w:rPr>
            </w:pPr>
            <w:r>
              <w:rPr>
                <w:rFonts w:hint="default" w:ascii="Times New Roman" w:hAnsi="Times New Roman" w:cs="Times New Roman"/>
                <w:szCs w:val="21"/>
              </w:rPr>
              <w:t>水稳拌合生产线</w:t>
            </w:r>
          </w:p>
        </w:tc>
        <w:tc>
          <w:tcPr>
            <w:tcW w:w="1153" w:type="dxa"/>
            <w:vAlign w:val="center"/>
          </w:tcPr>
          <w:p>
            <w:pPr>
              <w:spacing w:line="280" w:lineRule="exact"/>
              <w:jc w:val="center"/>
              <w:rPr>
                <w:rFonts w:hint="default" w:ascii="Times New Roman" w:hAnsi="Times New Roman" w:cs="Times New Roman"/>
                <w:color w:val="000000"/>
                <w:szCs w:val="21"/>
              </w:rPr>
            </w:pPr>
            <w:r>
              <w:rPr>
                <w:rFonts w:hint="default" w:ascii="Times New Roman" w:hAnsi="Times New Roman" w:cs="Times New Roman"/>
                <w:szCs w:val="21"/>
              </w:rPr>
              <w:t>配料工序</w:t>
            </w:r>
          </w:p>
        </w:tc>
        <w:tc>
          <w:tcPr>
            <w:tcW w:w="1153" w:type="dxa"/>
            <w:vAlign w:val="center"/>
          </w:tcPr>
          <w:p>
            <w:pPr>
              <w:spacing w:line="320" w:lineRule="exact"/>
              <w:jc w:val="center"/>
              <w:rPr>
                <w:rFonts w:hint="default" w:ascii="Times New Roman" w:hAnsi="Times New Roman" w:cs="Times New Roman"/>
                <w:szCs w:val="21"/>
              </w:rPr>
            </w:pPr>
            <w:r>
              <w:rPr>
                <w:rFonts w:hint="default" w:ascii="Times New Roman" w:hAnsi="Times New Roman" w:cs="Times New Roman"/>
                <w:szCs w:val="21"/>
              </w:rPr>
              <w:t>颗粒物</w:t>
            </w:r>
          </w:p>
        </w:tc>
        <w:tc>
          <w:tcPr>
            <w:tcW w:w="2392" w:type="dxa"/>
            <w:vAlign w:val="center"/>
          </w:tcPr>
          <w:p>
            <w:pPr>
              <w:spacing w:line="300" w:lineRule="exact"/>
              <w:jc w:val="center"/>
              <w:rPr>
                <w:rFonts w:hint="default" w:ascii="Times New Roman" w:hAnsi="Times New Roman" w:cs="Times New Roman"/>
                <w:szCs w:val="21"/>
              </w:rPr>
            </w:pPr>
            <w:r>
              <w:rPr>
                <w:rFonts w:hint="default" w:ascii="Times New Roman" w:hAnsi="Times New Roman" w:cs="Times New Roman"/>
              </w:rPr>
              <w:t>2条生产线合用配料仓上方安装集气罩+1套覆膜布袋除尘器+1根15m高排气筒</w:t>
            </w:r>
          </w:p>
        </w:tc>
        <w:tc>
          <w:tcPr>
            <w:tcW w:w="2259" w:type="dxa"/>
            <w:vMerge w:val="restart"/>
            <w:vAlign w:val="center"/>
          </w:tcPr>
          <w:p>
            <w:pPr>
              <w:jc w:val="center"/>
              <w:rPr>
                <w:rFonts w:hint="default" w:ascii="Times New Roman" w:hAnsi="Times New Roman" w:cs="Times New Roman"/>
                <w:szCs w:val="21"/>
              </w:rPr>
            </w:pPr>
            <w:r>
              <w:rPr>
                <w:rFonts w:hint="default" w:ascii="Times New Roman" w:hAnsi="Times New Roman" w:cs="Times New Roman"/>
                <w:szCs w:val="21"/>
              </w:rPr>
              <w:t>《水泥工业大气污染物超低排放标准》（DB13/2167-2020）表1中水泥制品生产大气污染物最高允许排放浓度（颗粒物排放浓度≤10mg/m³）的要求。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515" w:type="dxa"/>
            <w:vMerge w:val="continue"/>
            <w:vAlign w:val="center"/>
          </w:tcPr>
          <w:p>
            <w:pPr>
              <w:spacing w:line="300" w:lineRule="exact"/>
              <w:jc w:val="center"/>
              <w:rPr>
                <w:rFonts w:hint="default" w:ascii="Times New Roman" w:hAnsi="Times New Roman" w:cs="Times New Roman"/>
                <w:szCs w:val="21"/>
              </w:rPr>
            </w:pPr>
          </w:p>
        </w:tc>
        <w:tc>
          <w:tcPr>
            <w:tcW w:w="648" w:type="dxa"/>
            <w:vMerge w:val="continue"/>
            <w:vAlign w:val="center"/>
          </w:tcPr>
          <w:p>
            <w:pPr>
              <w:spacing w:line="280" w:lineRule="exact"/>
              <w:jc w:val="center"/>
              <w:rPr>
                <w:rFonts w:hint="default" w:ascii="Times New Roman" w:hAnsi="Times New Roman" w:cs="Times New Roman"/>
                <w:szCs w:val="21"/>
              </w:rPr>
            </w:pPr>
          </w:p>
        </w:tc>
        <w:tc>
          <w:tcPr>
            <w:tcW w:w="1153" w:type="dxa"/>
            <w:vAlign w:val="center"/>
          </w:tcPr>
          <w:p>
            <w:pPr>
              <w:spacing w:line="280" w:lineRule="exact"/>
              <w:jc w:val="center"/>
              <w:rPr>
                <w:rFonts w:hint="default" w:ascii="Times New Roman" w:hAnsi="Times New Roman" w:cs="Times New Roman"/>
                <w:szCs w:val="21"/>
              </w:rPr>
            </w:pPr>
            <w:r>
              <w:rPr>
                <w:rFonts w:hint="default" w:ascii="Times New Roman" w:hAnsi="Times New Roman" w:cs="Times New Roman"/>
                <w:szCs w:val="21"/>
              </w:rPr>
              <w:t>搅拌工序</w:t>
            </w:r>
          </w:p>
        </w:tc>
        <w:tc>
          <w:tcPr>
            <w:tcW w:w="1153" w:type="dxa"/>
            <w:vAlign w:val="center"/>
          </w:tcPr>
          <w:p>
            <w:pPr>
              <w:spacing w:line="320" w:lineRule="exact"/>
              <w:jc w:val="center"/>
              <w:rPr>
                <w:rFonts w:hint="default" w:ascii="Times New Roman" w:hAnsi="Times New Roman" w:cs="Times New Roman"/>
                <w:szCs w:val="21"/>
              </w:rPr>
            </w:pPr>
            <w:r>
              <w:rPr>
                <w:rFonts w:hint="default" w:ascii="Times New Roman" w:hAnsi="Times New Roman" w:cs="Times New Roman"/>
                <w:szCs w:val="21"/>
              </w:rPr>
              <w:t>颗粒物</w:t>
            </w:r>
          </w:p>
        </w:tc>
        <w:tc>
          <w:tcPr>
            <w:tcW w:w="2392" w:type="dxa"/>
            <w:vAlign w:val="center"/>
          </w:tcPr>
          <w:p>
            <w:pPr>
              <w:spacing w:line="300" w:lineRule="exact"/>
              <w:jc w:val="center"/>
              <w:rPr>
                <w:rFonts w:hint="default" w:ascii="Times New Roman" w:hAnsi="Times New Roman" w:cs="Times New Roman"/>
                <w:szCs w:val="21"/>
              </w:rPr>
            </w:pPr>
            <w:r>
              <w:rPr>
                <w:rFonts w:hint="default" w:ascii="Times New Roman" w:hAnsi="Times New Roman" w:cs="Times New Roman"/>
              </w:rPr>
              <w:t>搅拌楼整体外封+2套覆膜布袋除尘器+2根15m高排气筒</w:t>
            </w:r>
          </w:p>
        </w:tc>
        <w:tc>
          <w:tcPr>
            <w:tcW w:w="2259" w:type="dxa"/>
            <w:vMerge w:val="continue"/>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trPr>
        <w:tc>
          <w:tcPr>
            <w:tcW w:w="1515" w:type="dxa"/>
            <w:vMerge w:val="continue"/>
            <w:vAlign w:val="center"/>
          </w:tcPr>
          <w:p>
            <w:pPr>
              <w:spacing w:line="300" w:lineRule="exact"/>
              <w:jc w:val="center"/>
              <w:rPr>
                <w:rFonts w:hint="default" w:ascii="Times New Roman" w:hAnsi="Times New Roman" w:cs="Times New Roman"/>
              </w:rPr>
            </w:pPr>
          </w:p>
        </w:tc>
        <w:tc>
          <w:tcPr>
            <w:tcW w:w="648" w:type="dxa"/>
            <w:vMerge w:val="continue"/>
            <w:vAlign w:val="center"/>
          </w:tcPr>
          <w:p>
            <w:pPr>
              <w:jc w:val="center"/>
              <w:rPr>
                <w:rFonts w:hint="default" w:ascii="Times New Roman" w:hAnsi="Times New Roman" w:cs="Times New Roman"/>
              </w:rPr>
            </w:pPr>
          </w:p>
        </w:tc>
        <w:tc>
          <w:tcPr>
            <w:tcW w:w="1153" w:type="dxa"/>
            <w:vAlign w:val="center"/>
          </w:tcPr>
          <w:p>
            <w:pPr>
              <w:spacing w:line="280" w:lineRule="exact"/>
              <w:jc w:val="center"/>
              <w:rPr>
                <w:rFonts w:hint="default" w:ascii="Times New Roman" w:hAnsi="Times New Roman" w:cs="Times New Roman"/>
                <w:szCs w:val="21"/>
              </w:rPr>
            </w:pPr>
            <w:r>
              <w:rPr>
                <w:rFonts w:hint="default" w:ascii="Times New Roman" w:hAnsi="Times New Roman" w:cs="Times New Roman"/>
                <w:szCs w:val="21"/>
              </w:rPr>
              <w:t>粉料入仓</w:t>
            </w:r>
          </w:p>
        </w:tc>
        <w:tc>
          <w:tcPr>
            <w:tcW w:w="1153" w:type="dxa"/>
            <w:vAlign w:val="center"/>
          </w:tcPr>
          <w:p>
            <w:pPr>
              <w:spacing w:line="300" w:lineRule="exact"/>
              <w:jc w:val="center"/>
              <w:rPr>
                <w:rFonts w:hint="default" w:ascii="Times New Roman" w:hAnsi="Times New Roman" w:cs="Times New Roman"/>
                <w:szCs w:val="21"/>
              </w:rPr>
            </w:pPr>
            <w:r>
              <w:rPr>
                <w:rFonts w:hint="default" w:ascii="Times New Roman" w:hAnsi="Times New Roman" w:cs="Times New Roman"/>
                <w:szCs w:val="21"/>
              </w:rPr>
              <w:t>颗粒物</w:t>
            </w:r>
          </w:p>
        </w:tc>
        <w:tc>
          <w:tcPr>
            <w:tcW w:w="2392" w:type="dxa"/>
            <w:vAlign w:val="center"/>
          </w:tcPr>
          <w:p>
            <w:pPr>
              <w:spacing w:line="300" w:lineRule="exact"/>
              <w:jc w:val="center"/>
              <w:rPr>
                <w:rFonts w:hint="default" w:ascii="Times New Roman" w:hAnsi="Times New Roman" w:cs="Times New Roman"/>
                <w:szCs w:val="21"/>
              </w:rPr>
            </w:pPr>
            <w:r>
              <w:rPr>
                <w:rFonts w:hint="default" w:ascii="Times New Roman" w:hAnsi="Times New Roman" w:cs="Times New Roman"/>
              </w:rPr>
              <w:t>由各自仓顶脉冲滤袋式除尘器（共8套）+2根15m高排气筒排放</w:t>
            </w:r>
          </w:p>
        </w:tc>
        <w:tc>
          <w:tcPr>
            <w:tcW w:w="2259" w:type="dxa"/>
            <w:vMerge w:val="continue"/>
            <w:vAlign w:val="center"/>
          </w:tcPr>
          <w:p>
            <w:pPr>
              <w:spacing w:line="300" w:lineRule="exac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1515" w:type="dxa"/>
            <w:vMerge w:val="continue"/>
            <w:vAlign w:val="center"/>
          </w:tcPr>
          <w:p>
            <w:pPr>
              <w:spacing w:line="300" w:lineRule="exact"/>
              <w:jc w:val="center"/>
              <w:rPr>
                <w:rFonts w:hint="default" w:ascii="Times New Roman" w:hAnsi="Times New Roman" w:cs="Times New Roman"/>
                <w:szCs w:val="21"/>
              </w:rPr>
            </w:pPr>
          </w:p>
        </w:tc>
        <w:tc>
          <w:tcPr>
            <w:tcW w:w="648" w:type="dxa"/>
            <w:vMerge w:val="restart"/>
            <w:vAlign w:val="center"/>
          </w:tcPr>
          <w:p>
            <w:pPr>
              <w:spacing w:line="280" w:lineRule="exact"/>
              <w:jc w:val="center"/>
              <w:rPr>
                <w:rFonts w:hint="default" w:ascii="Times New Roman" w:hAnsi="Times New Roman" w:cs="Times New Roman"/>
                <w:color w:val="000000"/>
                <w:szCs w:val="21"/>
              </w:rPr>
            </w:pPr>
            <w:r>
              <w:rPr>
                <w:rFonts w:hint="default" w:ascii="Times New Roman" w:hAnsi="Times New Roman" w:cs="Times New Roman"/>
                <w:szCs w:val="21"/>
              </w:rPr>
              <w:t>预混砂浆生产线</w:t>
            </w:r>
          </w:p>
        </w:tc>
        <w:tc>
          <w:tcPr>
            <w:tcW w:w="1153" w:type="dxa"/>
            <w:vAlign w:val="center"/>
          </w:tcPr>
          <w:p>
            <w:pPr>
              <w:spacing w:line="280" w:lineRule="exact"/>
              <w:jc w:val="center"/>
              <w:rPr>
                <w:rFonts w:hint="default" w:ascii="Times New Roman" w:hAnsi="Times New Roman" w:cs="Times New Roman"/>
                <w:szCs w:val="21"/>
              </w:rPr>
            </w:pPr>
            <w:r>
              <w:rPr>
                <w:rFonts w:hint="default" w:ascii="Times New Roman" w:hAnsi="Times New Roman" w:cs="Times New Roman"/>
                <w:szCs w:val="21"/>
              </w:rPr>
              <w:t>配料工序</w:t>
            </w:r>
          </w:p>
        </w:tc>
        <w:tc>
          <w:tcPr>
            <w:tcW w:w="1153" w:type="dxa"/>
            <w:vAlign w:val="center"/>
          </w:tcPr>
          <w:p>
            <w:pPr>
              <w:spacing w:line="320" w:lineRule="exact"/>
              <w:jc w:val="center"/>
              <w:rPr>
                <w:rFonts w:hint="default" w:ascii="Times New Roman" w:hAnsi="Times New Roman" w:cs="Times New Roman"/>
                <w:szCs w:val="21"/>
              </w:rPr>
            </w:pPr>
            <w:r>
              <w:rPr>
                <w:rFonts w:hint="default" w:ascii="Times New Roman" w:hAnsi="Times New Roman" w:cs="Times New Roman"/>
                <w:szCs w:val="21"/>
              </w:rPr>
              <w:t>颗粒物</w:t>
            </w:r>
          </w:p>
        </w:tc>
        <w:tc>
          <w:tcPr>
            <w:tcW w:w="2392" w:type="dxa"/>
            <w:vAlign w:val="center"/>
          </w:tcPr>
          <w:p>
            <w:pPr>
              <w:spacing w:line="300" w:lineRule="exact"/>
              <w:jc w:val="center"/>
              <w:rPr>
                <w:rFonts w:hint="default" w:ascii="Times New Roman" w:hAnsi="Times New Roman" w:cs="Times New Roman"/>
                <w:szCs w:val="21"/>
              </w:rPr>
            </w:pPr>
            <w:r>
              <w:rPr>
                <w:rFonts w:hint="default" w:ascii="Times New Roman" w:hAnsi="Times New Roman" w:cs="Times New Roman"/>
              </w:rPr>
              <w:t>2条生产线合用配料仓上方安装集气罩+1套覆膜布袋除尘器+1根15m高排气筒</w:t>
            </w:r>
          </w:p>
        </w:tc>
        <w:tc>
          <w:tcPr>
            <w:tcW w:w="2259" w:type="dxa"/>
            <w:vMerge w:val="continue"/>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 w:hRule="atLeast"/>
        </w:trPr>
        <w:tc>
          <w:tcPr>
            <w:tcW w:w="1515" w:type="dxa"/>
            <w:vMerge w:val="continue"/>
            <w:vAlign w:val="center"/>
          </w:tcPr>
          <w:p>
            <w:pPr>
              <w:spacing w:line="300" w:lineRule="exact"/>
              <w:jc w:val="center"/>
              <w:rPr>
                <w:rFonts w:hint="default" w:ascii="Times New Roman" w:hAnsi="Times New Roman" w:cs="Times New Roman"/>
                <w:szCs w:val="21"/>
              </w:rPr>
            </w:pPr>
          </w:p>
        </w:tc>
        <w:tc>
          <w:tcPr>
            <w:tcW w:w="648" w:type="dxa"/>
            <w:vMerge w:val="continue"/>
            <w:vAlign w:val="center"/>
          </w:tcPr>
          <w:p>
            <w:pPr>
              <w:jc w:val="center"/>
              <w:rPr>
                <w:rFonts w:hint="default" w:ascii="Times New Roman" w:hAnsi="Times New Roman" w:cs="Times New Roman"/>
                <w:szCs w:val="21"/>
              </w:rPr>
            </w:pPr>
          </w:p>
        </w:tc>
        <w:tc>
          <w:tcPr>
            <w:tcW w:w="1153" w:type="dxa"/>
            <w:vAlign w:val="center"/>
          </w:tcPr>
          <w:p>
            <w:pPr>
              <w:spacing w:line="280" w:lineRule="exact"/>
              <w:jc w:val="center"/>
              <w:rPr>
                <w:rFonts w:hint="default" w:ascii="Times New Roman" w:hAnsi="Times New Roman" w:cs="Times New Roman"/>
                <w:szCs w:val="21"/>
              </w:rPr>
            </w:pPr>
            <w:r>
              <w:rPr>
                <w:rFonts w:hint="default" w:ascii="Times New Roman" w:hAnsi="Times New Roman" w:cs="Times New Roman"/>
                <w:szCs w:val="21"/>
              </w:rPr>
              <w:t>搅拌工序</w:t>
            </w:r>
          </w:p>
        </w:tc>
        <w:tc>
          <w:tcPr>
            <w:tcW w:w="1153" w:type="dxa"/>
            <w:vAlign w:val="center"/>
          </w:tcPr>
          <w:p>
            <w:pPr>
              <w:spacing w:line="320" w:lineRule="exact"/>
              <w:jc w:val="center"/>
              <w:rPr>
                <w:rFonts w:hint="default" w:ascii="Times New Roman" w:hAnsi="Times New Roman" w:cs="Times New Roman"/>
                <w:szCs w:val="21"/>
              </w:rPr>
            </w:pPr>
            <w:r>
              <w:rPr>
                <w:rFonts w:hint="default" w:ascii="Times New Roman" w:hAnsi="Times New Roman" w:cs="Times New Roman"/>
                <w:szCs w:val="21"/>
              </w:rPr>
              <w:t>颗粒物</w:t>
            </w:r>
          </w:p>
        </w:tc>
        <w:tc>
          <w:tcPr>
            <w:tcW w:w="2392" w:type="dxa"/>
            <w:vAlign w:val="center"/>
          </w:tcPr>
          <w:p>
            <w:pPr>
              <w:spacing w:line="300" w:lineRule="exact"/>
              <w:jc w:val="center"/>
              <w:rPr>
                <w:rFonts w:hint="default" w:ascii="Times New Roman" w:hAnsi="Times New Roman" w:cs="Times New Roman"/>
                <w:szCs w:val="21"/>
              </w:rPr>
            </w:pPr>
            <w:r>
              <w:rPr>
                <w:rFonts w:hint="default" w:ascii="Times New Roman" w:hAnsi="Times New Roman" w:cs="Times New Roman"/>
              </w:rPr>
              <w:t>搅拌楼整体外封+2套覆膜布袋除尘器+2根15m高排气筒</w:t>
            </w:r>
          </w:p>
        </w:tc>
        <w:tc>
          <w:tcPr>
            <w:tcW w:w="2259" w:type="dxa"/>
            <w:vMerge w:val="continue"/>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trPr>
        <w:tc>
          <w:tcPr>
            <w:tcW w:w="1515" w:type="dxa"/>
            <w:vMerge w:val="continue"/>
            <w:vAlign w:val="center"/>
          </w:tcPr>
          <w:p>
            <w:pPr>
              <w:spacing w:line="300" w:lineRule="exact"/>
              <w:jc w:val="center"/>
              <w:rPr>
                <w:rFonts w:hint="default" w:ascii="Times New Roman" w:hAnsi="Times New Roman" w:cs="Times New Roman"/>
                <w:szCs w:val="21"/>
              </w:rPr>
            </w:pPr>
          </w:p>
        </w:tc>
        <w:tc>
          <w:tcPr>
            <w:tcW w:w="648" w:type="dxa"/>
            <w:vMerge w:val="continue"/>
            <w:vAlign w:val="center"/>
          </w:tcPr>
          <w:p>
            <w:pPr>
              <w:spacing w:line="280" w:lineRule="exact"/>
              <w:jc w:val="center"/>
              <w:rPr>
                <w:rFonts w:hint="default" w:ascii="Times New Roman" w:hAnsi="Times New Roman" w:cs="Times New Roman"/>
                <w:szCs w:val="21"/>
              </w:rPr>
            </w:pPr>
          </w:p>
        </w:tc>
        <w:tc>
          <w:tcPr>
            <w:tcW w:w="1153" w:type="dxa"/>
            <w:vAlign w:val="center"/>
          </w:tcPr>
          <w:p>
            <w:pPr>
              <w:spacing w:line="280" w:lineRule="exact"/>
              <w:jc w:val="center"/>
              <w:rPr>
                <w:rFonts w:hint="default" w:ascii="Times New Roman" w:hAnsi="Times New Roman" w:cs="Times New Roman"/>
                <w:szCs w:val="21"/>
              </w:rPr>
            </w:pPr>
            <w:r>
              <w:rPr>
                <w:rFonts w:hint="default" w:ascii="Times New Roman" w:hAnsi="Times New Roman" w:cs="Times New Roman"/>
                <w:szCs w:val="21"/>
              </w:rPr>
              <w:t>粉料入仓</w:t>
            </w:r>
          </w:p>
        </w:tc>
        <w:tc>
          <w:tcPr>
            <w:tcW w:w="1153" w:type="dxa"/>
            <w:vAlign w:val="center"/>
          </w:tcPr>
          <w:p>
            <w:pPr>
              <w:spacing w:line="320" w:lineRule="exact"/>
              <w:jc w:val="center"/>
              <w:rPr>
                <w:rFonts w:hint="default" w:ascii="Times New Roman" w:hAnsi="Times New Roman" w:cs="Times New Roman"/>
                <w:szCs w:val="21"/>
              </w:rPr>
            </w:pPr>
            <w:r>
              <w:rPr>
                <w:rFonts w:hint="default" w:ascii="Times New Roman" w:hAnsi="Times New Roman" w:cs="Times New Roman"/>
                <w:szCs w:val="21"/>
              </w:rPr>
              <w:t>颗粒物</w:t>
            </w:r>
          </w:p>
        </w:tc>
        <w:tc>
          <w:tcPr>
            <w:tcW w:w="2392" w:type="dxa"/>
            <w:vAlign w:val="center"/>
          </w:tcPr>
          <w:p>
            <w:pPr>
              <w:spacing w:line="300" w:lineRule="exact"/>
              <w:jc w:val="center"/>
              <w:rPr>
                <w:rFonts w:hint="default" w:ascii="Times New Roman" w:hAnsi="Times New Roman" w:cs="Times New Roman"/>
                <w:szCs w:val="21"/>
              </w:rPr>
            </w:pPr>
            <w:r>
              <w:rPr>
                <w:rFonts w:hint="default" w:ascii="Times New Roman" w:hAnsi="Times New Roman" w:cs="Times New Roman"/>
              </w:rPr>
              <w:t>由各自仓顶脉冲滤袋式除尘器（共10套）+2根15m高排气筒排放</w:t>
            </w:r>
          </w:p>
        </w:tc>
        <w:tc>
          <w:tcPr>
            <w:tcW w:w="2259" w:type="dxa"/>
            <w:vMerge w:val="continue"/>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2" w:hRule="atLeast"/>
        </w:trPr>
        <w:tc>
          <w:tcPr>
            <w:tcW w:w="1515" w:type="dxa"/>
            <w:vMerge w:val="continue"/>
            <w:vAlign w:val="center"/>
          </w:tcPr>
          <w:p>
            <w:pPr>
              <w:spacing w:line="300" w:lineRule="exact"/>
              <w:jc w:val="center"/>
              <w:rPr>
                <w:rFonts w:hint="default" w:ascii="Times New Roman" w:hAnsi="Times New Roman" w:cs="Times New Roman"/>
                <w:szCs w:val="21"/>
              </w:rPr>
            </w:pPr>
          </w:p>
        </w:tc>
        <w:tc>
          <w:tcPr>
            <w:tcW w:w="1801" w:type="dxa"/>
            <w:gridSpan w:val="2"/>
            <w:vAlign w:val="center"/>
          </w:tcPr>
          <w:p>
            <w:pPr>
              <w:spacing w:line="300" w:lineRule="exact"/>
              <w:jc w:val="center"/>
              <w:rPr>
                <w:rFonts w:hint="default" w:ascii="Times New Roman" w:hAnsi="Times New Roman" w:cs="Times New Roman"/>
                <w:szCs w:val="21"/>
              </w:rPr>
            </w:pPr>
            <w:r>
              <w:rPr>
                <w:rFonts w:hint="default" w:ascii="Times New Roman" w:hAnsi="Times New Roman" w:cs="Times New Roman"/>
                <w:szCs w:val="21"/>
              </w:rPr>
              <w:t>原料在运输、装卸及堆存过程中产生扬尘</w:t>
            </w:r>
          </w:p>
        </w:tc>
        <w:tc>
          <w:tcPr>
            <w:tcW w:w="1153" w:type="dxa"/>
            <w:vAlign w:val="center"/>
          </w:tcPr>
          <w:p>
            <w:pPr>
              <w:spacing w:line="300" w:lineRule="exact"/>
              <w:jc w:val="center"/>
              <w:rPr>
                <w:rFonts w:hint="default" w:ascii="Times New Roman" w:hAnsi="Times New Roman" w:cs="Times New Roman"/>
                <w:szCs w:val="21"/>
              </w:rPr>
            </w:pPr>
            <w:r>
              <w:rPr>
                <w:rFonts w:hint="default" w:ascii="Times New Roman" w:hAnsi="Times New Roman" w:cs="Times New Roman"/>
                <w:szCs w:val="21"/>
              </w:rPr>
              <w:t>颗粒物</w:t>
            </w:r>
          </w:p>
        </w:tc>
        <w:tc>
          <w:tcPr>
            <w:tcW w:w="2392" w:type="dxa"/>
            <w:vAlign w:val="center"/>
          </w:tcPr>
          <w:p>
            <w:pPr>
              <w:jc w:val="center"/>
              <w:rPr>
                <w:rFonts w:hint="default" w:ascii="Times New Roman" w:hAnsi="Times New Roman" w:cs="Times New Roman"/>
                <w:szCs w:val="21"/>
              </w:rPr>
            </w:pPr>
            <w:r>
              <w:rPr>
                <w:rFonts w:hint="default" w:ascii="Times New Roman" w:hAnsi="Times New Roman" w:cs="Times New Roman"/>
              </w:rPr>
              <w:t>封闭式原料库+装卸过程中严格操作、减少装卸时的高差＋全封闭皮带输送机+洒水微雾抑尘装置</w:t>
            </w:r>
          </w:p>
        </w:tc>
        <w:tc>
          <w:tcPr>
            <w:tcW w:w="2259"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《水泥工业大气污染物超低排放标准》（DB13/2167-2020）表2大气污染物无组织排放监控点浓度限值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trPr>
        <w:tc>
          <w:tcPr>
            <w:tcW w:w="1515" w:type="dxa"/>
            <w:vMerge w:val="restart"/>
            <w:vAlign w:val="center"/>
          </w:tcPr>
          <w:p>
            <w:pPr>
              <w:spacing w:line="300" w:lineRule="exact"/>
              <w:jc w:val="center"/>
              <w:rPr>
                <w:rFonts w:hint="default" w:ascii="Times New Roman" w:hAnsi="Times New Roman" w:cs="Times New Roman"/>
                <w:szCs w:val="21"/>
              </w:rPr>
            </w:pPr>
            <w:r>
              <w:rPr>
                <w:rFonts w:hint="default" w:ascii="Times New Roman" w:hAnsi="Times New Roman" w:cs="Times New Roman"/>
                <w:szCs w:val="21"/>
              </w:rPr>
              <w:t>地表水环境</w:t>
            </w:r>
          </w:p>
        </w:tc>
        <w:tc>
          <w:tcPr>
            <w:tcW w:w="1801" w:type="dxa"/>
            <w:gridSpan w:val="2"/>
            <w:tcBorders>
              <w:bottom w:val="single" w:color="auto" w:sz="4" w:space="0"/>
            </w:tcBorders>
            <w:vAlign w:val="center"/>
          </w:tcPr>
          <w:p>
            <w:pPr>
              <w:spacing w:line="300" w:lineRule="exact"/>
              <w:jc w:val="center"/>
              <w:rPr>
                <w:rFonts w:hint="default" w:ascii="Times New Roman" w:hAnsi="Times New Roman" w:cs="Times New Roman"/>
              </w:rPr>
            </w:pPr>
            <w:r>
              <w:rPr>
                <w:rFonts w:hint="default" w:ascii="Times New Roman" w:hAnsi="Times New Roman" w:cs="Times New Roman"/>
              </w:rPr>
              <w:t>运输车间冲洗废水、设备清洗废水</w:t>
            </w:r>
          </w:p>
        </w:tc>
        <w:tc>
          <w:tcPr>
            <w:tcW w:w="1153" w:type="dxa"/>
            <w:tcBorders>
              <w:bottom w:val="single" w:color="auto" w:sz="4" w:space="0"/>
            </w:tcBorders>
            <w:vAlign w:val="center"/>
          </w:tcPr>
          <w:p>
            <w:pPr>
              <w:spacing w:line="300" w:lineRule="exact"/>
              <w:jc w:val="center"/>
              <w:rPr>
                <w:rFonts w:hint="default" w:ascii="Times New Roman" w:hAnsi="Times New Roman" w:cs="Times New Roman"/>
              </w:rPr>
            </w:pPr>
            <w:r>
              <w:rPr>
                <w:rFonts w:hint="default" w:ascii="Times New Roman" w:hAnsi="Times New Roman" w:cs="Times New Roman"/>
              </w:rPr>
              <w:t>COD、SS、pH</w:t>
            </w:r>
          </w:p>
        </w:tc>
        <w:tc>
          <w:tcPr>
            <w:tcW w:w="2392" w:type="dxa"/>
            <w:tcBorders>
              <w:bottom w:val="single" w:color="auto" w:sz="4" w:space="0"/>
            </w:tcBorders>
            <w:vAlign w:val="center"/>
          </w:tcPr>
          <w:p>
            <w:pPr>
              <w:adjustRightInd w:val="0"/>
              <w:snapToGrid w:val="0"/>
              <w:spacing w:line="300" w:lineRule="exact"/>
              <w:jc w:val="center"/>
              <w:rPr>
                <w:rFonts w:hint="default" w:ascii="Times New Roman" w:hAnsi="Times New Roman" w:cs="Times New Roman"/>
              </w:rPr>
            </w:pPr>
            <w:r>
              <w:rPr>
                <w:rFonts w:hint="default" w:ascii="Times New Roman" w:hAnsi="Times New Roman" w:cs="Times New Roman"/>
                <w:szCs w:val="21"/>
              </w:rPr>
              <w:t>沉淀池沉淀后循环使用，不外排</w:t>
            </w:r>
          </w:p>
        </w:tc>
        <w:tc>
          <w:tcPr>
            <w:tcW w:w="2259" w:type="dxa"/>
            <w:vMerge w:val="restart"/>
            <w:vAlign w:val="center"/>
          </w:tcPr>
          <w:p>
            <w:pPr>
              <w:jc w:val="center"/>
              <w:rPr>
                <w:rFonts w:hint="default" w:ascii="Times New Roman" w:hAnsi="Times New Roman" w:cs="Times New Roman"/>
                <w:szCs w:val="21"/>
              </w:rPr>
            </w:pPr>
            <w:r>
              <w:rPr>
                <w:rFonts w:hint="default" w:ascii="Times New Roman" w:hAnsi="Times New Roman" w:cs="Times New Roman"/>
                <w:szCs w:val="21"/>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trPr>
        <w:tc>
          <w:tcPr>
            <w:tcW w:w="1515" w:type="dxa"/>
            <w:vMerge w:val="continue"/>
            <w:vAlign w:val="center"/>
          </w:tcPr>
          <w:p>
            <w:pPr>
              <w:jc w:val="center"/>
              <w:rPr>
                <w:rFonts w:hint="default" w:ascii="Times New Roman" w:hAnsi="Times New Roman" w:cs="Times New Roman"/>
                <w:szCs w:val="21"/>
              </w:rPr>
            </w:pPr>
          </w:p>
        </w:tc>
        <w:tc>
          <w:tcPr>
            <w:tcW w:w="1801" w:type="dxa"/>
            <w:gridSpan w:val="2"/>
            <w:tcBorders>
              <w:bottom w:val="single" w:color="auto" w:sz="4" w:space="0"/>
            </w:tcBorders>
            <w:vAlign w:val="center"/>
          </w:tcPr>
          <w:p>
            <w:pPr>
              <w:spacing w:line="300" w:lineRule="exact"/>
              <w:jc w:val="center"/>
              <w:rPr>
                <w:rFonts w:hint="default" w:ascii="Times New Roman" w:hAnsi="Times New Roman" w:cs="Times New Roman"/>
              </w:rPr>
            </w:pPr>
            <w:r>
              <w:rPr>
                <w:rFonts w:hint="default" w:ascii="Times New Roman" w:hAnsi="Times New Roman" w:cs="Times New Roman"/>
              </w:rPr>
              <w:t>生活污水</w:t>
            </w:r>
          </w:p>
        </w:tc>
        <w:tc>
          <w:tcPr>
            <w:tcW w:w="1153" w:type="dxa"/>
            <w:tcBorders>
              <w:bottom w:val="single" w:color="auto" w:sz="4" w:space="0"/>
            </w:tcBorders>
            <w:vAlign w:val="center"/>
          </w:tcPr>
          <w:p>
            <w:pPr>
              <w:spacing w:line="300" w:lineRule="exact"/>
              <w:jc w:val="center"/>
              <w:rPr>
                <w:rFonts w:hint="default" w:ascii="Times New Roman" w:hAnsi="Times New Roman" w:cs="Times New Roman"/>
              </w:rPr>
            </w:pPr>
            <w:r>
              <w:rPr>
                <w:rFonts w:hint="default" w:ascii="Times New Roman" w:hAnsi="Times New Roman" w:cs="Times New Roman"/>
              </w:rPr>
              <w:t>COD、SS、BOD</w:t>
            </w:r>
            <w:r>
              <w:rPr>
                <w:rFonts w:hint="default" w:ascii="Times New Roman" w:hAnsi="Times New Roman" w:cs="Times New Roman"/>
                <w:vertAlign w:val="subscript"/>
              </w:rPr>
              <w:t>5</w:t>
            </w:r>
            <w:r>
              <w:rPr>
                <w:rFonts w:hint="default" w:ascii="Times New Roman" w:hAnsi="Times New Roman" w:cs="Times New Roman"/>
              </w:rPr>
              <w:t>、pH、氨氮</w:t>
            </w:r>
          </w:p>
        </w:tc>
        <w:tc>
          <w:tcPr>
            <w:tcW w:w="2392" w:type="dxa"/>
            <w:tcBorders>
              <w:bottom w:val="single" w:color="auto" w:sz="4" w:space="0"/>
            </w:tcBorders>
            <w:vAlign w:val="center"/>
          </w:tcPr>
          <w:p>
            <w:pPr>
              <w:adjustRightInd w:val="0"/>
              <w:snapToGrid w:val="0"/>
              <w:spacing w:line="300" w:lineRule="exact"/>
              <w:jc w:val="center"/>
              <w:rPr>
                <w:rFonts w:hint="default" w:ascii="Times New Roman" w:hAnsi="Times New Roman" w:cs="Times New Roman"/>
              </w:rPr>
            </w:pPr>
            <w:r>
              <w:rPr>
                <w:rFonts w:hint="default" w:ascii="Times New Roman" w:hAnsi="Times New Roman" w:cs="Times New Roman"/>
                <w:szCs w:val="21"/>
              </w:rPr>
              <w:t>盥洗废水水质简单，直接泼洒抑尘，防渗化粪池定其清淘</w:t>
            </w:r>
          </w:p>
        </w:tc>
        <w:tc>
          <w:tcPr>
            <w:tcW w:w="2259" w:type="dxa"/>
            <w:vMerge w:val="continue"/>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1" w:hRule="atLeast"/>
        </w:trPr>
        <w:tc>
          <w:tcPr>
            <w:tcW w:w="1515" w:type="dxa"/>
            <w:vAlign w:val="center"/>
          </w:tcPr>
          <w:p>
            <w:pPr>
              <w:spacing w:line="300" w:lineRule="exact"/>
              <w:jc w:val="center"/>
              <w:rPr>
                <w:rFonts w:hint="default" w:ascii="Times New Roman" w:hAnsi="Times New Roman" w:cs="Times New Roman"/>
                <w:szCs w:val="21"/>
              </w:rPr>
            </w:pPr>
            <w:r>
              <w:rPr>
                <w:rFonts w:hint="default" w:ascii="Times New Roman" w:hAnsi="Times New Roman" w:cs="Times New Roman"/>
                <w:szCs w:val="21"/>
              </w:rPr>
              <w:t>声环境</w:t>
            </w:r>
          </w:p>
        </w:tc>
        <w:tc>
          <w:tcPr>
            <w:tcW w:w="1801" w:type="dxa"/>
            <w:gridSpan w:val="2"/>
            <w:tcBorders>
              <w:bottom w:val="single" w:color="auto" w:sz="4" w:space="0"/>
            </w:tcBorders>
            <w:vAlign w:val="center"/>
          </w:tcPr>
          <w:p>
            <w:pPr>
              <w:spacing w:line="300" w:lineRule="exact"/>
              <w:jc w:val="center"/>
              <w:rPr>
                <w:rFonts w:hint="default" w:ascii="Times New Roman" w:hAnsi="Times New Roman" w:cs="Times New Roman"/>
                <w:szCs w:val="21"/>
              </w:rPr>
            </w:pPr>
            <w:r>
              <w:rPr>
                <w:rFonts w:hint="default" w:ascii="Times New Roman" w:hAnsi="Times New Roman" w:cs="Times New Roman"/>
                <w:szCs w:val="21"/>
              </w:rPr>
              <w:t>厂界</w:t>
            </w:r>
          </w:p>
        </w:tc>
        <w:tc>
          <w:tcPr>
            <w:tcW w:w="1153" w:type="dxa"/>
            <w:tcBorders>
              <w:bottom w:val="single" w:color="auto" w:sz="4" w:space="0"/>
            </w:tcBorders>
            <w:vAlign w:val="center"/>
          </w:tcPr>
          <w:p>
            <w:pPr>
              <w:pStyle w:val="27"/>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Leq(A)</w:t>
            </w:r>
          </w:p>
        </w:tc>
        <w:tc>
          <w:tcPr>
            <w:tcW w:w="2392" w:type="dxa"/>
            <w:tcBorders>
              <w:bottom w:val="single" w:color="auto" w:sz="4" w:space="0"/>
            </w:tcBorders>
            <w:vAlign w:val="center"/>
          </w:tcPr>
          <w:p>
            <w:pPr>
              <w:pStyle w:val="27"/>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选用低噪声设备+基础减震+厂房隔声</w:t>
            </w:r>
          </w:p>
        </w:tc>
        <w:tc>
          <w:tcPr>
            <w:tcW w:w="2259" w:type="dxa"/>
            <w:vAlign w:val="center"/>
          </w:tcPr>
          <w:p>
            <w:pPr>
              <w:pStyle w:val="27"/>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厂界执行《工业企业厂界环境噪声排放标准》（GB12348-2008）2类标准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5" w:type="dxa"/>
            <w:vAlign w:val="center"/>
          </w:tcPr>
          <w:p>
            <w:pPr>
              <w:spacing w:line="300" w:lineRule="exact"/>
              <w:jc w:val="center"/>
              <w:rPr>
                <w:rFonts w:hint="default" w:ascii="Times New Roman" w:hAnsi="Times New Roman" w:cs="Times New Roman"/>
                <w:szCs w:val="21"/>
              </w:rPr>
            </w:pPr>
            <w:r>
              <w:rPr>
                <w:rFonts w:hint="default" w:ascii="Times New Roman" w:hAnsi="Times New Roman" w:cs="Times New Roman"/>
                <w:szCs w:val="21"/>
              </w:rPr>
              <w:t>电磁辐射</w:t>
            </w:r>
          </w:p>
        </w:tc>
        <w:tc>
          <w:tcPr>
            <w:tcW w:w="1801" w:type="dxa"/>
            <w:gridSpan w:val="2"/>
            <w:tcBorders>
              <w:bottom w:val="single" w:color="auto" w:sz="4" w:space="0"/>
            </w:tcBorders>
            <w:vAlign w:val="center"/>
          </w:tcPr>
          <w:p>
            <w:pPr>
              <w:spacing w:line="300" w:lineRule="exact"/>
              <w:jc w:val="center"/>
              <w:rPr>
                <w:rFonts w:hint="default" w:ascii="Times New Roman" w:hAnsi="Times New Roman" w:cs="Times New Roman"/>
                <w:szCs w:val="21"/>
              </w:rPr>
            </w:pPr>
            <w:r>
              <w:rPr>
                <w:rFonts w:hint="default" w:ascii="Times New Roman" w:hAnsi="Times New Roman" w:cs="Times New Roman"/>
                <w:szCs w:val="21"/>
              </w:rPr>
              <w:t>/</w:t>
            </w:r>
          </w:p>
        </w:tc>
        <w:tc>
          <w:tcPr>
            <w:tcW w:w="1153" w:type="dxa"/>
            <w:tcBorders>
              <w:bottom w:val="single" w:color="auto" w:sz="4" w:space="0"/>
            </w:tcBorders>
            <w:vAlign w:val="center"/>
          </w:tcPr>
          <w:p>
            <w:pPr>
              <w:jc w:val="center"/>
              <w:rPr>
                <w:rFonts w:hint="default" w:ascii="Times New Roman" w:hAnsi="Times New Roman" w:cs="Times New Roman"/>
                <w:szCs w:val="21"/>
              </w:rPr>
            </w:pPr>
            <w:r>
              <w:rPr>
                <w:rFonts w:hint="default" w:ascii="Times New Roman" w:hAnsi="Times New Roman" w:cs="Times New Roman"/>
                <w:szCs w:val="21"/>
              </w:rPr>
              <w:t>/</w:t>
            </w:r>
          </w:p>
        </w:tc>
        <w:tc>
          <w:tcPr>
            <w:tcW w:w="2392" w:type="dxa"/>
            <w:tcBorders>
              <w:bottom w:val="single" w:color="auto" w:sz="4" w:space="0"/>
            </w:tcBorders>
            <w:vAlign w:val="center"/>
          </w:tcPr>
          <w:p>
            <w:pPr>
              <w:spacing w:line="300" w:lineRule="exact"/>
              <w:jc w:val="center"/>
              <w:rPr>
                <w:rFonts w:hint="default" w:ascii="Times New Roman" w:hAnsi="Times New Roman" w:cs="Times New Roman"/>
                <w:szCs w:val="21"/>
              </w:rPr>
            </w:pPr>
            <w:r>
              <w:rPr>
                <w:rFonts w:hint="default" w:ascii="Times New Roman" w:hAnsi="Times New Roman" w:cs="Times New Roman"/>
                <w:szCs w:val="21"/>
              </w:rPr>
              <w:t>/</w:t>
            </w:r>
          </w:p>
        </w:tc>
        <w:tc>
          <w:tcPr>
            <w:tcW w:w="2259"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515" w:type="dxa"/>
            <w:vMerge w:val="restart"/>
            <w:vAlign w:val="center"/>
          </w:tcPr>
          <w:p>
            <w:pPr>
              <w:spacing w:line="300" w:lineRule="exact"/>
              <w:jc w:val="center"/>
              <w:rPr>
                <w:rFonts w:hint="default" w:ascii="Times New Roman" w:hAnsi="Times New Roman" w:cs="Times New Roman"/>
                <w:szCs w:val="21"/>
              </w:rPr>
            </w:pPr>
            <w:r>
              <w:rPr>
                <w:rFonts w:hint="default" w:ascii="Times New Roman" w:hAnsi="Times New Roman" w:cs="Times New Roman"/>
                <w:szCs w:val="21"/>
              </w:rPr>
              <w:t>固体废物</w:t>
            </w:r>
          </w:p>
        </w:tc>
        <w:tc>
          <w:tcPr>
            <w:tcW w:w="1801" w:type="dxa"/>
            <w:gridSpan w:val="2"/>
            <w:vAlign w:val="center"/>
          </w:tcPr>
          <w:p>
            <w:pPr>
              <w:spacing w:line="300" w:lineRule="exact"/>
              <w:jc w:val="center"/>
              <w:rPr>
                <w:rFonts w:hint="default" w:ascii="Times New Roman" w:hAnsi="Times New Roman" w:cs="Times New Roman"/>
                <w:szCs w:val="21"/>
              </w:rPr>
            </w:pPr>
            <w:r>
              <w:rPr>
                <w:rFonts w:hint="default" w:ascii="Times New Roman" w:hAnsi="Times New Roman" w:cs="Times New Roman"/>
                <w:szCs w:val="21"/>
              </w:rPr>
              <w:t>职工生活</w:t>
            </w:r>
          </w:p>
        </w:tc>
        <w:tc>
          <w:tcPr>
            <w:tcW w:w="1153" w:type="dxa"/>
            <w:tcBorders>
              <w:bottom w:val="single" w:color="auto" w:sz="4" w:space="0"/>
            </w:tcBorders>
            <w:vAlign w:val="center"/>
          </w:tcPr>
          <w:p>
            <w:pPr>
              <w:spacing w:line="300" w:lineRule="exact"/>
              <w:jc w:val="center"/>
              <w:rPr>
                <w:rFonts w:hint="default" w:ascii="Times New Roman" w:hAnsi="Times New Roman" w:cs="Times New Roman"/>
                <w:szCs w:val="21"/>
              </w:rPr>
            </w:pPr>
            <w:r>
              <w:rPr>
                <w:rFonts w:hint="default" w:ascii="Times New Roman" w:hAnsi="Times New Roman" w:cs="Times New Roman"/>
                <w:szCs w:val="21"/>
              </w:rPr>
              <w:t>生活垃圾</w:t>
            </w:r>
          </w:p>
        </w:tc>
        <w:tc>
          <w:tcPr>
            <w:tcW w:w="2392" w:type="dxa"/>
            <w:vAlign w:val="center"/>
          </w:tcPr>
          <w:p>
            <w:pPr>
              <w:spacing w:line="240" w:lineRule="exact"/>
              <w:jc w:val="center"/>
              <w:rPr>
                <w:rFonts w:hint="default" w:ascii="Times New Roman" w:hAnsi="Times New Roman" w:cs="Times New Roman"/>
                <w:szCs w:val="21"/>
              </w:rPr>
            </w:pPr>
            <w:r>
              <w:rPr>
                <w:rFonts w:hint="default" w:ascii="Times New Roman" w:hAnsi="Times New Roman" w:cs="Times New Roman"/>
                <w:szCs w:val="21"/>
              </w:rPr>
              <w:t>由环卫部门统一清运</w:t>
            </w:r>
          </w:p>
        </w:tc>
        <w:tc>
          <w:tcPr>
            <w:tcW w:w="2259" w:type="dxa"/>
            <w:vAlign w:val="center"/>
          </w:tcPr>
          <w:p>
            <w:pPr>
              <w:spacing w:line="300" w:lineRule="exact"/>
              <w:jc w:val="center"/>
              <w:rPr>
                <w:rFonts w:hint="default" w:ascii="Times New Roman" w:hAnsi="Times New Roman" w:cs="Times New Roman"/>
                <w:szCs w:val="21"/>
              </w:rPr>
            </w:pPr>
            <w:r>
              <w:rPr>
                <w:rFonts w:hint="default" w:ascii="Times New Roman" w:hAnsi="Times New Roman" w:cs="Times New Roman"/>
                <w:szCs w:val="21"/>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trPr>
        <w:tc>
          <w:tcPr>
            <w:tcW w:w="1515" w:type="dxa"/>
            <w:vMerge w:val="continue"/>
            <w:vAlign w:val="center"/>
          </w:tcPr>
          <w:p>
            <w:pPr>
              <w:spacing w:line="300" w:lineRule="exact"/>
              <w:jc w:val="center"/>
              <w:rPr>
                <w:rFonts w:hint="default" w:ascii="Times New Roman" w:hAnsi="Times New Roman" w:cs="Times New Roman"/>
                <w:szCs w:val="21"/>
              </w:rPr>
            </w:pPr>
          </w:p>
        </w:tc>
        <w:tc>
          <w:tcPr>
            <w:tcW w:w="1801" w:type="dxa"/>
            <w:gridSpan w:val="2"/>
            <w:vAlign w:val="center"/>
          </w:tcPr>
          <w:p>
            <w:pPr>
              <w:spacing w:line="300" w:lineRule="exact"/>
              <w:jc w:val="center"/>
              <w:rPr>
                <w:rFonts w:hint="default" w:ascii="Times New Roman" w:hAnsi="Times New Roman" w:cs="Times New Roman"/>
                <w:szCs w:val="21"/>
              </w:rPr>
            </w:pPr>
            <w:r>
              <w:rPr>
                <w:rFonts w:hint="default" w:ascii="Times New Roman" w:hAnsi="Times New Roman" w:cs="Times New Roman"/>
                <w:szCs w:val="21"/>
              </w:rPr>
              <w:t>布袋除尘器</w:t>
            </w:r>
          </w:p>
        </w:tc>
        <w:tc>
          <w:tcPr>
            <w:tcW w:w="1153" w:type="dxa"/>
            <w:tcBorders>
              <w:bottom w:val="single" w:color="auto" w:sz="4" w:space="0"/>
            </w:tcBorders>
            <w:vAlign w:val="center"/>
          </w:tcPr>
          <w:p>
            <w:pPr>
              <w:spacing w:line="300" w:lineRule="exact"/>
              <w:jc w:val="center"/>
              <w:rPr>
                <w:rFonts w:hint="default" w:ascii="Times New Roman" w:hAnsi="Times New Roman" w:cs="Times New Roman"/>
                <w:szCs w:val="21"/>
              </w:rPr>
            </w:pPr>
            <w:r>
              <w:rPr>
                <w:rFonts w:hint="default" w:ascii="Times New Roman" w:hAnsi="Times New Roman" w:cs="Times New Roman"/>
                <w:szCs w:val="21"/>
              </w:rPr>
              <w:t>除尘灰</w:t>
            </w:r>
          </w:p>
        </w:tc>
        <w:tc>
          <w:tcPr>
            <w:tcW w:w="2392" w:type="dxa"/>
            <w:vAlign w:val="center"/>
          </w:tcPr>
          <w:p>
            <w:pPr>
              <w:spacing w:line="240" w:lineRule="exact"/>
              <w:jc w:val="center"/>
              <w:rPr>
                <w:rFonts w:hint="default" w:ascii="Times New Roman" w:hAnsi="Times New Roman" w:cs="Times New Roman"/>
                <w:szCs w:val="21"/>
              </w:rPr>
            </w:pPr>
            <w:r>
              <w:rPr>
                <w:rFonts w:hint="default" w:ascii="Times New Roman" w:hAnsi="Times New Roman" w:cs="Times New Roman"/>
                <w:szCs w:val="21"/>
              </w:rPr>
              <w:t>收集后回用于生产</w:t>
            </w:r>
          </w:p>
        </w:tc>
        <w:tc>
          <w:tcPr>
            <w:tcW w:w="2259" w:type="dxa"/>
            <w:vMerge w:val="restart"/>
            <w:vAlign w:val="center"/>
          </w:tcPr>
          <w:p>
            <w:pPr>
              <w:spacing w:line="300" w:lineRule="exact"/>
              <w:jc w:val="center"/>
              <w:rPr>
                <w:rFonts w:hint="default" w:ascii="Times New Roman" w:hAnsi="Times New Roman" w:cs="Times New Roman"/>
                <w:szCs w:val="21"/>
              </w:rPr>
            </w:pPr>
            <w:r>
              <w:rPr>
                <w:rFonts w:hint="default" w:ascii="Times New Roman" w:hAnsi="Times New Roman" w:cs="Times New Roman"/>
                <w:szCs w:val="21"/>
              </w:rPr>
              <w:t>《一般工业固体废物贮存和填埋污染控制标准》（GB18599-2020）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1515" w:type="dxa"/>
            <w:vMerge w:val="continue"/>
            <w:vAlign w:val="center"/>
          </w:tcPr>
          <w:p>
            <w:pPr>
              <w:spacing w:line="300" w:lineRule="exact"/>
              <w:jc w:val="center"/>
              <w:rPr>
                <w:rFonts w:hint="default" w:ascii="Times New Roman" w:hAnsi="Times New Roman" w:cs="Times New Roman"/>
                <w:szCs w:val="21"/>
              </w:rPr>
            </w:pPr>
          </w:p>
        </w:tc>
        <w:tc>
          <w:tcPr>
            <w:tcW w:w="1801" w:type="dxa"/>
            <w:gridSpan w:val="2"/>
            <w:vAlign w:val="center"/>
          </w:tcPr>
          <w:p>
            <w:pPr>
              <w:spacing w:line="300" w:lineRule="exact"/>
              <w:jc w:val="center"/>
              <w:rPr>
                <w:rFonts w:hint="default" w:ascii="Times New Roman" w:hAnsi="Times New Roman" w:cs="Times New Roman"/>
                <w:szCs w:val="21"/>
              </w:rPr>
            </w:pPr>
            <w:r>
              <w:rPr>
                <w:rFonts w:hint="default" w:ascii="Times New Roman" w:hAnsi="Times New Roman" w:cs="Times New Roman"/>
                <w:szCs w:val="21"/>
              </w:rPr>
              <w:t>循环水沉淀池</w:t>
            </w:r>
          </w:p>
        </w:tc>
        <w:tc>
          <w:tcPr>
            <w:tcW w:w="1153" w:type="dxa"/>
            <w:tcBorders>
              <w:bottom w:val="single" w:color="auto" w:sz="4" w:space="0"/>
            </w:tcBorders>
            <w:vAlign w:val="center"/>
          </w:tcPr>
          <w:p>
            <w:pPr>
              <w:spacing w:line="300" w:lineRule="exact"/>
              <w:jc w:val="center"/>
              <w:rPr>
                <w:rFonts w:hint="default" w:ascii="Times New Roman" w:hAnsi="Times New Roman" w:cs="Times New Roman"/>
                <w:szCs w:val="21"/>
              </w:rPr>
            </w:pPr>
            <w:r>
              <w:rPr>
                <w:rFonts w:hint="default" w:ascii="Times New Roman" w:hAnsi="Times New Roman" w:cs="Times New Roman"/>
                <w:szCs w:val="21"/>
              </w:rPr>
              <w:t>沉渣</w:t>
            </w:r>
          </w:p>
        </w:tc>
        <w:tc>
          <w:tcPr>
            <w:tcW w:w="2392" w:type="dxa"/>
            <w:vAlign w:val="center"/>
          </w:tcPr>
          <w:p>
            <w:pPr>
              <w:spacing w:line="240" w:lineRule="exact"/>
              <w:jc w:val="center"/>
              <w:rPr>
                <w:rFonts w:hint="default" w:ascii="Times New Roman" w:hAnsi="Times New Roman" w:cs="Times New Roman"/>
                <w:szCs w:val="21"/>
              </w:rPr>
            </w:pPr>
            <w:r>
              <w:rPr>
                <w:rFonts w:hint="default" w:ascii="Times New Roman" w:hAnsi="Times New Roman" w:cs="Times New Roman"/>
                <w:szCs w:val="21"/>
              </w:rPr>
              <w:t>作为原料回用于生产</w:t>
            </w:r>
          </w:p>
        </w:tc>
        <w:tc>
          <w:tcPr>
            <w:tcW w:w="2259" w:type="dxa"/>
            <w:vMerge w:val="continue"/>
            <w:vAlign w:val="center"/>
          </w:tcPr>
          <w:p>
            <w:pPr>
              <w:spacing w:line="300" w:lineRule="exac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trPr>
        <w:tc>
          <w:tcPr>
            <w:tcW w:w="1515" w:type="dxa"/>
            <w:vMerge w:val="continue"/>
            <w:vAlign w:val="center"/>
          </w:tcPr>
          <w:p>
            <w:pPr>
              <w:spacing w:line="300" w:lineRule="exact"/>
              <w:jc w:val="center"/>
              <w:rPr>
                <w:rFonts w:hint="default" w:ascii="Times New Roman" w:hAnsi="Times New Roman" w:cs="Times New Roman"/>
                <w:szCs w:val="21"/>
              </w:rPr>
            </w:pPr>
          </w:p>
        </w:tc>
        <w:tc>
          <w:tcPr>
            <w:tcW w:w="1801" w:type="dxa"/>
            <w:gridSpan w:val="2"/>
            <w:vAlign w:val="center"/>
          </w:tcPr>
          <w:p>
            <w:pPr>
              <w:adjustRightInd w:val="0"/>
              <w:snapToGrid w:val="0"/>
              <w:spacing w:line="360" w:lineRule="exact"/>
              <w:jc w:val="center"/>
              <w:rPr>
                <w:rFonts w:hint="default" w:ascii="Times New Roman" w:hAnsi="Times New Roman" w:cs="Times New Roman"/>
                <w:szCs w:val="21"/>
              </w:rPr>
            </w:pPr>
            <w:r>
              <w:rPr>
                <w:rFonts w:hint="default" w:ascii="Times New Roman" w:hAnsi="Times New Roman" w:cs="Times New Roman"/>
                <w:szCs w:val="21"/>
              </w:rPr>
              <w:t>设备维修</w:t>
            </w:r>
          </w:p>
        </w:tc>
        <w:tc>
          <w:tcPr>
            <w:tcW w:w="1153" w:type="dxa"/>
            <w:tcBorders>
              <w:bottom w:val="single" w:color="auto" w:sz="4" w:space="0"/>
            </w:tcBorders>
            <w:vAlign w:val="center"/>
          </w:tcPr>
          <w:p>
            <w:pPr>
              <w:spacing w:line="300" w:lineRule="exact"/>
              <w:jc w:val="center"/>
              <w:rPr>
                <w:rFonts w:hint="default" w:ascii="Times New Roman" w:hAnsi="Times New Roman" w:cs="Times New Roman"/>
                <w:szCs w:val="21"/>
              </w:rPr>
            </w:pPr>
            <w:r>
              <w:rPr>
                <w:rFonts w:hint="default" w:ascii="Times New Roman" w:hAnsi="Times New Roman" w:cs="Times New Roman"/>
                <w:szCs w:val="21"/>
              </w:rPr>
              <w:t>废机油</w:t>
            </w:r>
          </w:p>
        </w:tc>
        <w:tc>
          <w:tcPr>
            <w:tcW w:w="2392" w:type="dxa"/>
            <w:vMerge w:val="restart"/>
            <w:vAlign w:val="center"/>
          </w:tcPr>
          <w:p>
            <w:pPr>
              <w:spacing w:line="300" w:lineRule="exact"/>
              <w:jc w:val="center"/>
              <w:rPr>
                <w:rFonts w:hint="default" w:ascii="Times New Roman" w:hAnsi="Times New Roman" w:cs="Times New Roman"/>
                <w:szCs w:val="21"/>
              </w:rPr>
            </w:pPr>
            <w:r>
              <w:rPr>
                <w:rFonts w:hint="default" w:ascii="Times New Roman" w:hAnsi="Times New Roman" w:cs="Times New Roman"/>
                <w:szCs w:val="21"/>
              </w:rPr>
              <w:t>暂存危废间，定期委托有资质单位处置</w:t>
            </w:r>
          </w:p>
        </w:tc>
        <w:tc>
          <w:tcPr>
            <w:tcW w:w="2259" w:type="dxa"/>
            <w:vMerge w:val="restart"/>
            <w:vAlign w:val="center"/>
          </w:tcPr>
          <w:p>
            <w:pPr>
              <w:spacing w:line="300" w:lineRule="exact"/>
              <w:jc w:val="center"/>
              <w:rPr>
                <w:rFonts w:hint="default" w:ascii="Times New Roman" w:hAnsi="Times New Roman" w:cs="Times New Roman"/>
                <w:szCs w:val="21"/>
              </w:rPr>
            </w:pPr>
            <w:r>
              <w:rPr>
                <w:rFonts w:hint="default" w:ascii="Times New Roman" w:hAnsi="Times New Roman" w:cs="Times New Roman"/>
                <w:szCs w:val="21"/>
              </w:rPr>
              <w:t>《危险废物贮存污染控制标准》（GB18597-2001）及修改单要求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 w:hRule="atLeast"/>
        </w:trPr>
        <w:tc>
          <w:tcPr>
            <w:tcW w:w="1515" w:type="dxa"/>
            <w:vMerge w:val="continue"/>
            <w:tcBorders>
              <w:bottom w:val="single" w:color="auto" w:sz="4" w:space="0"/>
            </w:tcBorders>
            <w:vAlign w:val="center"/>
          </w:tcPr>
          <w:p>
            <w:pPr>
              <w:spacing w:line="300" w:lineRule="exact"/>
              <w:jc w:val="center"/>
              <w:rPr>
                <w:rFonts w:hint="default" w:ascii="Times New Roman" w:hAnsi="Times New Roman" w:cs="Times New Roman"/>
                <w:szCs w:val="21"/>
              </w:rPr>
            </w:pPr>
          </w:p>
        </w:tc>
        <w:tc>
          <w:tcPr>
            <w:tcW w:w="1801" w:type="dxa"/>
            <w:gridSpan w:val="2"/>
            <w:vAlign w:val="center"/>
          </w:tcPr>
          <w:p>
            <w:pPr>
              <w:spacing w:line="300" w:lineRule="exact"/>
              <w:jc w:val="center"/>
              <w:rPr>
                <w:rFonts w:hint="default" w:ascii="Times New Roman" w:hAnsi="Times New Roman" w:cs="Times New Roman"/>
                <w:szCs w:val="21"/>
              </w:rPr>
            </w:pPr>
            <w:r>
              <w:rPr>
                <w:rFonts w:hint="default" w:ascii="Times New Roman" w:hAnsi="Times New Roman" w:cs="Times New Roman"/>
                <w:szCs w:val="21"/>
              </w:rPr>
              <w:t>物料包装</w:t>
            </w:r>
          </w:p>
        </w:tc>
        <w:tc>
          <w:tcPr>
            <w:tcW w:w="1153" w:type="dxa"/>
            <w:tcBorders>
              <w:bottom w:val="single" w:color="auto" w:sz="4" w:space="0"/>
            </w:tcBorders>
            <w:vAlign w:val="center"/>
          </w:tcPr>
          <w:p>
            <w:pPr>
              <w:spacing w:line="300" w:lineRule="exact"/>
              <w:jc w:val="center"/>
              <w:rPr>
                <w:rFonts w:hint="default" w:ascii="Times New Roman" w:hAnsi="Times New Roman" w:cs="Times New Roman"/>
                <w:szCs w:val="21"/>
              </w:rPr>
            </w:pPr>
            <w:r>
              <w:rPr>
                <w:rFonts w:hint="default" w:ascii="Times New Roman" w:hAnsi="Times New Roman" w:cs="Times New Roman"/>
                <w:szCs w:val="21"/>
              </w:rPr>
              <w:t>废机油桶</w:t>
            </w:r>
          </w:p>
        </w:tc>
        <w:tc>
          <w:tcPr>
            <w:tcW w:w="2392" w:type="dxa"/>
            <w:vMerge w:val="continue"/>
            <w:vAlign w:val="center"/>
          </w:tcPr>
          <w:p>
            <w:pPr>
              <w:spacing w:line="300" w:lineRule="exact"/>
              <w:jc w:val="center"/>
              <w:rPr>
                <w:rFonts w:hint="default" w:ascii="Times New Roman" w:hAnsi="Times New Roman" w:cs="Times New Roman"/>
                <w:szCs w:val="21"/>
              </w:rPr>
            </w:pPr>
          </w:p>
        </w:tc>
        <w:tc>
          <w:tcPr>
            <w:tcW w:w="2259" w:type="dxa"/>
            <w:vMerge w:val="continue"/>
            <w:vAlign w:val="center"/>
          </w:tcPr>
          <w:p>
            <w:pPr>
              <w:spacing w:line="300" w:lineRule="exac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515" w:type="dxa"/>
            <w:vAlign w:val="center"/>
          </w:tcPr>
          <w:p>
            <w:pPr>
              <w:spacing w:line="300" w:lineRule="exact"/>
              <w:jc w:val="center"/>
              <w:rPr>
                <w:rFonts w:hint="default" w:ascii="Times New Roman" w:hAnsi="Times New Roman" w:cs="Times New Roman"/>
                <w:szCs w:val="21"/>
              </w:rPr>
            </w:pPr>
            <w:r>
              <w:rPr>
                <w:rFonts w:hint="default" w:ascii="Times New Roman" w:hAnsi="Times New Roman" w:cs="Times New Roman"/>
                <w:szCs w:val="21"/>
              </w:rPr>
              <w:t>土壤及地下水污染防渗措施</w:t>
            </w:r>
          </w:p>
        </w:tc>
        <w:tc>
          <w:tcPr>
            <w:tcW w:w="7605" w:type="dxa"/>
            <w:gridSpan w:val="5"/>
            <w:vAlign w:val="center"/>
          </w:tcPr>
          <w:p>
            <w:pPr>
              <w:ind w:firstLine="412" w:firstLineChars="200"/>
              <w:jc w:val="left"/>
              <w:rPr>
                <w:rFonts w:hint="default" w:ascii="Times New Roman" w:hAnsi="Times New Roman" w:cs="Times New Roman"/>
                <w:szCs w:val="21"/>
              </w:rPr>
            </w:pPr>
            <w:r>
              <w:rPr>
                <w:rFonts w:hint="default" w:ascii="Times New Roman" w:hAnsi="Times New Roman" w:cs="Times New Roman"/>
                <w:szCs w:val="21"/>
              </w:rPr>
              <w:t>重点防渗区：新建危废暂存间防渗技术要求：等效黏土防渗层 Mb≥6.0m，K≤1×10</w:t>
            </w:r>
            <w:r>
              <w:rPr>
                <w:rFonts w:hint="default" w:ascii="Times New Roman" w:hAnsi="Times New Roman" w:cs="Times New Roman"/>
                <w:szCs w:val="21"/>
                <w:vertAlign w:val="superscript"/>
              </w:rPr>
              <w:t>-7</w:t>
            </w:r>
            <w:r>
              <w:rPr>
                <w:rFonts w:hint="default" w:ascii="Times New Roman" w:hAnsi="Times New Roman" w:cs="Times New Roman"/>
                <w:szCs w:val="21"/>
              </w:rPr>
              <w:t>cm/s。危险废物暂存间地面基础必须防渗处理，防渗层为至少1米厚粘土层(渗透系数≤10</w:t>
            </w:r>
            <w:r>
              <w:rPr>
                <w:rFonts w:hint="default" w:ascii="Times New Roman" w:hAnsi="Times New Roman" w:cs="Times New Roman"/>
                <w:szCs w:val="21"/>
                <w:vertAlign w:val="superscript"/>
              </w:rPr>
              <w:t>-7</w:t>
            </w:r>
            <w:r>
              <w:rPr>
                <w:rFonts w:hint="default" w:ascii="Times New Roman" w:hAnsi="Times New Roman" w:cs="Times New Roman"/>
                <w:szCs w:val="21"/>
              </w:rPr>
              <w:t>cm/s)，或 2 毫米厚高密度聚乙烯，或至少2 毫米厚的其它人工材料，表面刷环氧树脂漆，渗透系数≤10</w:t>
            </w:r>
            <w:r>
              <w:rPr>
                <w:rFonts w:hint="default" w:ascii="Times New Roman" w:hAnsi="Times New Roman" w:cs="Times New Roman"/>
                <w:szCs w:val="21"/>
                <w:vertAlign w:val="superscript"/>
              </w:rPr>
              <w:t>-10</w:t>
            </w:r>
            <w:r>
              <w:rPr>
                <w:rFonts w:hint="default" w:ascii="Times New Roman" w:hAnsi="Times New Roman" w:cs="Times New Roman"/>
                <w:szCs w:val="21"/>
              </w:rPr>
              <w:t>cm/s，且做到表面无裂隙，并设置堵截泄漏的裙角，同时设置泄漏液体的收集装置。</w:t>
            </w:r>
          </w:p>
          <w:p>
            <w:pPr>
              <w:jc w:val="left"/>
              <w:rPr>
                <w:rFonts w:hint="default" w:ascii="Times New Roman" w:hAnsi="Times New Roman" w:cs="Times New Roman"/>
                <w:szCs w:val="21"/>
              </w:rPr>
            </w:pPr>
            <w:r>
              <w:rPr>
                <w:rFonts w:hint="default" w:ascii="Times New Roman" w:hAnsi="Times New Roman" w:cs="Times New Roman"/>
                <w:szCs w:val="21"/>
              </w:rPr>
              <w:t>一般防渗区：集水沟、循环水池和化粪池的池体池壁均采用耐酸、防酸水泥硬化，并采用防水材料进行防渗处理，使渗透系数低于10</w:t>
            </w:r>
            <w:r>
              <w:rPr>
                <w:rFonts w:hint="default" w:ascii="Times New Roman" w:hAnsi="Times New Roman" w:cs="Times New Roman"/>
                <w:szCs w:val="21"/>
                <w:vertAlign w:val="superscript"/>
              </w:rPr>
              <w:t>-7</w:t>
            </w:r>
            <w:r>
              <w:rPr>
                <w:rFonts w:hint="default" w:ascii="Times New Roman" w:hAnsi="Times New Roman" w:cs="Times New Roman"/>
                <w:szCs w:val="21"/>
              </w:rPr>
              <w:t xml:space="preserve">cm/s。 </w:t>
            </w:r>
          </w:p>
          <w:p>
            <w:pPr>
              <w:jc w:val="left"/>
              <w:rPr>
                <w:rFonts w:hint="default" w:ascii="Times New Roman" w:hAnsi="Times New Roman" w:cs="Times New Roman"/>
                <w:szCs w:val="21"/>
              </w:rPr>
            </w:pPr>
            <w:r>
              <w:rPr>
                <w:rFonts w:hint="default" w:ascii="Times New Roman" w:hAnsi="Times New Roman" w:cs="Times New Roman"/>
                <w:kern w:val="1"/>
                <w:szCs w:val="21"/>
              </w:rPr>
              <w:t>简单防渗区：其余空地除绿地外，全部做水泥硬化处理。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515" w:type="dxa"/>
            <w:vAlign w:val="center"/>
          </w:tcPr>
          <w:p>
            <w:pPr>
              <w:spacing w:line="300" w:lineRule="exact"/>
              <w:jc w:val="center"/>
              <w:rPr>
                <w:rFonts w:hint="default" w:ascii="Times New Roman" w:hAnsi="Times New Roman" w:cs="Times New Roman"/>
                <w:szCs w:val="21"/>
              </w:rPr>
            </w:pPr>
            <w:r>
              <w:rPr>
                <w:rFonts w:hint="default" w:ascii="Times New Roman" w:hAnsi="Times New Roman" w:cs="Times New Roman"/>
                <w:szCs w:val="21"/>
              </w:rPr>
              <w:t>生态保护措施</w:t>
            </w:r>
          </w:p>
        </w:tc>
        <w:tc>
          <w:tcPr>
            <w:tcW w:w="7605" w:type="dxa"/>
            <w:gridSpan w:val="5"/>
            <w:vAlign w:val="center"/>
          </w:tcPr>
          <w:p>
            <w:pPr>
              <w:jc w:val="center"/>
              <w:rPr>
                <w:rFonts w:hint="default" w:ascii="Times New Roman" w:hAnsi="Times New Roman" w:cs="Times New Roman"/>
                <w:szCs w:val="21"/>
              </w:rPr>
            </w:pPr>
            <w:r>
              <w:rPr>
                <w:rFonts w:hint="default" w:ascii="Times New Roman" w:hAnsi="Times New Roman" w:cs="Times New Roman"/>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515" w:type="dxa"/>
            <w:vAlign w:val="center"/>
          </w:tcPr>
          <w:p>
            <w:pPr>
              <w:spacing w:line="300" w:lineRule="exact"/>
              <w:jc w:val="center"/>
              <w:rPr>
                <w:rFonts w:hint="default" w:ascii="Times New Roman" w:hAnsi="Times New Roman" w:cs="Times New Roman"/>
                <w:szCs w:val="21"/>
              </w:rPr>
            </w:pPr>
            <w:r>
              <w:rPr>
                <w:rFonts w:hint="default" w:ascii="Times New Roman" w:hAnsi="Times New Roman" w:cs="Times New Roman"/>
                <w:szCs w:val="21"/>
              </w:rPr>
              <w:t>环境风险</w:t>
            </w:r>
          </w:p>
          <w:p>
            <w:pPr>
              <w:spacing w:line="300" w:lineRule="exact"/>
              <w:jc w:val="center"/>
              <w:rPr>
                <w:rFonts w:hint="default" w:ascii="Times New Roman" w:hAnsi="Times New Roman" w:cs="Times New Roman"/>
                <w:szCs w:val="21"/>
              </w:rPr>
            </w:pPr>
            <w:r>
              <w:rPr>
                <w:rFonts w:hint="default" w:ascii="Times New Roman" w:hAnsi="Times New Roman" w:cs="Times New Roman"/>
                <w:szCs w:val="21"/>
              </w:rPr>
              <w:t>防范措施</w:t>
            </w:r>
          </w:p>
        </w:tc>
        <w:tc>
          <w:tcPr>
            <w:tcW w:w="7605" w:type="dxa"/>
            <w:gridSpan w:val="5"/>
            <w:vAlign w:val="center"/>
          </w:tcPr>
          <w:p>
            <w:pPr>
              <w:jc w:val="center"/>
              <w:rPr>
                <w:rFonts w:hint="default" w:ascii="Times New Roman" w:hAnsi="Times New Roman" w:cs="Times New Roman"/>
                <w:szCs w:val="21"/>
              </w:rPr>
            </w:pPr>
            <w:r>
              <w:rPr>
                <w:rFonts w:hint="default" w:ascii="Times New Roman" w:hAnsi="Times New Roman" w:cs="Times New Roman"/>
                <w:szCs w:val="21"/>
              </w:rPr>
              <w:t>见本报告环境风险防控措施章节内容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515" w:type="dxa"/>
          </w:tcPr>
          <w:p>
            <w:pPr>
              <w:spacing w:line="300" w:lineRule="exact"/>
              <w:jc w:val="center"/>
              <w:rPr>
                <w:rFonts w:hint="default" w:ascii="Times New Roman" w:hAnsi="Times New Roman" w:cs="Times New Roman"/>
                <w:szCs w:val="21"/>
              </w:rPr>
            </w:pPr>
            <w:r>
              <w:rPr>
                <w:rFonts w:hint="default" w:ascii="Times New Roman" w:hAnsi="Times New Roman" w:cs="Times New Roman"/>
                <w:szCs w:val="21"/>
              </w:rPr>
              <w:t>其他环境</w:t>
            </w:r>
          </w:p>
          <w:p>
            <w:pPr>
              <w:spacing w:line="300" w:lineRule="exact"/>
              <w:jc w:val="center"/>
              <w:rPr>
                <w:rFonts w:hint="default" w:ascii="Times New Roman" w:hAnsi="Times New Roman" w:cs="Times New Roman"/>
                <w:szCs w:val="21"/>
              </w:rPr>
            </w:pPr>
            <w:r>
              <w:rPr>
                <w:rFonts w:hint="default" w:ascii="Times New Roman" w:hAnsi="Times New Roman" w:cs="Times New Roman"/>
                <w:szCs w:val="21"/>
              </w:rPr>
              <w:t>管理要求</w:t>
            </w:r>
          </w:p>
        </w:tc>
        <w:tc>
          <w:tcPr>
            <w:tcW w:w="7605" w:type="dxa"/>
            <w:gridSpan w:val="5"/>
            <w:vAlign w:val="center"/>
          </w:tcPr>
          <w:p>
            <w:pPr>
              <w:spacing w:line="520" w:lineRule="exact"/>
              <w:ind w:firstLine="412" w:firstLineChars="200"/>
              <w:rPr>
                <w:rFonts w:hint="default" w:ascii="Times New Roman" w:hAnsi="Times New Roman" w:cs="Times New Roman"/>
                <w:szCs w:val="21"/>
              </w:rPr>
            </w:pPr>
            <w:r>
              <w:rPr>
                <w:rFonts w:hint="default" w:ascii="Times New Roman" w:hAnsi="Times New Roman" w:cs="Times New Roman"/>
                <w:szCs w:val="21"/>
              </w:rPr>
              <w:t>1、企业的环境管理总体要求：环境管理工作应实行法人负责制，本项目应设置环保管理机构和管理人员，企业需配置1名专职或兼职管理人员。企业应该贯彻执行《中华人民共和国环境保护法》及其相关法律、法规，按国家的环保政策、环境标准及环境监测要求，制定环境管理规章制度，并监督执行。执行国家有关建设项目环境保护的规定，做好环保设施管理和维护工作。建立并管理好环保设施的档案工作，保证环保设施按照设计要求运行，加强企业经营管理，杜绝擅自拆除和闲置不用的现象发生。做到环保设施及设备的利用率和完好率。组织并抓好本项目污染治理和综合利用工作，定期对环保设施进行检查，负责环保设备的维修保养，保证其正常运行。</w:t>
            </w:r>
          </w:p>
          <w:p>
            <w:pPr>
              <w:spacing w:line="360" w:lineRule="auto"/>
              <w:ind w:firstLine="412" w:firstLineChars="200"/>
              <w:rPr>
                <w:rFonts w:hint="default" w:ascii="Times New Roman" w:hAnsi="Times New Roman" w:cs="Times New Roman"/>
                <w:szCs w:val="21"/>
              </w:rPr>
            </w:pPr>
            <w:r>
              <w:rPr>
                <w:rFonts w:hint="default" w:ascii="Times New Roman" w:hAnsi="Times New Roman" w:cs="Times New Roman"/>
                <w:szCs w:val="21"/>
              </w:rPr>
              <w:t>2危险废物管理要求：</w:t>
            </w:r>
            <w:r>
              <w:rPr>
                <w:rFonts w:hint="default" w:ascii="Times New Roman" w:hAnsi="Times New Roman" w:cs="Times New Roman"/>
                <w:bCs/>
                <w:szCs w:val="21"/>
              </w:rPr>
              <w:t>①各危险废物分类采用密闭容器进行盛装，且盛装容器贴有危险废物标识， 贮存间设置危险废物警示标志，由专人进行管理，建立危险废物产生量及处置记录。②危险废物收集、贮存、运输时应按腐蚀性、毒性、易燃性和反应性等危险特性进行分类、包装并设置相应的标志及标签。 ③对密闭容器定期进行检查，泄漏损坏时立即进行处理，并将其装入完好容器内。④危险废物内部转运作业满足如下要求：综合考虑厂区的实际情况确定转运路线，避开办公区和生活区；危险废物内部转运作业采用专用的工具，内部转运填写《危险废物厂内转运记录表》；危险废物内部转运结束后，对转运路线进行检查和清理，确保无危险废物遗失在转运路线上，并对转运工具进行清洗。 ⑤危险废物转移遵从《危险废物转移联单管理办法》及其他有关规定的要求。</w:t>
            </w:r>
          </w:p>
          <w:p>
            <w:pPr>
              <w:spacing w:line="520" w:lineRule="exact"/>
              <w:ind w:firstLine="412" w:firstLineChars="200"/>
              <w:rPr>
                <w:rFonts w:hint="default" w:ascii="Times New Roman" w:hAnsi="Times New Roman" w:cs="Times New Roman"/>
                <w:szCs w:val="21"/>
                <w:lang w:bidi="ar"/>
              </w:rPr>
            </w:pPr>
            <w:r>
              <w:rPr>
                <w:rFonts w:hint="default" w:ascii="Times New Roman" w:hAnsi="Times New Roman" w:cs="Times New Roman"/>
                <w:szCs w:val="21"/>
              </w:rPr>
              <w:t>3、排污口规范化管理要求：</w:t>
            </w:r>
            <w:r>
              <w:rPr>
                <w:rFonts w:hint="default" w:ascii="Times New Roman" w:hAnsi="Times New Roman" w:cs="Times New Roman"/>
                <w:szCs w:val="21"/>
                <w:lang w:bidi="ar"/>
              </w:rPr>
              <w:t>排污单位应按照相关规范要求，建设完善规范化排污口。同时建设的规范化排污口要充分考虑便于采集样品、便于监测计量、便于日常环境监督管理的要求。排污口标志牌是对排污单位排放污染物实施监测采样和监督管理的法定标志。各排污单位要按照相关规范要求设立排污口标志牌。各相关企业应建立各排污口相应的监督管理档案，内容包括排污单位名称，排污口性质及编号，排污口的地理位置（GPS定位经纬度），排污口所排放的主要污染物种类、数量、浓度及排放去向，立标情况，设施运行及日常现场监督检查记录等有关资料和记录，同时上报当地生态环境主管部门建档以便统一管理。</w:t>
            </w:r>
          </w:p>
          <w:p>
            <w:pPr>
              <w:spacing w:line="520" w:lineRule="exact"/>
              <w:ind w:firstLine="412" w:firstLineChars="200"/>
              <w:jc w:val="left"/>
              <w:rPr>
                <w:rFonts w:hint="default" w:ascii="Times New Roman" w:hAnsi="Times New Roman" w:cs="Times New Roman"/>
                <w:szCs w:val="21"/>
                <w:lang w:bidi="ar"/>
              </w:rPr>
            </w:pPr>
            <w:r>
              <w:rPr>
                <w:rFonts w:hint="default" w:ascii="Times New Roman" w:hAnsi="Times New Roman" w:cs="Times New Roman"/>
                <w:szCs w:val="21"/>
                <w:lang w:bidi="ar"/>
              </w:rPr>
              <w:t>4、信息公开要求：</w:t>
            </w:r>
            <w:r>
              <w:rPr>
                <w:rFonts w:hint="default" w:ascii="Times New Roman" w:hAnsi="Times New Roman" w:cs="Times New Roman"/>
                <w:szCs w:val="21"/>
              </w:rPr>
              <w:t>根据《企业事业单位环境信息公开办法》(环境保护部第31号)相关规定，企业事业单位应当建立健全本单位环境信息公开制度，指定机构负责本单位环境信息公开日常工作。根据企业特点，应在公司网站及本单位的资料索取点、信息公开栏、信息亭、电子屏幕或其他便于公众及时、准确获得信息的场所和方式公开项目基础信息、排污信息（包括主要污染物及特征污染物的名称、排放方式、排放口数量和分布情况、排放浓度和总量、超标情况，以及执行的污染物排放标准、核定的排放总量）、③防治污染设施的建设和运行情况、④建设项目环境影响评价及其他生态环境行政许可情况、⑤突发环境事件应急预案、⑥其他应当公开的环境信息。如若公司的环境信息发生变更或有新生成时，应在环境信息生成或者变更之日起三十日内予以公开。生态环境主管部门应当宣传和引导公众监督企业事业单位环境信息公开工作。</w:t>
            </w:r>
          </w:p>
          <w:p>
            <w:pPr>
              <w:jc w:val="center"/>
              <w:rPr>
                <w:rFonts w:hint="default" w:ascii="Times New Roman" w:hAnsi="Times New Roman" w:cs="Times New Roman"/>
                <w:szCs w:val="21"/>
              </w:rPr>
            </w:pPr>
          </w:p>
        </w:tc>
      </w:tr>
    </w:tbl>
    <w:p>
      <w:pPr>
        <w:rPr>
          <w:rFonts w:ascii="宋体" w:hAnsi="宋体" w:cs="宋体"/>
          <w:szCs w:val="21"/>
          <w:lang w:val="fr-FR"/>
        </w:rPr>
        <w:sectPr>
          <w:pgSz w:w="11906" w:h="16838"/>
          <w:pgMar w:top="1304" w:right="1701" w:bottom="1418" w:left="1701" w:header="851" w:footer="851" w:gutter="0"/>
          <w:cols w:space="720" w:num="1"/>
          <w:docGrid w:type="linesAndChars" w:linePitch="380" w:charSpace="-948"/>
        </w:sectPr>
      </w:pPr>
    </w:p>
    <w:p>
      <w:pPr>
        <w:pStyle w:val="16"/>
        <w:jc w:val="center"/>
        <w:rPr>
          <w:rFonts w:ascii="宋体" w:hAnsi="宋体" w:cs="宋体"/>
          <w:b/>
          <w:szCs w:val="28"/>
        </w:rPr>
      </w:pPr>
      <w:r>
        <w:rPr>
          <w:rFonts w:hint="eastAsia" w:ascii="宋体" w:hAnsi="宋体" w:cs="宋体"/>
          <w:b/>
          <w:szCs w:val="28"/>
        </w:rPr>
        <w:t>六、结论</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1" w:hRule="atLeast"/>
          <w:jc w:val="center"/>
        </w:trPr>
        <w:tc>
          <w:tcPr>
            <w:tcW w:w="9360" w:type="dxa"/>
            <w:tcBorders>
              <w:top w:val="single" w:color="auto" w:sz="4" w:space="0"/>
              <w:left w:val="single" w:color="auto" w:sz="4" w:space="0"/>
              <w:bottom w:val="single" w:color="auto" w:sz="4" w:space="0"/>
              <w:right w:val="single" w:color="auto" w:sz="4" w:space="0"/>
            </w:tcBorders>
          </w:tcPr>
          <w:p>
            <w:pPr>
              <w:spacing w:line="360" w:lineRule="auto"/>
              <w:ind w:firstLine="472" w:firstLineChars="200"/>
              <w:rPr>
                <w:rFonts w:ascii="宋体" w:hAnsi="宋体" w:cs="宋体"/>
                <w:b/>
                <w:sz w:val="24"/>
                <w:szCs w:val="24"/>
              </w:rPr>
            </w:pPr>
            <w:r>
              <w:rPr>
                <w:rFonts w:hint="eastAsia" w:ascii="宋体" w:hAnsi="宋体" w:cs="宋体"/>
                <w:b/>
                <w:sz w:val="24"/>
                <w:szCs w:val="24"/>
              </w:rPr>
              <w:t>建设项目环境影响可行性结论：</w:t>
            </w:r>
          </w:p>
          <w:p>
            <w:pPr>
              <w:spacing w:line="360" w:lineRule="auto"/>
              <w:ind w:firstLine="472" w:firstLineChars="200"/>
              <w:jc w:val="left"/>
              <w:rPr>
                <w:rFonts w:ascii="宋体" w:hAnsi="宋体" w:cs="宋体"/>
                <w:sz w:val="24"/>
                <w:szCs w:val="24"/>
              </w:rPr>
            </w:pPr>
            <w:r>
              <w:rPr>
                <w:rFonts w:hint="eastAsia" w:ascii="宋体" w:hAnsi="宋体" w:cs="宋体"/>
                <w:sz w:val="24"/>
                <w:szCs w:val="24"/>
              </w:rPr>
              <w:t>综合以上分析，该项目建设符合国家产业政策，选址合理，在采取相应的环保治理措施并保证其正常运行的前提下，可以实现污染物达标排放，对周围环境影响较轻。从环境保护角度分析，该项目建设是可行的。</w:t>
            </w:r>
          </w:p>
          <w:p>
            <w:pPr>
              <w:pStyle w:val="10"/>
              <w:spacing w:line="360" w:lineRule="auto"/>
              <w:ind w:firstLine="0"/>
              <w:rPr>
                <w:rFonts w:ascii="宋体" w:hAnsi="宋体" w:cs="宋体"/>
                <w:sz w:val="24"/>
                <w:szCs w:val="24"/>
              </w:rPr>
            </w:pPr>
          </w:p>
        </w:tc>
      </w:tr>
    </w:tbl>
    <w:p>
      <w:pPr>
        <w:rPr>
          <w:rFonts w:ascii="宋体" w:hAnsi="宋体" w:cs="宋体"/>
          <w:szCs w:val="21"/>
        </w:rPr>
        <w:sectPr>
          <w:footerReference r:id="rId5" w:type="default"/>
          <w:pgSz w:w="11906" w:h="16838"/>
          <w:pgMar w:top="1304" w:right="1701" w:bottom="1418" w:left="1701" w:header="851" w:footer="953" w:gutter="0"/>
          <w:cols w:space="720" w:num="1"/>
          <w:docGrid w:type="linesAndChars" w:linePitch="380" w:charSpace="-948"/>
        </w:sectPr>
      </w:pPr>
    </w:p>
    <w:p>
      <w:pPr>
        <w:pStyle w:val="27"/>
        <w:rPr>
          <w:rFonts w:ascii="黑体" w:hAnsi="黑体" w:eastAsia="黑体" w:cs="黑体"/>
          <w:color w:val="auto"/>
          <w:sz w:val="32"/>
          <w:szCs w:val="32"/>
        </w:rPr>
      </w:pPr>
      <w:r>
        <w:rPr>
          <w:rFonts w:hint="eastAsia" w:ascii="黑体" w:hAnsi="黑体" w:eastAsia="黑体" w:cs="黑体"/>
          <w:color w:val="auto"/>
          <w:sz w:val="32"/>
          <w:szCs w:val="32"/>
        </w:rPr>
        <w:t>附表                         建设项目污染物排放量汇总表         单位：t/a</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6"/>
        <w:gridCol w:w="2098"/>
        <w:gridCol w:w="1256"/>
        <w:gridCol w:w="1587"/>
        <w:gridCol w:w="1587"/>
        <w:gridCol w:w="1587"/>
        <w:gridCol w:w="1587"/>
        <w:gridCol w:w="1828"/>
        <w:gridCol w:w="1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trPr>
        <w:tc>
          <w:tcPr>
            <w:tcW w:w="1406" w:type="dxa"/>
            <w:vAlign w:val="center"/>
          </w:tcPr>
          <w:p>
            <w:pPr>
              <w:pStyle w:val="27"/>
              <w:snapToGrid w:val="0"/>
              <w:jc w:val="center"/>
              <w:rPr>
                <w:rFonts w:ascii="黑体" w:hAnsi="黑体" w:eastAsia="黑体" w:cs="黑体"/>
                <w:color w:val="auto"/>
                <w:szCs w:val="24"/>
              </w:rPr>
            </w:pPr>
            <w:r>
              <w:rPr>
                <w:rFonts w:hint="eastAsia" w:ascii="黑体" w:hAnsi="黑体" w:eastAsia="黑体" w:cs="黑体"/>
                <w:color w:val="auto"/>
                <w:szCs w:val="24"/>
              </w:rPr>
              <w:t>分类</w:t>
            </w:r>
          </w:p>
          <w:p>
            <w:pPr>
              <w:pStyle w:val="27"/>
              <w:jc w:val="center"/>
              <w:rPr>
                <w:rFonts w:ascii="黑体" w:hAnsi="黑体" w:eastAsia="黑体" w:cs="黑体"/>
                <w:color w:val="auto"/>
                <w:szCs w:val="24"/>
              </w:rPr>
            </w:pPr>
            <w:r>
              <w:rPr>
                <w:rFonts w:hint="eastAsia" w:ascii="黑体" w:hAnsi="黑体" w:eastAsia="黑体" w:cs="黑体"/>
                <w:color w:val="auto"/>
                <w:szCs w:val="24"/>
              </w:rPr>
              <w:t>项目</w:t>
            </w:r>
          </w:p>
        </w:tc>
        <w:tc>
          <w:tcPr>
            <w:tcW w:w="2098" w:type="dxa"/>
            <w:vAlign w:val="center"/>
          </w:tcPr>
          <w:p>
            <w:pPr>
              <w:pStyle w:val="27"/>
              <w:jc w:val="center"/>
              <w:rPr>
                <w:rFonts w:ascii="黑体" w:hAnsi="黑体" w:eastAsia="黑体" w:cs="黑体"/>
                <w:color w:val="auto"/>
                <w:szCs w:val="24"/>
              </w:rPr>
            </w:pPr>
            <w:r>
              <w:rPr>
                <w:rFonts w:hint="eastAsia" w:ascii="黑体" w:hAnsi="黑体" w:eastAsia="黑体" w:cs="黑体"/>
                <w:color w:val="auto"/>
                <w:szCs w:val="24"/>
              </w:rPr>
              <w:t>污染物名称</w:t>
            </w:r>
          </w:p>
        </w:tc>
        <w:tc>
          <w:tcPr>
            <w:tcW w:w="1256" w:type="dxa"/>
            <w:vAlign w:val="center"/>
          </w:tcPr>
          <w:p>
            <w:pPr>
              <w:pStyle w:val="27"/>
              <w:jc w:val="center"/>
              <w:rPr>
                <w:rFonts w:ascii="黑体" w:hAnsi="黑体" w:eastAsia="黑体" w:cs="黑体"/>
                <w:color w:val="auto"/>
                <w:szCs w:val="24"/>
              </w:rPr>
            </w:pPr>
            <w:r>
              <w:rPr>
                <w:rFonts w:hint="eastAsia" w:ascii="黑体" w:hAnsi="黑体" w:eastAsia="黑体" w:cs="黑体"/>
                <w:color w:val="auto"/>
                <w:szCs w:val="24"/>
              </w:rPr>
              <w:t>现有工程排放量</w:t>
            </w:r>
          </w:p>
        </w:tc>
        <w:tc>
          <w:tcPr>
            <w:tcW w:w="1587" w:type="dxa"/>
            <w:vAlign w:val="center"/>
          </w:tcPr>
          <w:p>
            <w:pPr>
              <w:pStyle w:val="27"/>
              <w:jc w:val="center"/>
              <w:rPr>
                <w:rFonts w:ascii="黑体" w:hAnsi="黑体" w:eastAsia="黑体" w:cs="黑体"/>
                <w:color w:val="auto"/>
                <w:szCs w:val="24"/>
              </w:rPr>
            </w:pPr>
            <w:r>
              <w:rPr>
                <w:rFonts w:hint="eastAsia" w:ascii="黑体" w:hAnsi="黑体" w:eastAsia="黑体" w:cs="黑体"/>
                <w:color w:val="auto"/>
                <w:szCs w:val="24"/>
              </w:rPr>
              <w:t>现有工程许可排放量</w:t>
            </w:r>
          </w:p>
        </w:tc>
        <w:tc>
          <w:tcPr>
            <w:tcW w:w="1587" w:type="dxa"/>
            <w:vAlign w:val="center"/>
          </w:tcPr>
          <w:p>
            <w:pPr>
              <w:pStyle w:val="27"/>
              <w:jc w:val="center"/>
              <w:rPr>
                <w:rFonts w:ascii="黑体" w:hAnsi="黑体" w:eastAsia="黑体" w:cs="黑体"/>
                <w:color w:val="auto"/>
                <w:szCs w:val="24"/>
              </w:rPr>
            </w:pPr>
            <w:r>
              <w:rPr>
                <w:rFonts w:hint="eastAsia" w:ascii="黑体" w:hAnsi="黑体" w:eastAsia="黑体" w:cs="黑体"/>
                <w:color w:val="auto"/>
                <w:szCs w:val="24"/>
              </w:rPr>
              <w:t>在建工程排放量</w:t>
            </w:r>
          </w:p>
        </w:tc>
        <w:tc>
          <w:tcPr>
            <w:tcW w:w="1587" w:type="dxa"/>
            <w:vAlign w:val="center"/>
          </w:tcPr>
          <w:p>
            <w:pPr>
              <w:pStyle w:val="27"/>
              <w:jc w:val="center"/>
              <w:rPr>
                <w:rFonts w:ascii="黑体" w:hAnsi="黑体" w:eastAsia="黑体" w:cs="黑体"/>
                <w:color w:val="auto"/>
                <w:szCs w:val="24"/>
              </w:rPr>
            </w:pPr>
            <w:r>
              <w:rPr>
                <w:rFonts w:hint="eastAsia" w:ascii="黑体" w:hAnsi="黑体" w:eastAsia="黑体" w:cs="黑体"/>
                <w:color w:val="auto"/>
                <w:szCs w:val="24"/>
              </w:rPr>
              <w:t>本项目排放量</w:t>
            </w:r>
          </w:p>
        </w:tc>
        <w:tc>
          <w:tcPr>
            <w:tcW w:w="1587" w:type="dxa"/>
            <w:vAlign w:val="center"/>
          </w:tcPr>
          <w:p>
            <w:pPr>
              <w:pStyle w:val="27"/>
              <w:jc w:val="center"/>
              <w:rPr>
                <w:rFonts w:ascii="黑体" w:hAnsi="黑体" w:eastAsia="黑体" w:cs="黑体"/>
                <w:color w:val="auto"/>
                <w:szCs w:val="24"/>
              </w:rPr>
            </w:pPr>
            <w:r>
              <w:rPr>
                <w:rFonts w:hint="eastAsia" w:ascii="黑体" w:hAnsi="黑体" w:eastAsia="黑体" w:cs="黑体"/>
                <w:color w:val="auto"/>
                <w:szCs w:val="24"/>
              </w:rPr>
              <w:t>以新带老消减量</w:t>
            </w:r>
          </w:p>
        </w:tc>
        <w:tc>
          <w:tcPr>
            <w:tcW w:w="1828" w:type="dxa"/>
            <w:vAlign w:val="center"/>
          </w:tcPr>
          <w:p>
            <w:pPr>
              <w:pStyle w:val="27"/>
              <w:jc w:val="center"/>
              <w:rPr>
                <w:rFonts w:ascii="黑体" w:hAnsi="黑体" w:eastAsia="黑体" w:cs="黑体"/>
                <w:color w:val="auto"/>
                <w:szCs w:val="24"/>
              </w:rPr>
            </w:pPr>
            <w:r>
              <w:rPr>
                <w:rFonts w:hint="eastAsia" w:ascii="黑体" w:hAnsi="黑体" w:eastAsia="黑体" w:cs="黑体"/>
                <w:color w:val="auto"/>
                <w:szCs w:val="24"/>
              </w:rPr>
              <w:t>本项目建成后全厂排放量</w:t>
            </w:r>
          </w:p>
        </w:tc>
        <w:tc>
          <w:tcPr>
            <w:tcW w:w="1347" w:type="dxa"/>
            <w:vAlign w:val="center"/>
          </w:tcPr>
          <w:p>
            <w:pPr>
              <w:pStyle w:val="27"/>
              <w:jc w:val="center"/>
              <w:rPr>
                <w:rFonts w:ascii="黑体" w:hAnsi="黑体" w:eastAsia="黑体" w:cs="黑体"/>
                <w:color w:val="auto"/>
                <w:szCs w:val="24"/>
              </w:rPr>
            </w:pPr>
            <w:r>
              <w:rPr>
                <w:rFonts w:hint="eastAsia" w:ascii="黑体" w:hAnsi="黑体" w:eastAsia="黑体" w:cs="黑体"/>
                <w:color w:val="auto"/>
                <w:szCs w:val="24"/>
              </w:rPr>
              <w:t>变化量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406" w:type="dxa"/>
            <w:vAlign w:val="center"/>
          </w:tcPr>
          <w:p>
            <w:pPr>
              <w:pStyle w:val="27"/>
              <w:jc w:val="center"/>
              <w:rPr>
                <w:color w:val="auto"/>
                <w:sz w:val="21"/>
                <w:szCs w:val="21"/>
              </w:rPr>
            </w:pPr>
            <w:r>
              <w:rPr>
                <w:rFonts w:hint="eastAsia"/>
                <w:color w:val="auto"/>
                <w:sz w:val="21"/>
                <w:szCs w:val="21"/>
              </w:rPr>
              <w:t>废气</w:t>
            </w:r>
          </w:p>
        </w:tc>
        <w:tc>
          <w:tcPr>
            <w:tcW w:w="2098" w:type="dxa"/>
            <w:vAlign w:val="center"/>
          </w:tcPr>
          <w:p>
            <w:pPr>
              <w:adjustRightInd w:val="0"/>
              <w:snapToGrid w:val="0"/>
              <w:spacing w:line="300" w:lineRule="exact"/>
              <w:jc w:val="center"/>
              <w:rPr>
                <w:color w:val="auto"/>
                <w:szCs w:val="21"/>
              </w:rPr>
            </w:pPr>
            <w:r>
              <w:rPr>
                <w:rFonts w:hint="eastAsia"/>
                <w:color w:val="auto"/>
                <w:szCs w:val="21"/>
              </w:rPr>
              <w:t>颗粒物</w:t>
            </w:r>
          </w:p>
        </w:tc>
        <w:tc>
          <w:tcPr>
            <w:tcW w:w="1256" w:type="dxa"/>
            <w:vAlign w:val="center"/>
          </w:tcPr>
          <w:p>
            <w:pPr>
              <w:pStyle w:val="41"/>
              <w:spacing w:line="280" w:lineRule="exact"/>
              <w:jc w:val="center"/>
              <w:rPr>
                <w:color w:val="auto"/>
                <w:sz w:val="21"/>
                <w:szCs w:val="21"/>
              </w:rPr>
            </w:pPr>
            <w:r>
              <w:rPr>
                <w:b w:val="0"/>
                <w:color w:val="auto"/>
                <w:kern w:val="0"/>
                <w:sz w:val="21"/>
                <w:szCs w:val="21"/>
              </w:rPr>
              <w:t>/</w:t>
            </w:r>
          </w:p>
        </w:tc>
        <w:tc>
          <w:tcPr>
            <w:tcW w:w="1587" w:type="dxa"/>
            <w:vAlign w:val="center"/>
          </w:tcPr>
          <w:p>
            <w:pPr>
              <w:pStyle w:val="41"/>
              <w:spacing w:line="280" w:lineRule="exact"/>
              <w:jc w:val="center"/>
              <w:rPr>
                <w:color w:val="auto"/>
                <w:sz w:val="21"/>
                <w:szCs w:val="21"/>
              </w:rPr>
            </w:pPr>
            <w:r>
              <w:rPr>
                <w:b w:val="0"/>
                <w:color w:val="auto"/>
                <w:kern w:val="0"/>
                <w:sz w:val="21"/>
                <w:szCs w:val="21"/>
              </w:rPr>
              <w:t>/</w:t>
            </w:r>
          </w:p>
        </w:tc>
        <w:tc>
          <w:tcPr>
            <w:tcW w:w="1587" w:type="dxa"/>
            <w:vAlign w:val="center"/>
          </w:tcPr>
          <w:p>
            <w:pPr>
              <w:pStyle w:val="41"/>
              <w:spacing w:line="280" w:lineRule="exact"/>
              <w:jc w:val="center"/>
              <w:rPr>
                <w:color w:val="auto"/>
                <w:sz w:val="21"/>
                <w:szCs w:val="21"/>
              </w:rPr>
            </w:pPr>
            <w:r>
              <w:rPr>
                <w:b w:val="0"/>
                <w:color w:val="auto"/>
                <w:kern w:val="0"/>
                <w:sz w:val="21"/>
                <w:szCs w:val="21"/>
              </w:rPr>
              <w:t>/</w:t>
            </w:r>
          </w:p>
        </w:tc>
        <w:tc>
          <w:tcPr>
            <w:tcW w:w="1587" w:type="dxa"/>
            <w:vAlign w:val="center"/>
          </w:tcPr>
          <w:p>
            <w:pPr>
              <w:adjustRightInd w:val="0"/>
              <w:jc w:val="center"/>
              <w:textAlignment w:val="baseline"/>
              <w:rPr>
                <w:rFonts w:hint="default" w:eastAsia="宋体"/>
                <w:color w:val="auto"/>
                <w:szCs w:val="21"/>
                <w:lang w:val="en-US" w:eastAsia="zh-CN"/>
              </w:rPr>
            </w:pPr>
            <w:r>
              <w:rPr>
                <w:rFonts w:hint="eastAsia"/>
                <w:color w:val="auto"/>
                <w:szCs w:val="21"/>
                <w:lang w:val="en-US" w:eastAsia="zh-CN"/>
              </w:rPr>
              <w:t>2.075</w:t>
            </w:r>
          </w:p>
        </w:tc>
        <w:tc>
          <w:tcPr>
            <w:tcW w:w="1587" w:type="dxa"/>
            <w:vAlign w:val="center"/>
          </w:tcPr>
          <w:p>
            <w:pPr>
              <w:adjustRightInd w:val="0"/>
              <w:jc w:val="center"/>
              <w:textAlignment w:val="baseline"/>
              <w:rPr>
                <w:color w:val="auto"/>
                <w:szCs w:val="21"/>
              </w:rPr>
            </w:pPr>
            <w:r>
              <w:rPr>
                <w:rFonts w:hint="eastAsia"/>
                <w:color w:val="auto"/>
                <w:szCs w:val="21"/>
              </w:rPr>
              <w:t>/</w:t>
            </w:r>
          </w:p>
        </w:tc>
        <w:tc>
          <w:tcPr>
            <w:tcW w:w="1828" w:type="dxa"/>
            <w:vAlign w:val="center"/>
          </w:tcPr>
          <w:p>
            <w:pPr>
              <w:adjustRightInd w:val="0"/>
              <w:jc w:val="center"/>
              <w:textAlignment w:val="baseline"/>
              <w:rPr>
                <w:color w:val="auto"/>
                <w:spacing w:val="-4"/>
                <w:szCs w:val="21"/>
              </w:rPr>
            </w:pPr>
            <w:r>
              <w:rPr>
                <w:rFonts w:hint="eastAsia"/>
                <w:color w:val="auto"/>
                <w:szCs w:val="21"/>
                <w:lang w:val="en-US" w:eastAsia="zh-CN"/>
              </w:rPr>
              <w:t>2.075</w:t>
            </w:r>
          </w:p>
        </w:tc>
        <w:tc>
          <w:tcPr>
            <w:tcW w:w="1347" w:type="dxa"/>
            <w:vAlign w:val="center"/>
          </w:tcPr>
          <w:p>
            <w:pPr>
              <w:adjustRightInd w:val="0"/>
              <w:jc w:val="center"/>
              <w:textAlignment w:val="baseline"/>
              <w:rPr>
                <w:color w:val="auto"/>
                <w:kern w:val="1"/>
                <w:szCs w:val="21"/>
              </w:rPr>
            </w:pPr>
            <w:r>
              <w:rPr>
                <w:rFonts w:hint="eastAsia"/>
                <w:color w:val="auto"/>
                <w:szCs w:val="21"/>
              </w:rPr>
              <w:t>+</w:t>
            </w:r>
            <w:r>
              <w:rPr>
                <w:rFonts w:hint="eastAsia"/>
                <w:color w:val="auto"/>
                <w:szCs w:val="21"/>
                <w:lang w:val="en-US" w:eastAsia="zh-CN"/>
              </w:rPr>
              <w:t>2.075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406" w:type="dxa"/>
            <w:vAlign w:val="center"/>
          </w:tcPr>
          <w:p>
            <w:pPr>
              <w:pStyle w:val="27"/>
              <w:jc w:val="center"/>
              <w:rPr>
                <w:color w:val="auto"/>
                <w:sz w:val="21"/>
                <w:szCs w:val="21"/>
              </w:rPr>
            </w:pPr>
            <w:r>
              <w:rPr>
                <w:rFonts w:hint="eastAsia"/>
                <w:color w:val="auto"/>
                <w:sz w:val="21"/>
                <w:szCs w:val="21"/>
              </w:rPr>
              <w:t>废水</w:t>
            </w:r>
          </w:p>
        </w:tc>
        <w:tc>
          <w:tcPr>
            <w:tcW w:w="2098" w:type="dxa"/>
            <w:vAlign w:val="center"/>
          </w:tcPr>
          <w:p>
            <w:pPr>
              <w:adjustRightInd w:val="0"/>
              <w:snapToGrid w:val="0"/>
              <w:spacing w:line="300" w:lineRule="exact"/>
              <w:jc w:val="center"/>
              <w:rPr>
                <w:color w:val="auto"/>
                <w:szCs w:val="21"/>
              </w:rPr>
            </w:pPr>
            <w:r>
              <w:rPr>
                <w:rFonts w:hint="eastAsia"/>
                <w:color w:val="auto"/>
                <w:szCs w:val="21"/>
              </w:rPr>
              <w:t>/</w:t>
            </w:r>
          </w:p>
        </w:tc>
        <w:tc>
          <w:tcPr>
            <w:tcW w:w="1256" w:type="dxa"/>
            <w:vAlign w:val="center"/>
          </w:tcPr>
          <w:p>
            <w:pPr>
              <w:spacing w:line="280" w:lineRule="exact"/>
              <w:jc w:val="center"/>
              <w:rPr>
                <w:color w:val="auto"/>
                <w:kern w:val="0"/>
                <w:szCs w:val="21"/>
              </w:rPr>
            </w:pPr>
            <w:r>
              <w:rPr>
                <w:rFonts w:hint="eastAsia"/>
                <w:color w:val="auto"/>
                <w:szCs w:val="21"/>
              </w:rPr>
              <w:t>/</w:t>
            </w:r>
          </w:p>
        </w:tc>
        <w:tc>
          <w:tcPr>
            <w:tcW w:w="1587" w:type="dxa"/>
            <w:vAlign w:val="center"/>
          </w:tcPr>
          <w:p>
            <w:pPr>
              <w:spacing w:line="280" w:lineRule="exact"/>
              <w:jc w:val="center"/>
              <w:rPr>
                <w:color w:val="auto"/>
                <w:kern w:val="0"/>
                <w:szCs w:val="21"/>
              </w:rPr>
            </w:pPr>
            <w:r>
              <w:rPr>
                <w:rFonts w:hint="eastAsia"/>
                <w:color w:val="auto"/>
                <w:szCs w:val="21"/>
              </w:rPr>
              <w:t>/</w:t>
            </w:r>
          </w:p>
        </w:tc>
        <w:tc>
          <w:tcPr>
            <w:tcW w:w="1587" w:type="dxa"/>
            <w:vAlign w:val="center"/>
          </w:tcPr>
          <w:p>
            <w:pPr>
              <w:spacing w:line="280" w:lineRule="exact"/>
              <w:jc w:val="center"/>
              <w:rPr>
                <w:color w:val="auto"/>
                <w:kern w:val="0"/>
                <w:szCs w:val="21"/>
              </w:rPr>
            </w:pPr>
            <w:r>
              <w:rPr>
                <w:rFonts w:hint="eastAsia"/>
                <w:color w:val="auto"/>
                <w:szCs w:val="21"/>
              </w:rPr>
              <w:t>/</w:t>
            </w:r>
          </w:p>
        </w:tc>
        <w:tc>
          <w:tcPr>
            <w:tcW w:w="1587" w:type="dxa"/>
            <w:vAlign w:val="center"/>
          </w:tcPr>
          <w:p>
            <w:pPr>
              <w:snapToGrid w:val="0"/>
              <w:spacing w:line="300" w:lineRule="exact"/>
              <w:jc w:val="center"/>
              <w:rPr>
                <w:color w:val="auto"/>
                <w:szCs w:val="21"/>
              </w:rPr>
            </w:pPr>
            <w:r>
              <w:rPr>
                <w:rFonts w:hint="eastAsia"/>
                <w:color w:val="auto"/>
                <w:szCs w:val="21"/>
              </w:rPr>
              <w:t>/</w:t>
            </w:r>
          </w:p>
        </w:tc>
        <w:tc>
          <w:tcPr>
            <w:tcW w:w="1587" w:type="dxa"/>
            <w:vAlign w:val="center"/>
          </w:tcPr>
          <w:p>
            <w:pPr>
              <w:spacing w:line="280" w:lineRule="exact"/>
              <w:jc w:val="center"/>
              <w:rPr>
                <w:color w:val="auto"/>
                <w:kern w:val="0"/>
                <w:szCs w:val="21"/>
              </w:rPr>
            </w:pPr>
            <w:r>
              <w:rPr>
                <w:rFonts w:hint="eastAsia"/>
                <w:color w:val="auto"/>
                <w:szCs w:val="21"/>
              </w:rPr>
              <w:t>/</w:t>
            </w:r>
          </w:p>
        </w:tc>
        <w:tc>
          <w:tcPr>
            <w:tcW w:w="1828" w:type="dxa"/>
            <w:vAlign w:val="center"/>
          </w:tcPr>
          <w:p>
            <w:pPr>
              <w:snapToGrid w:val="0"/>
              <w:spacing w:line="300" w:lineRule="exact"/>
              <w:jc w:val="center"/>
              <w:rPr>
                <w:color w:val="auto"/>
                <w:szCs w:val="21"/>
              </w:rPr>
            </w:pPr>
            <w:r>
              <w:rPr>
                <w:rFonts w:hint="eastAsia"/>
                <w:color w:val="auto"/>
                <w:szCs w:val="21"/>
              </w:rPr>
              <w:t>/</w:t>
            </w:r>
          </w:p>
        </w:tc>
        <w:tc>
          <w:tcPr>
            <w:tcW w:w="1347" w:type="dxa"/>
            <w:vAlign w:val="center"/>
          </w:tcPr>
          <w:p>
            <w:pPr>
              <w:snapToGrid w:val="0"/>
              <w:spacing w:line="300" w:lineRule="exact"/>
              <w:jc w:val="center"/>
              <w:rPr>
                <w:color w:val="auto"/>
                <w:szCs w:val="21"/>
              </w:rPr>
            </w:pPr>
            <w:r>
              <w:rPr>
                <w:rFonts w:hint="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406" w:type="dxa"/>
            <w:vMerge w:val="restart"/>
            <w:vAlign w:val="center"/>
          </w:tcPr>
          <w:p>
            <w:pPr>
              <w:pStyle w:val="27"/>
              <w:jc w:val="center"/>
              <w:rPr>
                <w:color w:val="auto"/>
                <w:sz w:val="21"/>
                <w:szCs w:val="21"/>
              </w:rPr>
            </w:pPr>
            <w:r>
              <w:rPr>
                <w:rFonts w:hint="eastAsia"/>
                <w:color w:val="auto"/>
                <w:sz w:val="21"/>
                <w:szCs w:val="21"/>
              </w:rPr>
              <w:t>一般工业固体废物</w:t>
            </w:r>
          </w:p>
        </w:tc>
        <w:tc>
          <w:tcPr>
            <w:tcW w:w="2098" w:type="dxa"/>
            <w:vAlign w:val="center"/>
          </w:tcPr>
          <w:p>
            <w:pPr>
              <w:adjustRightInd w:val="0"/>
              <w:snapToGrid w:val="0"/>
              <w:spacing w:line="300" w:lineRule="exact"/>
              <w:jc w:val="center"/>
              <w:rPr>
                <w:color w:val="auto"/>
                <w:szCs w:val="21"/>
              </w:rPr>
            </w:pPr>
            <w:r>
              <w:rPr>
                <w:rFonts w:hint="eastAsia"/>
                <w:color w:val="auto"/>
                <w:szCs w:val="21"/>
              </w:rPr>
              <w:t>沉淀池沉渣</w:t>
            </w:r>
          </w:p>
        </w:tc>
        <w:tc>
          <w:tcPr>
            <w:tcW w:w="1256" w:type="dxa"/>
            <w:vAlign w:val="center"/>
          </w:tcPr>
          <w:p>
            <w:pPr>
              <w:pStyle w:val="41"/>
              <w:spacing w:line="280" w:lineRule="exact"/>
              <w:jc w:val="center"/>
              <w:rPr>
                <w:b w:val="0"/>
                <w:color w:val="auto"/>
                <w:kern w:val="0"/>
                <w:sz w:val="21"/>
                <w:szCs w:val="21"/>
              </w:rPr>
            </w:pPr>
            <w:r>
              <w:rPr>
                <w:b w:val="0"/>
                <w:color w:val="auto"/>
                <w:kern w:val="0"/>
                <w:sz w:val="21"/>
                <w:szCs w:val="21"/>
              </w:rPr>
              <w:t>/</w:t>
            </w:r>
          </w:p>
        </w:tc>
        <w:tc>
          <w:tcPr>
            <w:tcW w:w="1587" w:type="dxa"/>
            <w:vAlign w:val="center"/>
          </w:tcPr>
          <w:p>
            <w:pPr>
              <w:spacing w:line="240" w:lineRule="exact"/>
              <w:jc w:val="center"/>
              <w:rPr>
                <w:color w:val="auto"/>
                <w:kern w:val="0"/>
                <w:szCs w:val="21"/>
              </w:rPr>
            </w:pPr>
            <w:r>
              <w:rPr>
                <w:rFonts w:hint="eastAsia"/>
                <w:color w:val="auto"/>
                <w:kern w:val="0"/>
                <w:szCs w:val="21"/>
              </w:rPr>
              <w:t>/</w:t>
            </w:r>
          </w:p>
        </w:tc>
        <w:tc>
          <w:tcPr>
            <w:tcW w:w="1587" w:type="dxa"/>
            <w:vAlign w:val="center"/>
          </w:tcPr>
          <w:p>
            <w:pPr>
              <w:pStyle w:val="41"/>
              <w:spacing w:line="280" w:lineRule="exact"/>
              <w:jc w:val="center"/>
              <w:rPr>
                <w:color w:val="auto"/>
                <w:kern w:val="1"/>
                <w:sz w:val="21"/>
                <w:szCs w:val="21"/>
              </w:rPr>
            </w:pPr>
            <w:r>
              <w:rPr>
                <w:b w:val="0"/>
                <w:color w:val="auto"/>
                <w:kern w:val="0"/>
                <w:sz w:val="21"/>
                <w:szCs w:val="21"/>
              </w:rPr>
              <w:t>/</w:t>
            </w:r>
          </w:p>
        </w:tc>
        <w:tc>
          <w:tcPr>
            <w:tcW w:w="1587" w:type="dxa"/>
            <w:vAlign w:val="center"/>
          </w:tcPr>
          <w:p>
            <w:pPr>
              <w:jc w:val="center"/>
              <w:rPr>
                <w:color w:val="auto"/>
                <w:kern w:val="1"/>
                <w:szCs w:val="21"/>
              </w:rPr>
            </w:pPr>
            <w:r>
              <w:rPr>
                <w:rFonts w:hint="eastAsia"/>
                <w:color w:val="auto"/>
                <w:kern w:val="1"/>
                <w:szCs w:val="21"/>
              </w:rPr>
              <w:t>(45)</w:t>
            </w:r>
          </w:p>
        </w:tc>
        <w:tc>
          <w:tcPr>
            <w:tcW w:w="1587" w:type="dxa"/>
            <w:vAlign w:val="center"/>
          </w:tcPr>
          <w:p>
            <w:pPr>
              <w:pStyle w:val="41"/>
              <w:spacing w:line="280" w:lineRule="exact"/>
              <w:jc w:val="center"/>
              <w:rPr>
                <w:b w:val="0"/>
                <w:color w:val="auto"/>
                <w:kern w:val="0"/>
                <w:sz w:val="21"/>
                <w:szCs w:val="21"/>
              </w:rPr>
            </w:pPr>
            <w:r>
              <w:rPr>
                <w:b w:val="0"/>
                <w:color w:val="auto"/>
                <w:kern w:val="0"/>
                <w:sz w:val="21"/>
                <w:szCs w:val="21"/>
              </w:rPr>
              <w:t>/</w:t>
            </w:r>
          </w:p>
        </w:tc>
        <w:tc>
          <w:tcPr>
            <w:tcW w:w="1828" w:type="dxa"/>
            <w:vAlign w:val="center"/>
          </w:tcPr>
          <w:p>
            <w:pPr>
              <w:jc w:val="center"/>
              <w:rPr>
                <w:color w:val="auto"/>
                <w:kern w:val="1"/>
                <w:szCs w:val="21"/>
              </w:rPr>
            </w:pPr>
            <w:r>
              <w:rPr>
                <w:rFonts w:hint="eastAsia"/>
                <w:color w:val="auto"/>
                <w:kern w:val="1"/>
                <w:szCs w:val="21"/>
              </w:rPr>
              <w:t>(45)</w:t>
            </w:r>
          </w:p>
        </w:tc>
        <w:tc>
          <w:tcPr>
            <w:tcW w:w="1347" w:type="dxa"/>
            <w:vAlign w:val="center"/>
          </w:tcPr>
          <w:p>
            <w:pPr>
              <w:jc w:val="center"/>
              <w:rPr>
                <w:color w:val="auto"/>
                <w:kern w:val="1"/>
                <w:szCs w:val="21"/>
              </w:rPr>
            </w:pPr>
            <w:r>
              <w:rPr>
                <w:rFonts w:hint="eastAsia"/>
                <w:color w:val="auto"/>
                <w:kern w:val="1"/>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406" w:type="dxa"/>
            <w:vMerge w:val="continue"/>
            <w:vAlign w:val="center"/>
          </w:tcPr>
          <w:p>
            <w:pPr>
              <w:pStyle w:val="27"/>
              <w:jc w:val="center"/>
              <w:rPr>
                <w:color w:val="auto"/>
                <w:sz w:val="21"/>
                <w:szCs w:val="21"/>
              </w:rPr>
            </w:pPr>
          </w:p>
        </w:tc>
        <w:tc>
          <w:tcPr>
            <w:tcW w:w="2098" w:type="dxa"/>
            <w:vAlign w:val="center"/>
          </w:tcPr>
          <w:p>
            <w:pPr>
              <w:adjustRightInd w:val="0"/>
              <w:snapToGrid w:val="0"/>
              <w:spacing w:line="300" w:lineRule="exact"/>
              <w:jc w:val="center"/>
              <w:rPr>
                <w:color w:val="auto"/>
                <w:szCs w:val="21"/>
              </w:rPr>
            </w:pPr>
            <w:r>
              <w:rPr>
                <w:rFonts w:hint="eastAsia"/>
                <w:color w:val="auto"/>
                <w:szCs w:val="21"/>
              </w:rPr>
              <w:t>除尘灰</w:t>
            </w:r>
          </w:p>
        </w:tc>
        <w:tc>
          <w:tcPr>
            <w:tcW w:w="1256" w:type="dxa"/>
            <w:vAlign w:val="center"/>
          </w:tcPr>
          <w:p>
            <w:pPr>
              <w:pStyle w:val="41"/>
              <w:spacing w:line="280" w:lineRule="exact"/>
              <w:jc w:val="center"/>
              <w:rPr>
                <w:b w:val="0"/>
                <w:color w:val="auto"/>
                <w:kern w:val="0"/>
                <w:sz w:val="21"/>
                <w:szCs w:val="21"/>
              </w:rPr>
            </w:pPr>
            <w:r>
              <w:rPr>
                <w:b w:val="0"/>
                <w:color w:val="auto"/>
                <w:kern w:val="0"/>
                <w:sz w:val="21"/>
                <w:szCs w:val="21"/>
              </w:rPr>
              <w:t>/</w:t>
            </w:r>
          </w:p>
        </w:tc>
        <w:tc>
          <w:tcPr>
            <w:tcW w:w="1587" w:type="dxa"/>
            <w:vAlign w:val="center"/>
          </w:tcPr>
          <w:p>
            <w:pPr>
              <w:spacing w:line="240" w:lineRule="exact"/>
              <w:jc w:val="center"/>
              <w:rPr>
                <w:color w:val="auto"/>
                <w:kern w:val="0"/>
                <w:szCs w:val="21"/>
              </w:rPr>
            </w:pPr>
            <w:r>
              <w:rPr>
                <w:rFonts w:hint="eastAsia"/>
                <w:color w:val="auto"/>
                <w:kern w:val="0"/>
                <w:szCs w:val="21"/>
              </w:rPr>
              <w:t>/</w:t>
            </w:r>
          </w:p>
        </w:tc>
        <w:tc>
          <w:tcPr>
            <w:tcW w:w="1587" w:type="dxa"/>
            <w:vAlign w:val="center"/>
          </w:tcPr>
          <w:p>
            <w:pPr>
              <w:pStyle w:val="41"/>
              <w:spacing w:line="280" w:lineRule="exact"/>
              <w:jc w:val="center"/>
              <w:rPr>
                <w:color w:val="auto"/>
                <w:kern w:val="1"/>
                <w:sz w:val="21"/>
                <w:szCs w:val="21"/>
              </w:rPr>
            </w:pPr>
            <w:r>
              <w:rPr>
                <w:b w:val="0"/>
                <w:color w:val="auto"/>
                <w:kern w:val="0"/>
                <w:sz w:val="21"/>
                <w:szCs w:val="21"/>
              </w:rPr>
              <w:t>/</w:t>
            </w:r>
          </w:p>
        </w:tc>
        <w:tc>
          <w:tcPr>
            <w:tcW w:w="1587" w:type="dxa"/>
            <w:vAlign w:val="center"/>
          </w:tcPr>
          <w:p>
            <w:pPr>
              <w:jc w:val="center"/>
              <w:rPr>
                <w:color w:val="auto"/>
                <w:kern w:val="0"/>
                <w:szCs w:val="21"/>
              </w:rPr>
            </w:pPr>
            <w:r>
              <w:rPr>
                <w:rFonts w:hint="eastAsia"/>
                <w:color w:val="auto"/>
                <w:kern w:val="1"/>
                <w:szCs w:val="21"/>
              </w:rPr>
              <w:t>(</w:t>
            </w:r>
            <w:r>
              <w:rPr>
                <w:rFonts w:hint="eastAsia"/>
                <w:color w:val="auto"/>
                <w:kern w:val="1"/>
                <w:szCs w:val="21"/>
                <w:lang w:eastAsia="zh-CN"/>
              </w:rPr>
              <w:t>1124.468</w:t>
            </w:r>
            <w:r>
              <w:rPr>
                <w:rFonts w:hint="eastAsia"/>
                <w:color w:val="auto"/>
                <w:kern w:val="1"/>
                <w:szCs w:val="21"/>
              </w:rPr>
              <w:t>)</w:t>
            </w:r>
          </w:p>
        </w:tc>
        <w:tc>
          <w:tcPr>
            <w:tcW w:w="1587" w:type="dxa"/>
            <w:vAlign w:val="center"/>
          </w:tcPr>
          <w:p>
            <w:pPr>
              <w:pStyle w:val="41"/>
              <w:spacing w:line="280" w:lineRule="exact"/>
              <w:jc w:val="center"/>
              <w:rPr>
                <w:b w:val="0"/>
                <w:color w:val="auto"/>
                <w:kern w:val="0"/>
                <w:sz w:val="21"/>
                <w:szCs w:val="21"/>
              </w:rPr>
            </w:pPr>
            <w:r>
              <w:rPr>
                <w:b w:val="0"/>
                <w:color w:val="auto"/>
                <w:kern w:val="0"/>
                <w:sz w:val="21"/>
                <w:szCs w:val="21"/>
              </w:rPr>
              <w:t>/</w:t>
            </w:r>
          </w:p>
        </w:tc>
        <w:tc>
          <w:tcPr>
            <w:tcW w:w="1828" w:type="dxa"/>
            <w:vAlign w:val="center"/>
          </w:tcPr>
          <w:p>
            <w:pPr>
              <w:jc w:val="center"/>
              <w:rPr>
                <w:color w:val="auto"/>
                <w:kern w:val="0"/>
                <w:szCs w:val="21"/>
              </w:rPr>
            </w:pPr>
            <w:r>
              <w:rPr>
                <w:rFonts w:hint="eastAsia"/>
                <w:color w:val="auto"/>
                <w:kern w:val="1"/>
                <w:szCs w:val="21"/>
              </w:rPr>
              <w:t>(</w:t>
            </w:r>
            <w:r>
              <w:rPr>
                <w:rFonts w:hint="eastAsia"/>
                <w:color w:val="auto"/>
                <w:kern w:val="1"/>
                <w:szCs w:val="21"/>
                <w:lang w:eastAsia="zh-CN"/>
              </w:rPr>
              <w:t>1124.468</w:t>
            </w:r>
            <w:r>
              <w:rPr>
                <w:rFonts w:hint="eastAsia"/>
                <w:color w:val="auto"/>
                <w:kern w:val="1"/>
                <w:szCs w:val="21"/>
              </w:rPr>
              <w:t>)</w:t>
            </w:r>
          </w:p>
        </w:tc>
        <w:tc>
          <w:tcPr>
            <w:tcW w:w="1347" w:type="dxa"/>
            <w:vAlign w:val="center"/>
          </w:tcPr>
          <w:p>
            <w:pPr>
              <w:jc w:val="center"/>
              <w:rPr>
                <w:color w:val="auto"/>
                <w:kern w:val="0"/>
                <w:szCs w:val="21"/>
              </w:rPr>
            </w:pPr>
            <w:r>
              <w:rPr>
                <w:rFonts w:hint="eastAsia"/>
                <w:color w:val="auto"/>
                <w:kern w:val="1"/>
                <w:szCs w:val="21"/>
              </w:rPr>
              <w:t>(+</w:t>
            </w:r>
            <w:r>
              <w:rPr>
                <w:rFonts w:hint="eastAsia"/>
                <w:color w:val="auto"/>
                <w:kern w:val="1"/>
                <w:szCs w:val="21"/>
                <w:lang w:eastAsia="zh-CN"/>
              </w:rPr>
              <w:t>1124.468</w:t>
            </w:r>
            <w:r>
              <w:rPr>
                <w:rFonts w:hint="eastAsia"/>
                <w:color w:val="auto"/>
                <w:kern w:val="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406" w:type="dxa"/>
            <w:vMerge w:val="continue"/>
            <w:vAlign w:val="center"/>
          </w:tcPr>
          <w:p>
            <w:pPr>
              <w:pStyle w:val="27"/>
              <w:jc w:val="center"/>
              <w:rPr>
                <w:color w:val="auto"/>
                <w:sz w:val="21"/>
                <w:szCs w:val="21"/>
              </w:rPr>
            </w:pPr>
          </w:p>
        </w:tc>
        <w:tc>
          <w:tcPr>
            <w:tcW w:w="2098" w:type="dxa"/>
            <w:vAlign w:val="center"/>
          </w:tcPr>
          <w:p>
            <w:pPr>
              <w:adjustRightInd w:val="0"/>
              <w:snapToGrid w:val="0"/>
              <w:spacing w:line="300" w:lineRule="exact"/>
              <w:jc w:val="center"/>
              <w:rPr>
                <w:color w:val="auto"/>
                <w:szCs w:val="21"/>
              </w:rPr>
            </w:pPr>
            <w:r>
              <w:rPr>
                <w:rFonts w:hint="eastAsia"/>
                <w:color w:val="auto"/>
                <w:szCs w:val="21"/>
              </w:rPr>
              <w:t>生活垃圾</w:t>
            </w:r>
          </w:p>
        </w:tc>
        <w:tc>
          <w:tcPr>
            <w:tcW w:w="1256" w:type="dxa"/>
            <w:vAlign w:val="center"/>
          </w:tcPr>
          <w:p>
            <w:pPr>
              <w:pStyle w:val="41"/>
              <w:spacing w:line="280" w:lineRule="exact"/>
              <w:jc w:val="center"/>
              <w:rPr>
                <w:b w:val="0"/>
                <w:color w:val="auto"/>
                <w:kern w:val="0"/>
                <w:sz w:val="21"/>
                <w:szCs w:val="21"/>
              </w:rPr>
            </w:pPr>
            <w:r>
              <w:rPr>
                <w:b w:val="0"/>
                <w:color w:val="auto"/>
                <w:kern w:val="0"/>
                <w:sz w:val="21"/>
                <w:szCs w:val="21"/>
              </w:rPr>
              <w:t>/</w:t>
            </w:r>
          </w:p>
        </w:tc>
        <w:tc>
          <w:tcPr>
            <w:tcW w:w="1587" w:type="dxa"/>
            <w:vAlign w:val="center"/>
          </w:tcPr>
          <w:p>
            <w:pPr>
              <w:spacing w:line="240" w:lineRule="exact"/>
              <w:jc w:val="center"/>
              <w:rPr>
                <w:color w:val="auto"/>
                <w:kern w:val="0"/>
                <w:szCs w:val="21"/>
              </w:rPr>
            </w:pPr>
            <w:r>
              <w:rPr>
                <w:rFonts w:hint="eastAsia"/>
                <w:color w:val="auto"/>
                <w:kern w:val="0"/>
                <w:szCs w:val="21"/>
              </w:rPr>
              <w:t>/</w:t>
            </w:r>
          </w:p>
        </w:tc>
        <w:tc>
          <w:tcPr>
            <w:tcW w:w="1587" w:type="dxa"/>
            <w:vAlign w:val="center"/>
          </w:tcPr>
          <w:p>
            <w:pPr>
              <w:pStyle w:val="41"/>
              <w:spacing w:line="280" w:lineRule="exact"/>
              <w:jc w:val="center"/>
              <w:rPr>
                <w:color w:val="auto"/>
                <w:kern w:val="1"/>
                <w:sz w:val="21"/>
                <w:szCs w:val="21"/>
              </w:rPr>
            </w:pPr>
            <w:r>
              <w:rPr>
                <w:b w:val="0"/>
                <w:color w:val="auto"/>
                <w:kern w:val="0"/>
                <w:sz w:val="21"/>
                <w:szCs w:val="21"/>
              </w:rPr>
              <w:t>/</w:t>
            </w:r>
          </w:p>
        </w:tc>
        <w:tc>
          <w:tcPr>
            <w:tcW w:w="1587" w:type="dxa"/>
            <w:vAlign w:val="center"/>
          </w:tcPr>
          <w:p>
            <w:pPr>
              <w:jc w:val="center"/>
              <w:rPr>
                <w:color w:val="auto"/>
                <w:kern w:val="0"/>
                <w:szCs w:val="21"/>
              </w:rPr>
            </w:pPr>
            <w:r>
              <w:rPr>
                <w:rFonts w:hint="eastAsia"/>
                <w:color w:val="auto"/>
                <w:kern w:val="1"/>
                <w:szCs w:val="21"/>
              </w:rPr>
              <w:t>(3.0)</w:t>
            </w:r>
          </w:p>
        </w:tc>
        <w:tc>
          <w:tcPr>
            <w:tcW w:w="1587" w:type="dxa"/>
            <w:vAlign w:val="center"/>
          </w:tcPr>
          <w:p>
            <w:pPr>
              <w:pStyle w:val="41"/>
              <w:spacing w:line="280" w:lineRule="exact"/>
              <w:jc w:val="center"/>
              <w:rPr>
                <w:b w:val="0"/>
                <w:color w:val="auto"/>
                <w:kern w:val="0"/>
                <w:sz w:val="21"/>
                <w:szCs w:val="21"/>
              </w:rPr>
            </w:pPr>
            <w:r>
              <w:rPr>
                <w:b w:val="0"/>
                <w:color w:val="auto"/>
                <w:kern w:val="0"/>
                <w:sz w:val="21"/>
                <w:szCs w:val="21"/>
              </w:rPr>
              <w:t>/</w:t>
            </w:r>
          </w:p>
        </w:tc>
        <w:tc>
          <w:tcPr>
            <w:tcW w:w="1828" w:type="dxa"/>
            <w:vAlign w:val="center"/>
          </w:tcPr>
          <w:p>
            <w:pPr>
              <w:jc w:val="center"/>
              <w:rPr>
                <w:color w:val="auto"/>
                <w:kern w:val="0"/>
                <w:szCs w:val="21"/>
              </w:rPr>
            </w:pPr>
            <w:r>
              <w:rPr>
                <w:rFonts w:hint="eastAsia"/>
                <w:color w:val="auto"/>
                <w:kern w:val="1"/>
                <w:szCs w:val="21"/>
              </w:rPr>
              <w:t>(3.0)</w:t>
            </w:r>
          </w:p>
        </w:tc>
        <w:tc>
          <w:tcPr>
            <w:tcW w:w="1347" w:type="dxa"/>
            <w:vAlign w:val="center"/>
          </w:tcPr>
          <w:p>
            <w:pPr>
              <w:jc w:val="center"/>
              <w:rPr>
                <w:color w:val="auto"/>
                <w:kern w:val="0"/>
                <w:szCs w:val="21"/>
              </w:rPr>
            </w:pPr>
            <w:r>
              <w:rPr>
                <w:rFonts w:hint="eastAsia"/>
                <w:color w:val="auto"/>
                <w:kern w:val="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406" w:type="dxa"/>
            <w:vMerge w:val="restart"/>
            <w:vAlign w:val="center"/>
          </w:tcPr>
          <w:p>
            <w:pPr>
              <w:pStyle w:val="27"/>
              <w:jc w:val="center"/>
              <w:rPr>
                <w:color w:val="auto"/>
                <w:sz w:val="21"/>
                <w:szCs w:val="21"/>
              </w:rPr>
            </w:pPr>
            <w:r>
              <w:rPr>
                <w:rFonts w:hint="eastAsia"/>
                <w:color w:val="auto"/>
                <w:sz w:val="21"/>
                <w:szCs w:val="21"/>
              </w:rPr>
              <w:t>危险废物</w:t>
            </w:r>
          </w:p>
        </w:tc>
        <w:tc>
          <w:tcPr>
            <w:tcW w:w="2098" w:type="dxa"/>
            <w:vAlign w:val="center"/>
          </w:tcPr>
          <w:p>
            <w:pPr>
              <w:adjustRightInd w:val="0"/>
              <w:snapToGrid w:val="0"/>
              <w:spacing w:line="300" w:lineRule="exact"/>
              <w:jc w:val="center"/>
              <w:rPr>
                <w:color w:val="auto"/>
                <w:szCs w:val="21"/>
              </w:rPr>
            </w:pPr>
            <w:r>
              <w:rPr>
                <w:rFonts w:hint="eastAsia"/>
                <w:color w:val="auto"/>
                <w:szCs w:val="21"/>
              </w:rPr>
              <w:t>废机油</w:t>
            </w:r>
          </w:p>
        </w:tc>
        <w:tc>
          <w:tcPr>
            <w:tcW w:w="1256" w:type="dxa"/>
            <w:vAlign w:val="center"/>
          </w:tcPr>
          <w:p>
            <w:pPr>
              <w:pStyle w:val="41"/>
              <w:spacing w:line="280" w:lineRule="exact"/>
              <w:jc w:val="center"/>
              <w:rPr>
                <w:b w:val="0"/>
                <w:color w:val="auto"/>
                <w:kern w:val="0"/>
                <w:sz w:val="21"/>
                <w:szCs w:val="21"/>
              </w:rPr>
            </w:pPr>
            <w:r>
              <w:rPr>
                <w:b w:val="0"/>
                <w:color w:val="auto"/>
                <w:kern w:val="0"/>
                <w:sz w:val="21"/>
                <w:szCs w:val="21"/>
              </w:rPr>
              <w:t>/</w:t>
            </w:r>
          </w:p>
        </w:tc>
        <w:tc>
          <w:tcPr>
            <w:tcW w:w="1587" w:type="dxa"/>
            <w:vAlign w:val="center"/>
          </w:tcPr>
          <w:p>
            <w:pPr>
              <w:spacing w:line="240" w:lineRule="exact"/>
              <w:jc w:val="center"/>
              <w:rPr>
                <w:color w:val="auto"/>
                <w:kern w:val="0"/>
                <w:szCs w:val="21"/>
              </w:rPr>
            </w:pPr>
            <w:r>
              <w:rPr>
                <w:rFonts w:hint="eastAsia"/>
                <w:color w:val="auto"/>
                <w:kern w:val="0"/>
                <w:szCs w:val="21"/>
              </w:rPr>
              <w:t>/</w:t>
            </w:r>
          </w:p>
        </w:tc>
        <w:tc>
          <w:tcPr>
            <w:tcW w:w="1587" w:type="dxa"/>
            <w:vAlign w:val="center"/>
          </w:tcPr>
          <w:p>
            <w:pPr>
              <w:pStyle w:val="41"/>
              <w:spacing w:line="280" w:lineRule="exact"/>
              <w:jc w:val="center"/>
              <w:rPr>
                <w:color w:val="auto"/>
                <w:kern w:val="1"/>
                <w:sz w:val="21"/>
                <w:szCs w:val="21"/>
              </w:rPr>
            </w:pPr>
            <w:r>
              <w:rPr>
                <w:b w:val="0"/>
                <w:color w:val="auto"/>
                <w:kern w:val="0"/>
                <w:sz w:val="21"/>
                <w:szCs w:val="21"/>
              </w:rPr>
              <w:t>/</w:t>
            </w:r>
          </w:p>
        </w:tc>
        <w:tc>
          <w:tcPr>
            <w:tcW w:w="1587" w:type="dxa"/>
            <w:vAlign w:val="center"/>
          </w:tcPr>
          <w:p>
            <w:pPr>
              <w:pStyle w:val="41"/>
              <w:spacing w:line="280" w:lineRule="exact"/>
              <w:jc w:val="center"/>
              <w:rPr>
                <w:b w:val="0"/>
                <w:color w:val="auto"/>
                <w:kern w:val="0"/>
                <w:sz w:val="21"/>
                <w:szCs w:val="21"/>
              </w:rPr>
            </w:pPr>
            <w:r>
              <w:rPr>
                <w:rFonts w:hint="eastAsia"/>
                <w:b w:val="0"/>
                <w:color w:val="auto"/>
                <w:kern w:val="0"/>
                <w:sz w:val="21"/>
                <w:szCs w:val="21"/>
              </w:rPr>
              <w:t>(</w:t>
            </w:r>
            <w:r>
              <w:rPr>
                <w:rFonts w:hint="eastAsia"/>
                <w:b w:val="0"/>
                <w:color w:val="auto"/>
                <w:kern w:val="0"/>
                <w:sz w:val="21"/>
                <w:szCs w:val="21"/>
                <w:lang w:val="en-US" w:eastAsia="zh-CN"/>
              </w:rPr>
              <w:t>0.10</w:t>
            </w:r>
            <w:r>
              <w:rPr>
                <w:rFonts w:hint="eastAsia"/>
                <w:b w:val="0"/>
                <w:color w:val="auto"/>
                <w:kern w:val="0"/>
                <w:sz w:val="21"/>
                <w:szCs w:val="21"/>
              </w:rPr>
              <w:t>)</w:t>
            </w:r>
          </w:p>
        </w:tc>
        <w:tc>
          <w:tcPr>
            <w:tcW w:w="1587" w:type="dxa"/>
            <w:vAlign w:val="center"/>
          </w:tcPr>
          <w:p>
            <w:pPr>
              <w:pStyle w:val="41"/>
              <w:spacing w:line="280" w:lineRule="exact"/>
              <w:jc w:val="center"/>
              <w:rPr>
                <w:b w:val="0"/>
                <w:color w:val="auto"/>
                <w:kern w:val="0"/>
                <w:sz w:val="21"/>
                <w:szCs w:val="21"/>
              </w:rPr>
            </w:pPr>
            <w:r>
              <w:rPr>
                <w:b w:val="0"/>
                <w:color w:val="auto"/>
                <w:kern w:val="0"/>
                <w:sz w:val="21"/>
                <w:szCs w:val="21"/>
              </w:rPr>
              <w:t>/</w:t>
            </w:r>
          </w:p>
        </w:tc>
        <w:tc>
          <w:tcPr>
            <w:tcW w:w="1828" w:type="dxa"/>
            <w:vAlign w:val="center"/>
          </w:tcPr>
          <w:p>
            <w:pPr>
              <w:pStyle w:val="41"/>
              <w:spacing w:line="280" w:lineRule="exact"/>
              <w:jc w:val="center"/>
              <w:rPr>
                <w:b w:val="0"/>
                <w:color w:val="auto"/>
                <w:kern w:val="0"/>
                <w:sz w:val="21"/>
                <w:szCs w:val="21"/>
              </w:rPr>
            </w:pPr>
            <w:r>
              <w:rPr>
                <w:rFonts w:hint="eastAsia"/>
                <w:b w:val="0"/>
                <w:color w:val="auto"/>
                <w:kern w:val="0"/>
                <w:sz w:val="21"/>
                <w:szCs w:val="21"/>
              </w:rPr>
              <w:t>(</w:t>
            </w:r>
            <w:r>
              <w:rPr>
                <w:rFonts w:hint="eastAsia"/>
                <w:b w:val="0"/>
                <w:color w:val="auto"/>
                <w:kern w:val="0"/>
                <w:sz w:val="21"/>
                <w:szCs w:val="21"/>
                <w:lang w:val="en-US" w:eastAsia="zh-CN"/>
              </w:rPr>
              <w:t>0.10</w:t>
            </w:r>
            <w:r>
              <w:rPr>
                <w:rFonts w:hint="eastAsia"/>
                <w:b w:val="0"/>
                <w:color w:val="auto"/>
                <w:kern w:val="0"/>
                <w:sz w:val="21"/>
                <w:szCs w:val="21"/>
              </w:rPr>
              <w:t>)</w:t>
            </w:r>
          </w:p>
        </w:tc>
        <w:tc>
          <w:tcPr>
            <w:tcW w:w="1347" w:type="dxa"/>
            <w:vAlign w:val="center"/>
          </w:tcPr>
          <w:p>
            <w:pPr>
              <w:pStyle w:val="41"/>
              <w:spacing w:line="280" w:lineRule="exact"/>
              <w:jc w:val="center"/>
              <w:rPr>
                <w:b w:val="0"/>
                <w:color w:val="auto"/>
                <w:kern w:val="0"/>
                <w:sz w:val="21"/>
                <w:szCs w:val="21"/>
              </w:rPr>
            </w:pPr>
            <w:r>
              <w:rPr>
                <w:rFonts w:hint="eastAsia"/>
                <w:b w:val="0"/>
                <w:color w:val="auto"/>
                <w:kern w:val="0"/>
                <w:sz w:val="21"/>
                <w:szCs w:val="21"/>
              </w:rPr>
              <w:t>(+</w:t>
            </w:r>
            <w:r>
              <w:rPr>
                <w:rFonts w:hint="eastAsia"/>
                <w:b w:val="0"/>
                <w:color w:val="auto"/>
                <w:kern w:val="0"/>
                <w:sz w:val="21"/>
                <w:szCs w:val="21"/>
                <w:lang w:val="en-US" w:eastAsia="zh-CN"/>
              </w:rPr>
              <w:t>0.10</w:t>
            </w:r>
            <w:r>
              <w:rPr>
                <w:rFonts w:hint="eastAsia"/>
                <w:b w:val="0"/>
                <w:color w:val="auto"/>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406" w:type="dxa"/>
            <w:vMerge w:val="continue"/>
            <w:vAlign w:val="center"/>
          </w:tcPr>
          <w:p>
            <w:pPr>
              <w:pStyle w:val="27"/>
              <w:jc w:val="center"/>
              <w:rPr>
                <w:color w:val="auto"/>
                <w:sz w:val="21"/>
                <w:szCs w:val="21"/>
              </w:rPr>
            </w:pPr>
          </w:p>
        </w:tc>
        <w:tc>
          <w:tcPr>
            <w:tcW w:w="2098" w:type="dxa"/>
            <w:vAlign w:val="center"/>
          </w:tcPr>
          <w:p>
            <w:pPr>
              <w:adjustRightInd w:val="0"/>
              <w:snapToGrid w:val="0"/>
              <w:spacing w:line="300" w:lineRule="exact"/>
              <w:jc w:val="center"/>
              <w:rPr>
                <w:color w:val="auto"/>
                <w:szCs w:val="21"/>
              </w:rPr>
            </w:pPr>
            <w:r>
              <w:rPr>
                <w:rFonts w:hint="eastAsia"/>
                <w:color w:val="auto"/>
                <w:szCs w:val="21"/>
              </w:rPr>
              <w:t>废机油桶</w:t>
            </w:r>
          </w:p>
        </w:tc>
        <w:tc>
          <w:tcPr>
            <w:tcW w:w="1256" w:type="dxa"/>
            <w:vAlign w:val="center"/>
          </w:tcPr>
          <w:p>
            <w:pPr>
              <w:pStyle w:val="41"/>
              <w:spacing w:line="280" w:lineRule="exact"/>
              <w:jc w:val="center"/>
              <w:rPr>
                <w:b w:val="0"/>
                <w:color w:val="auto"/>
                <w:kern w:val="0"/>
                <w:sz w:val="21"/>
                <w:szCs w:val="21"/>
              </w:rPr>
            </w:pPr>
            <w:r>
              <w:rPr>
                <w:b w:val="0"/>
                <w:color w:val="auto"/>
                <w:kern w:val="0"/>
                <w:sz w:val="21"/>
                <w:szCs w:val="21"/>
              </w:rPr>
              <w:t>/</w:t>
            </w:r>
          </w:p>
        </w:tc>
        <w:tc>
          <w:tcPr>
            <w:tcW w:w="1587" w:type="dxa"/>
            <w:vAlign w:val="center"/>
          </w:tcPr>
          <w:p>
            <w:pPr>
              <w:spacing w:line="240" w:lineRule="exact"/>
              <w:jc w:val="center"/>
              <w:rPr>
                <w:color w:val="auto"/>
                <w:kern w:val="0"/>
                <w:szCs w:val="21"/>
              </w:rPr>
            </w:pPr>
            <w:r>
              <w:rPr>
                <w:rFonts w:hint="eastAsia"/>
                <w:color w:val="auto"/>
                <w:kern w:val="0"/>
                <w:szCs w:val="21"/>
              </w:rPr>
              <w:t>/</w:t>
            </w:r>
          </w:p>
        </w:tc>
        <w:tc>
          <w:tcPr>
            <w:tcW w:w="1587" w:type="dxa"/>
            <w:vAlign w:val="center"/>
          </w:tcPr>
          <w:p>
            <w:pPr>
              <w:pStyle w:val="41"/>
              <w:spacing w:line="280" w:lineRule="exact"/>
              <w:jc w:val="center"/>
              <w:rPr>
                <w:color w:val="auto"/>
                <w:kern w:val="1"/>
                <w:sz w:val="21"/>
                <w:szCs w:val="21"/>
              </w:rPr>
            </w:pPr>
            <w:r>
              <w:rPr>
                <w:b w:val="0"/>
                <w:color w:val="auto"/>
                <w:kern w:val="0"/>
                <w:sz w:val="21"/>
                <w:szCs w:val="21"/>
              </w:rPr>
              <w:t>/</w:t>
            </w:r>
          </w:p>
        </w:tc>
        <w:tc>
          <w:tcPr>
            <w:tcW w:w="1587" w:type="dxa"/>
            <w:vAlign w:val="center"/>
          </w:tcPr>
          <w:p>
            <w:pPr>
              <w:pStyle w:val="41"/>
              <w:spacing w:line="280" w:lineRule="exact"/>
              <w:jc w:val="center"/>
              <w:rPr>
                <w:b w:val="0"/>
                <w:color w:val="auto"/>
                <w:kern w:val="0"/>
                <w:sz w:val="21"/>
                <w:szCs w:val="21"/>
              </w:rPr>
            </w:pPr>
            <w:r>
              <w:rPr>
                <w:rFonts w:hint="eastAsia"/>
                <w:b w:val="0"/>
                <w:color w:val="auto"/>
                <w:kern w:val="0"/>
                <w:sz w:val="21"/>
                <w:szCs w:val="21"/>
              </w:rPr>
              <w:t>(0.05)</w:t>
            </w:r>
          </w:p>
        </w:tc>
        <w:tc>
          <w:tcPr>
            <w:tcW w:w="1587" w:type="dxa"/>
            <w:vAlign w:val="center"/>
          </w:tcPr>
          <w:p>
            <w:pPr>
              <w:pStyle w:val="41"/>
              <w:spacing w:line="280" w:lineRule="exact"/>
              <w:jc w:val="center"/>
              <w:rPr>
                <w:b w:val="0"/>
                <w:color w:val="auto"/>
                <w:kern w:val="0"/>
                <w:sz w:val="21"/>
                <w:szCs w:val="21"/>
              </w:rPr>
            </w:pPr>
            <w:r>
              <w:rPr>
                <w:b w:val="0"/>
                <w:color w:val="auto"/>
                <w:kern w:val="0"/>
                <w:sz w:val="21"/>
                <w:szCs w:val="21"/>
              </w:rPr>
              <w:t>/</w:t>
            </w:r>
          </w:p>
        </w:tc>
        <w:tc>
          <w:tcPr>
            <w:tcW w:w="1828" w:type="dxa"/>
            <w:vAlign w:val="center"/>
          </w:tcPr>
          <w:p>
            <w:pPr>
              <w:pStyle w:val="41"/>
              <w:spacing w:line="280" w:lineRule="exact"/>
              <w:jc w:val="center"/>
              <w:rPr>
                <w:b w:val="0"/>
                <w:color w:val="auto"/>
                <w:kern w:val="0"/>
                <w:sz w:val="21"/>
                <w:szCs w:val="21"/>
              </w:rPr>
            </w:pPr>
            <w:r>
              <w:rPr>
                <w:rFonts w:hint="eastAsia"/>
                <w:b w:val="0"/>
                <w:color w:val="auto"/>
                <w:kern w:val="0"/>
                <w:sz w:val="21"/>
                <w:szCs w:val="21"/>
              </w:rPr>
              <w:t>(0.05)</w:t>
            </w:r>
          </w:p>
        </w:tc>
        <w:tc>
          <w:tcPr>
            <w:tcW w:w="1347" w:type="dxa"/>
            <w:vAlign w:val="center"/>
          </w:tcPr>
          <w:p>
            <w:pPr>
              <w:pStyle w:val="41"/>
              <w:spacing w:line="280" w:lineRule="exact"/>
              <w:jc w:val="center"/>
              <w:rPr>
                <w:b w:val="0"/>
                <w:color w:val="auto"/>
                <w:kern w:val="0"/>
                <w:sz w:val="21"/>
                <w:szCs w:val="21"/>
              </w:rPr>
            </w:pPr>
            <w:r>
              <w:rPr>
                <w:rFonts w:hint="eastAsia"/>
                <w:b w:val="0"/>
                <w:color w:val="auto"/>
                <w:kern w:val="0"/>
                <w:sz w:val="21"/>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4287" w:type="dxa"/>
            <w:gridSpan w:val="9"/>
            <w:vAlign w:val="center"/>
          </w:tcPr>
          <w:p>
            <w:pPr>
              <w:jc w:val="left"/>
              <w:rPr>
                <w:rFonts w:ascii="宋体" w:hAnsi="宋体" w:cs="宋体"/>
                <w:color w:val="auto"/>
                <w:sz w:val="24"/>
                <w:szCs w:val="24"/>
              </w:rPr>
            </w:pPr>
            <w:r>
              <w:rPr>
                <w:rFonts w:hint="eastAsia" w:ascii="宋体" w:hAnsi="宋体" w:cs="宋体"/>
                <w:color w:val="auto"/>
                <w:sz w:val="24"/>
                <w:szCs w:val="24"/>
              </w:rPr>
              <w:t>注：（）中内容表示不外排</w:t>
            </w:r>
          </w:p>
        </w:tc>
      </w:tr>
    </w:tbl>
    <w:p>
      <w:pPr>
        <w:pStyle w:val="27"/>
        <w:rPr>
          <w:rFonts w:ascii="宋体" w:hAnsi="宋体" w:cs="宋体"/>
          <w:color w:val="auto"/>
          <w:sz w:val="21"/>
          <w:szCs w:val="21"/>
        </w:rPr>
      </w:pPr>
    </w:p>
    <w:p>
      <w:pPr>
        <w:rPr>
          <w:rFonts w:ascii="宋体" w:hAnsi="宋体" w:cs="宋体"/>
          <w:szCs w:val="21"/>
        </w:rPr>
      </w:pPr>
    </w:p>
    <w:sectPr>
      <w:pgSz w:w="16838" w:h="11906" w:orient="landscape"/>
      <w:pgMar w:top="1701" w:right="1304" w:bottom="1701" w:left="1418" w:header="851" w:footer="953" w:gutter="0"/>
      <w:cols w:space="720" w:num="1"/>
      <w:docGrid w:type="linesAndChars" w:linePitch="380" w:charSpace="-9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Arial Unicode MS">
    <w:altName w:val="Times New Roman"/>
    <w:panose1 w:val="020B0604020202020204"/>
    <w:charset w:val="00"/>
    <w:family w:val="roman"/>
    <w:pitch w:val="default"/>
    <w:sig w:usb0="00000000" w:usb1="00000000" w:usb2="00000000" w:usb3="00000000" w:csb0="00000001" w:csb1="00000000"/>
  </w:font>
  <w:font w:name="TimesNewRomanPS-BoldMT">
    <w:altName w:val="Nimbus Roman No9 L"/>
    <w:panose1 w:val="00000000000000000000"/>
    <w:charset w:val="00"/>
    <w:family w:val="auto"/>
    <w:pitch w:val="default"/>
    <w:sig w:usb0="00000000" w:usb1="00000000" w:usb2="00000000" w:usb3="00000000" w:csb0="00040001"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ACF3C50"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sz w:val="21"/>
        <w:szCs w:val="21"/>
      </w:rPr>
    </w:pPr>
    <w:r>
      <w:rPr>
        <w:sz w:val="21"/>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8"/>
                          </w:pPr>
                          <w:r>
                            <w:fldChar w:fldCharType="begin"/>
                          </w:r>
                          <w:r>
                            <w:instrText xml:space="preserve"> PAGE  \* MERGEFORMAT </w:instrText>
                          </w:r>
                          <w:r>
                            <w:fldChar w:fldCharType="separate"/>
                          </w:r>
                          <w:r>
                            <w:t>23</w:t>
                          </w:r>
                          <w:r>
                            <w:fldChar w:fldCharType="end"/>
                          </w:r>
                        </w:p>
                      </w:txbxContent>
                    </wps:txbx>
                    <wps:bodyPr wrap="none" lIns="0" tIns="0" rIns="0" bIns="0" upright="true">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5IKs0swEAAFIDAAAOAAAAAAAAAAEAIAAAADQBAABkcnMvZTJvRG9j&#10;LnhtbFBLBQYAAAAABgAGAFkBAABZBQ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szCs w:val="21"/>
      </w:rPr>
    </w:pPr>
    <w: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8"/>
                          </w:pPr>
                          <w:r>
                            <w:fldChar w:fldCharType="begin"/>
                          </w:r>
                          <w:r>
                            <w:instrText xml:space="preserve"> PAGE  \* MERGEFORMAT </w:instrText>
                          </w:r>
                          <w:r>
                            <w:fldChar w:fldCharType="separate"/>
                          </w:r>
                          <w:r>
                            <w:t>62</w:t>
                          </w:r>
                          <w:r>
                            <w:fldChar w:fldCharType="end"/>
                          </w:r>
                        </w:p>
                      </w:txbxContent>
                    </wps:txbx>
                    <wps:bodyPr wrap="none" lIns="0" tIns="0" rIns="0" bIns="0" upright="true">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46LJoswEAAFIDAAAOAAAAAAAAAAEAIAAAADQBAABkcnMvZTJvRG9j&#10;LnhtbFBLBQYAAAAABgAGAFkBAABZBQ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62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6D5480"/>
    <w:multiLevelType w:val="singleLevel"/>
    <w:tmpl w:val="B76D5480"/>
    <w:lvl w:ilvl="0" w:tentative="0">
      <w:start w:val="2"/>
      <w:numFmt w:val="decimal"/>
      <w:suff w:val="nothing"/>
      <w:lvlText w:val="（%1）"/>
      <w:lvlJc w:val="left"/>
    </w:lvl>
  </w:abstractNum>
  <w:abstractNum w:abstractNumId="1">
    <w:nsid w:val="CAF4F97A"/>
    <w:multiLevelType w:val="singleLevel"/>
    <w:tmpl w:val="CAF4F97A"/>
    <w:lvl w:ilvl="0" w:tentative="0">
      <w:start w:val="1"/>
      <w:numFmt w:val="bullet"/>
      <w:pStyle w:val="9"/>
      <w:lvlText w:val=""/>
      <w:lvlJc w:val="left"/>
      <w:pPr>
        <w:tabs>
          <w:tab w:val="left" w:pos="2040"/>
        </w:tabs>
        <w:ind w:left="2040" w:hanging="360"/>
      </w:pPr>
      <w:rPr>
        <w:rFonts w:hint="default" w:ascii="Wingdings" w:hAnsi="Wingdings"/>
      </w:rPr>
    </w:lvl>
  </w:abstractNum>
  <w:abstractNum w:abstractNumId="2">
    <w:nsid w:val="EABC6ACD"/>
    <w:multiLevelType w:val="singleLevel"/>
    <w:tmpl w:val="EABC6ACD"/>
    <w:lvl w:ilvl="0" w:tentative="0">
      <w:start w:val="2"/>
      <w:numFmt w:val="decimal"/>
      <w:lvlText w:val="%1."/>
      <w:lvlJc w:val="left"/>
      <w:pPr>
        <w:tabs>
          <w:tab w:val="left" w:pos="312"/>
        </w:tabs>
      </w:pPr>
    </w:lvl>
  </w:abstractNum>
  <w:abstractNum w:abstractNumId="3">
    <w:nsid w:val="F5E9F06F"/>
    <w:multiLevelType w:val="singleLevel"/>
    <w:tmpl w:val="F5E9F06F"/>
    <w:lvl w:ilvl="0" w:tentative="0">
      <w:start w:val="2"/>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wZjE5ODJlNTdiYzU1OWRhNjcwZWNjZTRkMTU3MmUifQ=="/>
  </w:docVars>
  <w:rsids>
    <w:rsidRoot w:val="43A00F02"/>
    <w:rsid w:val="00000F61"/>
    <w:rsid w:val="000D28E5"/>
    <w:rsid w:val="000F70D1"/>
    <w:rsid w:val="001D1ED9"/>
    <w:rsid w:val="001D40C7"/>
    <w:rsid w:val="00216D54"/>
    <w:rsid w:val="0025090A"/>
    <w:rsid w:val="002D4B29"/>
    <w:rsid w:val="003F417C"/>
    <w:rsid w:val="004A40D8"/>
    <w:rsid w:val="004E7F87"/>
    <w:rsid w:val="00523EB0"/>
    <w:rsid w:val="005747D6"/>
    <w:rsid w:val="00643BE3"/>
    <w:rsid w:val="006641A6"/>
    <w:rsid w:val="00667D74"/>
    <w:rsid w:val="006A1CD0"/>
    <w:rsid w:val="00727119"/>
    <w:rsid w:val="008A05D8"/>
    <w:rsid w:val="0090129A"/>
    <w:rsid w:val="00903561"/>
    <w:rsid w:val="00907A9C"/>
    <w:rsid w:val="00912550"/>
    <w:rsid w:val="0094009F"/>
    <w:rsid w:val="009A70A8"/>
    <w:rsid w:val="009B4CC5"/>
    <w:rsid w:val="00A33147"/>
    <w:rsid w:val="00A43B12"/>
    <w:rsid w:val="00A46BA1"/>
    <w:rsid w:val="00AB6EE4"/>
    <w:rsid w:val="00B16503"/>
    <w:rsid w:val="00B20802"/>
    <w:rsid w:val="00B92C5E"/>
    <w:rsid w:val="00BD26F0"/>
    <w:rsid w:val="00C64CF8"/>
    <w:rsid w:val="00C71018"/>
    <w:rsid w:val="00C8389F"/>
    <w:rsid w:val="00D45147"/>
    <w:rsid w:val="00D55F22"/>
    <w:rsid w:val="00DF43D9"/>
    <w:rsid w:val="00E7082D"/>
    <w:rsid w:val="00F11BB7"/>
    <w:rsid w:val="00F34D35"/>
    <w:rsid w:val="00F54A44"/>
    <w:rsid w:val="00F97CD9"/>
    <w:rsid w:val="00FC5510"/>
    <w:rsid w:val="00FD43A4"/>
    <w:rsid w:val="025A5EE1"/>
    <w:rsid w:val="034877EC"/>
    <w:rsid w:val="03C647FB"/>
    <w:rsid w:val="04AE18D1"/>
    <w:rsid w:val="04E92909"/>
    <w:rsid w:val="05A0746B"/>
    <w:rsid w:val="083E11BD"/>
    <w:rsid w:val="08844E22"/>
    <w:rsid w:val="08B80F70"/>
    <w:rsid w:val="0A73514E"/>
    <w:rsid w:val="0B3568A8"/>
    <w:rsid w:val="0B6C139A"/>
    <w:rsid w:val="0B9A495D"/>
    <w:rsid w:val="0CF82934"/>
    <w:rsid w:val="0D701D0F"/>
    <w:rsid w:val="0D8238FA"/>
    <w:rsid w:val="0DAE2941"/>
    <w:rsid w:val="0E0A77BB"/>
    <w:rsid w:val="0F3A448D"/>
    <w:rsid w:val="108C1CB0"/>
    <w:rsid w:val="112C42A9"/>
    <w:rsid w:val="11EE5A02"/>
    <w:rsid w:val="12C02EFB"/>
    <w:rsid w:val="12DD5679"/>
    <w:rsid w:val="12F92449"/>
    <w:rsid w:val="1347361C"/>
    <w:rsid w:val="15B8435D"/>
    <w:rsid w:val="15CE3B81"/>
    <w:rsid w:val="162D27C6"/>
    <w:rsid w:val="16322361"/>
    <w:rsid w:val="19614D0C"/>
    <w:rsid w:val="197B5DCD"/>
    <w:rsid w:val="19B122EE"/>
    <w:rsid w:val="1C446A3E"/>
    <w:rsid w:val="1CC23D13"/>
    <w:rsid w:val="1E2A1B6F"/>
    <w:rsid w:val="1E8474D2"/>
    <w:rsid w:val="1E85149C"/>
    <w:rsid w:val="1EB43E7B"/>
    <w:rsid w:val="1EBF49AE"/>
    <w:rsid w:val="1EEB7551"/>
    <w:rsid w:val="1FE04BDC"/>
    <w:rsid w:val="22916662"/>
    <w:rsid w:val="2366189C"/>
    <w:rsid w:val="23C465C3"/>
    <w:rsid w:val="23FF584D"/>
    <w:rsid w:val="24332A79"/>
    <w:rsid w:val="24B26A58"/>
    <w:rsid w:val="24D80578"/>
    <w:rsid w:val="25D30D3F"/>
    <w:rsid w:val="261C4494"/>
    <w:rsid w:val="2725381D"/>
    <w:rsid w:val="28213FE4"/>
    <w:rsid w:val="297D349C"/>
    <w:rsid w:val="29E4351B"/>
    <w:rsid w:val="2A1A6F3D"/>
    <w:rsid w:val="2A6C5725"/>
    <w:rsid w:val="2B9F3B9D"/>
    <w:rsid w:val="2CF2269B"/>
    <w:rsid w:val="2EFC1307"/>
    <w:rsid w:val="2F1228D8"/>
    <w:rsid w:val="2F7215C9"/>
    <w:rsid w:val="300A7A53"/>
    <w:rsid w:val="30A457B2"/>
    <w:rsid w:val="3163741B"/>
    <w:rsid w:val="31CB2A01"/>
    <w:rsid w:val="348F6779"/>
    <w:rsid w:val="35521C81"/>
    <w:rsid w:val="35F72828"/>
    <w:rsid w:val="361B02C4"/>
    <w:rsid w:val="36F01751"/>
    <w:rsid w:val="375A306E"/>
    <w:rsid w:val="37863E63"/>
    <w:rsid w:val="38F372D7"/>
    <w:rsid w:val="393676A7"/>
    <w:rsid w:val="39535FC7"/>
    <w:rsid w:val="39ED1F78"/>
    <w:rsid w:val="3A744447"/>
    <w:rsid w:val="3CA54D8C"/>
    <w:rsid w:val="3CB74ABF"/>
    <w:rsid w:val="3DD11BB1"/>
    <w:rsid w:val="3E6B5B61"/>
    <w:rsid w:val="3F9F7D3C"/>
    <w:rsid w:val="3FCB2D5B"/>
    <w:rsid w:val="43430E5B"/>
    <w:rsid w:val="43A00F02"/>
    <w:rsid w:val="43E73EDC"/>
    <w:rsid w:val="45060392"/>
    <w:rsid w:val="47502CD6"/>
    <w:rsid w:val="47D12ED9"/>
    <w:rsid w:val="48CA7928"/>
    <w:rsid w:val="490F2417"/>
    <w:rsid w:val="493F2630"/>
    <w:rsid w:val="4D64034B"/>
    <w:rsid w:val="4ECE0172"/>
    <w:rsid w:val="4EDC61F0"/>
    <w:rsid w:val="4EEE7B3C"/>
    <w:rsid w:val="4FEC6638"/>
    <w:rsid w:val="4FEF4DBD"/>
    <w:rsid w:val="518014CC"/>
    <w:rsid w:val="52884ADC"/>
    <w:rsid w:val="545F186C"/>
    <w:rsid w:val="550951AC"/>
    <w:rsid w:val="550C418C"/>
    <w:rsid w:val="55214D74"/>
    <w:rsid w:val="55313209"/>
    <w:rsid w:val="571132F2"/>
    <w:rsid w:val="590A624B"/>
    <w:rsid w:val="59835FFD"/>
    <w:rsid w:val="5A9A6C32"/>
    <w:rsid w:val="5AD07020"/>
    <w:rsid w:val="5E0B50FB"/>
    <w:rsid w:val="609E371C"/>
    <w:rsid w:val="64285DE8"/>
    <w:rsid w:val="645B3DFE"/>
    <w:rsid w:val="645E38EF"/>
    <w:rsid w:val="650E0E71"/>
    <w:rsid w:val="65F938CF"/>
    <w:rsid w:val="679A2E90"/>
    <w:rsid w:val="68466B73"/>
    <w:rsid w:val="694F7CAA"/>
    <w:rsid w:val="696D52A6"/>
    <w:rsid w:val="69E06B54"/>
    <w:rsid w:val="6BF54B38"/>
    <w:rsid w:val="6C3773E2"/>
    <w:rsid w:val="6CD26C28"/>
    <w:rsid w:val="6D170ADE"/>
    <w:rsid w:val="6DA41B00"/>
    <w:rsid w:val="6EED5020"/>
    <w:rsid w:val="6F305126"/>
    <w:rsid w:val="6FF84BF7"/>
    <w:rsid w:val="70875F7B"/>
    <w:rsid w:val="70DA0604"/>
    <w:rsid w:val="70ED4030"/>
    <w:rsid w:val="724E6D50"/>
    <w:rsid w:val="727D7636"/>
    <w:rsid w:val="72C60D3D"/>
    <w:rsid w:val="73EA017E"/>
    <w:rsid w:val="74DA0D6F"/>
    <w:rsid w:val="74FD680C"/>
    <w:rsid w:val="761107C1"/>
    <w:rsid w:val="768A6C4B"/>
    <w:rsid w:val="7789082B"/>
    <w:rsid w:val="79050385"/>
    <w:rsid w:val="7A3E3B4E"/>
    <w:rsid w:val="7A431165"/>
    <w:rsid w:val="7AC57DCC"/>
    <w:rsid w:val="7B2F16E9"/>
    <w:rsid w:val="7BA45C33"/>
    <w:rsid w:val="7C0E7550"/>
    <w:rsid w:val="7C7E063F"/>
    <w:rsid w:val="7D456FA2"/>
    <w:rsid w:val="7EC44CFB"/>
    <w:rsid w:val="D8BF9D16"/>
    <w:rsid w:val="FCCE75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jc w:val="center"/>
      <w:outlineLvl w:val="0"/>
    </w:pPr>
    <w:rPr>
      <w:sz w:val="28"/>
    </w:rPr>
  </w:style>
  <w:style w:type="paragraph" w:styleId="5">
    <w:name w:val="heading 2"/>
    <w:basedOn w:val="1"/>
    <w:next w:val="1"/>
    <w:qFormat/>
    <w:uiPriority w:val="0"/>
    <w:pPr>
      <w:keepNext/>
      <w:keepLines/>
      <w:spacing w:before="120" w:line="360" w:lineRule="auto"/>
      <w:outlineLvl w:val="1"/>
    </w:pPr>
    <w:rPr>
      <w:b/>
      <w:bCs/>
      <w:sz w:val="28"/>
      <w:szCs w:val="32"/>
    </w:rPr>
  </w:style>
  <w:style w:type="paragraph" w:styleId="3">
    <w:name w:val="heading 4"/>
    <w:basedOn w:val="1"/>
    <w:next w:val="1"/>
    <w:qFormat/>
    <w:uiPriority w:val="0"/>
    <w:pPr>
      <w:widowControl/>
      <w:tabs>
        <w:tab w:val="left" w:pos="6020"/>
      </w:tabs>
      <w:kinsoku w:val="0"/>
      <w:adjustRightInd w:val="0"/>
      <w:snapToGrid w:val="0"/>
      <w:spacing w:line="360" w:lineRule="auto"/>
      <w:textAlignment w:val="center"/>
      <w:outlineLvl w:val="3"/>
    </w:pPr>
    <w:rPr>
      <w:rFonts w:ascii="宋体" w:hAnsi="Arial"/>
      <w:kern w:val="0"/>
      <w:sz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ind w:firstLine="420"/>
    </w:pPr>
    <w:rPr>
      <w:rFonts w:ascii="Arial" w:hAnsi="Arial"/>
      <w:sz w:val="24"/>
    </w:rPr>
  </w:style>
  <w:style w:type="paragraph" w:styleId="6">
    <w:name w:val="caption"/>
    <w:basedOn w:val="1"/>
    <w:next w:val="1"/>
    <w:qFormat/>
    <w:uiPriority w:val="0"/>
    <w:pPr>
      <w:spacing w:before="120" w:after="120" w:line="480" w:lineRule="exact"/>
      <w:jc w:val="center"/>
    </w:pPr>
    <w:rPr>
      <w:rFonts w:cs="Arial"/>
      <w:sz w:val="24"/>
    </w:rPr>
  </w:style>
  <w:style w:type="paragraph" w:styleId="7">
    <w:name w:val="annotation text"/>
    <w:basedOn w:val="1"/>
    <w:link w:val="50"/>
    <w:semiHidden/>
    <w:qFormat/>
    <w:uiPriority w:val="0"/>
    <w:pPr>
      <w:jc w:val="left"/>
    </w:pPr>
  </w:style>
  <w:style w:type="paragraph" w:styleId="8">
    <w:name w:val="Body Text"/>
    <w:basedOn w:val="1"/>
    <w:next w:val="9"/>
    <w:qFormat/>
    <w:uiPriority w:val="0"/>
    <w:rPr>
      <w:rFonts w:eastAsia="黑体"/>
      <w:sz w:val="28"/>
    </w:rPr>
  </w:style>
  <w:style w:type="paragraph" w:styleId="9">
    <w:name w:val="List Bullet 5"/>
    <w:basedOn w:val="1"/>
    <w:qFormat/>
    <w:uiPriority w:val="0"/>
    <w:pPr>
      <w:numPr>
        <w:ilvl w:val="0"/>
        <w:numId w:val="1"/>
      </w:numPr>
    </w:pPr>
  </w:style>
  <w:style w:type="paragraph" w:styleId="10">
    <w:name w:val="Body Text Indent"/>
    <w:basedOn w:val="1"/>
    <w:next w:val="11"/>
    <w:qFormat/>
    <w:uiPriority w:val="0"/>
    <w:pPr>
      <w:ind w:firstLine="585"/>
    </w:pPr>
    <w:rPr>
      <w:sz w:val="28"/>
    </w:rPr>
  </w:style>
  <w:style w:type="paragraph" w:styleId="11">
    <w:name w:val="header"/>
    <w:basedOn w:val="1"/>
    <w:next w:val="12"/>
    <w:qFormat/>
    <w:uiPriority w:val="0"/>
    <w:pPr>
      <w:tabs>
        <w:tab w:val="center" w:pos="4153"/>
        <w:tab w:val="right" w:pos="8306"/>
      </w:tabs>
      <w:snapToGrid w:val="0"/>
      <w:jc w:val="center"/>
    </w:pPr>
    <w:rPr>
      <w:sz w:val="18"/>
      <w:szCs w:val="18"/>
    </w:rPr>
  </w:style>
  <w:style w:type="paragraph" w:customStyle="1" w:styleId="12">
    <w:name w:val="样式5"/>
    <w:basedOn w:val="13"/>
    <w:next w:val="14"/>
    <w:qFormat/>
    <w:uiPriority w:val="0"/>
    <w:pPr>
      <w:spacing w:beforeLines="20" w:afterLines="20" w:line="480" w:lineRule="exact"/>
      <w:ind w:firstLine="523" w:firstLineChars="218"/>
    </w:pPr>
    <w:rPr>
      <w:i/>
      <w:iCs/>
      <w:szCs w:val="20"/>
    </w:rPr>
  </w:style>
  <w:style w:type="paragraph" w:customStyle="1" w:styleId="13">
    <w:name w:val="正文1"/>
    <w:basedOn w:val="1"/>
    <w:next w:val="1"/>
    <w:qFormat/>
    <w:uiPriority w:val="0"/>
    <w:pPr>
      <w:snapToGrid w:val="0"/>
      <w:spacing w:beforeLines="10" w:line="440" w:lineRule="atLeast"/>
      <w:ind w:firstLine="567"/>
    </w:pPr>
    <w:rPr>
      <w:sz w:val="24"/>
      <w:szCs w:val="24"/>
    </w:rPr>
  </w:style>
  <w:style w:type="paragraph" w:styleId="14">
    <w:name w:val="endnote text"/>
    <w:basedOn w:val="1"/>
    <w:unhideWhenUsed/>
    <w:qFormat/>
    <w:uiPriority w:val="0"/>
    <w:pPr>
      <w:snapToGrid w:val="0"/>
      <w:jc w:val="left"/>
    </w:pPr>
    <w:rPr>
      <w:rFonts w:ascii="Calibri" w:hAnsi="Calibri"/>
      <w:sz w:val="24"/>
      <w:szCs w:val="22"/>
    </w:rPr>
  </w:style>
  <w:style w:type="paragraph" w:styleId="15">
    <w:name w:val="Plain Text"/>
    <w:basedOn w:val="1"/>
    <w:qFormat/>
    <w:uiPriority w:val="0"/>
    <w:rPr>
      <w:rFonts w:ascii="宋体" w:hAnsi="Courier New"/>
    </w:rPr>
  </w:style>
  <w:style w:type="paragraph" w:styleId="16">
    <w:name w:val="Date"/>
    <w:basedOn w:val="1"/>
    <w:next w:val="1"/>
    <w:qFormat/>
    <w:uiPriority w:val="0"/>
    <w:rPr>
      <w:sz w:val="28"/>
    </w:rPr>
  </w:style>
  <w:style w:type="paragraph" w:styleId="17">
    <w:name w:val="Balloon Text"/>
    <w:basedOn w:val="1"/>
    <w:link w:val="55"/>
    <w:qFormat/>
    <w:uiPriority w:val="0"/>
    <w:rPr>
      <w:sz w:val="18"/>
      <w:szCs w:val="18"/>
    </w:rPr>
  </w:style>
  <w:style w:type="paragraph" w:styleId="18">
    <w:name w:val="footer"/>
    <w:basedOn w:val="1"/>
    <w:qFormat/>
    <w:uiPriority w:val="0"/>
    <w:pPr>
      <w:tabs>
        <w:tab w:val="center" w:pos="4153"/>
        <w:tab w:val="right" w:pos="8306"/>
      </w:tabs>
      <w:snapToGrid w:val="0"/>
      <w:jc w:val="left"/>
    </w:pPr>
    <w:rPr>
      <w:sz w:val="18"/>
      <w:szCs w:val="18"/>
    </w:rPr>
  </w:style>
  <w:style w:type="paragraph" w:styleId="19">
    <w:name w:val="toc 2"/>
    <w:basedOn w:val="1"/>
    <w:next w:val="1"/>
    <w:qFormat/>
    <w:uiPriority w:val="0"/>
    <w:pPr>
      <w:tabs>
        <w:tab w:val="right" w:leader="dot" w:pos="8460"/>
      </w:tabs>
      <w:spacing w:line="400" w:lineRule="exact"/>
      <w:ind w:left="210"/>
      <w:jc w:val="left"/>
    </w:pPr>
    <w:rPr>
      <w:smallCaps/>
      <w:sz w:val="28"/>
    </w:rPr>
  </w:style>
  <w:style w:type="paragraph" w:styleId="20">
    <w:name w:val="Title"/>
    <w:basedOn w:val="1"/>
    <w:next w:val="1"/>
    <w:qFormat/>
    <w:uiPriority w:val="10"/>
    <w:pPr>
      <w:spacing w:line="360" w:lineRule="exact"/>
      <w:jc w:val="center"/>
    </w:pPr>
    <w:rPr>
      <w:bCs/>
      <w:kern w:val="0"/>
      <w:sz w:val="20"/>
      <w:szCs w:val="32"/>
    </w:rPr>
  </w:style>
  <w:style w:type="paragraph" w:styleId="21">
    <w:name w:val="annotation subject"/>
    <w:basedOn w:val="7"/>
    <w:next w:val="7"/>
    <w:link w:val="51"/>
    <w:qFormat/>
    <w:uiPriority w:val="0"/>
    <w:rPr>
      <w:b/>
      <w:bCs/>
    </w:rPr>
  </w:style>
  <w:style w:type="paragraph" w:styleId="22">
    <w:name w:val="Body Text First Indent 2"/>
    <w:basedOn w:val="10"/>
    <w:next w:val="1"/>
    <w:qFormat/>
    <w:uiPriority w:val="0"/>
    <w:pPr>
      <w:spacing w:after="120"/>
      <w:ind w:left="420" w:firstLine="420"/>
    </w:pPr>
    <w:rPr>
      <w:sz w:val="21"/>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annotation reference"/>
    <w:semiHidden/>
    <w:qFormat/>
    <w:uiPriority w:val="0"/>
    <w:rPr>
      <w:sz w:val="21"/>
      <w:szCs w:val="21"/>
    </w:rPr>
  </w:style>
  <w:style w:type="paragraph" w:customStyle="1" w:styleId="27">
    <w:name w:val="Default"/>
    <w:basedOn w:val="28"/>
    <w:next w:val="29"/>
    <w:qFormat/>
    <w:uiPriority w:val="0"/>
    <w:rPr>
      <w:rFonts w:ascii="Times New Roman"/>
      <w:color w:val="000000"/>
      <w:sz w:val="24"/>
      <w:szCs w:val="22"/>
    </w:rPr>
  </w:style>
  <w:style w:type="paragraph" w:customStyle="1" w:styleId="28">
    <w:name w:val="纯文本1"/>
    <w:basedOn w:val="1"/>
    <w:qFormat/>
    <w:uiPriority w:val="99"/>
    <w:pPr>
      <w:autoSpaceDE w:val="0"/>
      <w:autoSpaceDN w:val="0"/>
      <w:adjustRightInd w:val="0"/>
      <w:textAlignment w:val="baseline"/>
    </w:pPr>
    <w:rPr>
      <w:rFonts w:ascii="宋体"/>
    </w:rPr>
  </w:style>
  <w:style w:type="paragraph" w:customStyle="1" w:styleId="29">
    <w:name w:val="index 51"/>
    <w:basedOn w:val="1"/>
    <w:next w:val="1"/>
    <w:qFormat/>
    <w:uiPriority w:val="0"/>
    <w:pPr>
      <w:ind w:left="1680"/>
    </w:pPr>
    <w:rPr>
      <w:rFonts w:ascii="Calibri" w:hAnsi="Calibri"/>
    </w:rPr>
  </w:style>
  <w:style w:type="paragraph" w:customStyle="1" w:styleId="30">
    <w:name w:val="样式 样式 样式 四号 左侧:  1.53 厘米 + 首行缩进:  2 字符 + 居中 左侧:  2 字符 首行缩进:  2..."/>
    <w:basedOn w:val="31"/>
    <w:qFormat/>
    <w:uiPriority w:val="0"/>
    <w:pPr>
      <w:jc w:val="center"/>
    </w:pPr>
  </w:style>
  <w:style w:type="paragraph" w:customStyle="1" w:styleId="31">
    <w:name w:val="样式 样式 四号 左侧:  1.53 厘米 + 首行缩进:  2 字符"/>
    <w:basedOn w:val="32"/>
    <w:qFormat/>
    <w:uiPriority w:val="0"/>
    <w:pPr>
      <w:ind w:left="200" w:leftChars="200"/>
    </w:pPr>
    <w:rPr>
      <w:szCs w:val="20"/>
    </w:rPr>
  </w:style>
  <w:style w:type="paragraph" w:customStyle="1" w:styleId="32">
    <w:name w:val="样式 四号 左侧:  1.53 厘米"/>
    <w:basedOn w:val="1"/>
    <w:qFormat/>
    <w:uiPriority w:val="0"/>
    <w:pPr>
      <w:adjustRightInd w:val="0"/>
    </w:pPr>
    <w:rPr>
      <w:w w:val="90"/>
      <w:sz w:val="28"/>
      <w:szCs w:val="28"/>
    </w:rPr>
  </w:style>
  <w:style w:type="paragraph" w:customStyle="1" w:styleId="33">
    <w:name w:val="2"/>
    <w:basedOn w:val="1"/>
    <w:next w:val="1"/>
    <w:qFormat/>
    <w:uiPriority w:val="0"/>
    <w:pPr>
      <w:snapToGrid w:val="0"/>
      <w:spacing w:line="360" w:lineRule="auto"/>
      <w:ind w:firstLine="529" w:firstLineChars="200"/>
    </w:pPr>
    <w:rPr>
      <w:szCs w:val="24"/>
    </w:rPr>
  </w:style>
  <w:style w:type="paragraph" w:customStyle="1" w:styleId="34">
    <w:name w:val="Table Paragraph"/>
    <w:basedOn w:val="1"/>
    <w:qFormat/>
    <w:uiPriority w:val="1"/>
    <w:pPr>
      <w:jc w:val="center"/>
    </w:pPr>
    <w:rPr>
      <w:rFonts w:ascii="宋体" w:hAnsi="宋体" w:cs="宋体"/>
      <w:lang w:val="zh-CN" w:bidi="zh-CN"/>
    </w:rPr>
  </w:style>
  <w:style w:type="paragraph" w:styleId="35">
    <w:name w:val="List Paragraph"/>
    <w:basedOn w:val="1"/>
    <w:qFormat/>
    <w:uiPriority w:val="99"/>
    <w:pPr>
      <w:ind w:firstLine="420" w:firstLineChars="200"/>
    </w:pPr>
  </w:style>
  <w:style w:type="paragraph" w:customStyle="1" w:styleId="36">
    <w:name w:val="表格内容"/>
    <w:qFormat/>
    <w:uiPriority w:val="0"/>
    <w:pPr>
      <w:adjustRightInd w:val="0"/>
      <w:snapToGrid w:val="0"/>
      <w:spacing w:line="360" w:lineRule="exact"/>
      <w:jc w:val="center"/>
    </w:pPr>
    <w:rPr>
      <w:rFonts w:ascii="Times New Roman" w:hAnsi="Times New Roman" w:eastAsia="Times New Roman" w:cs="Times New Roman"/>
      <w:color w:val="000000"/>
      <w:sz w:val="21"/>
      <w:szCs w:val="24"/>
      <w:lang w:val="en-US" w:eastAsia="zh-CN" w:bidi="ar-SA"/>
    </w:rPr>
  </w:style>
  <w:style w:type="paragraph" w:customStyle="1" w:styleId="37">
    <w:name w:val="样式 正文文本 + 首行缩进:  2 字符"/>
    <w:basedOn w:val="8"/>
    <w:qFormat/>
    <w:uiPriority w:val="0"/>
    <w:pPr>
      <w:ind w:firstLine="420"/>
    </w:pPr>
    <w:rPr>
      <w:sz w:val="32"/>
    </w:rPr>
  </w:style>
  <w:style w:type="paragraph" w:customStyle="1" w:styleId="38">
    <w:name w:val="文"/>
    <w:basedOn w:val="1"/>
    <w:qFormat/>
    <w:uiPriority w:val="0"/>
    <w:pPr>
      <w:spacing w:line="360" w:lineRule="auto"/>
      <w:ind w:firstLine="480" w:firstLineChars="200"/>
    </w:pPr>
    <w:rPr>
      <w:sz w:val="24"/>
      <w:szCs w:val="24"/>
    </w:rPr>
  </w:style>
  <w:style w:type="paragraph" w:customStyle="1" w:styleId="39">
    <w:name w:val="图表"/>
    <w:basedOn w:val="1"/>
    <w:qFormat/>
    <w:uiPriority w:val="0"/>
    <w:pPr>
      <w:jc w:val="center"/>
    </w:pPr>
    <w:rPr>
      <w:rFonts w:eastAsia="黑体"/>
      <w:sz w:val="24"/>
    </w:rPr>
  </w:style>
  <w:style w:type="paragraph" w:customStyle="1" w:styleId="40">
    <w:name w:val="xl23"/>
    <w:basedOn w:val="1"/>
    <w:qFormat/>
    <w:uiPriority w:val="0"/>
    <w:pPr>
      <w:widowControl/>
      <w:spacing w:before="100" w:beforeAutospacing="1" w:after="100" w:afterAutospacing="1"/>
      <w:jc w:val="center"/>
    </w:pPr>
    <w:rPr>
      <w:rFonts w:ascii="Arial Unicode MS" w:hAnsi="Arial Unicode MS"/>
      <w:kern w:val="0"/>
      <w:sz w:val="24"/>
      <w:szCs w:val="24"/>
    </w:rPr>
  </w:style>
  <w:style w:type="paragraph" w:customStyle="1" w:styleId="41">
    <w:name w:val="标题111"/>
    <w:basedOn w:val="1"/>
    <w:qFormat/>
    <w:uiPriority w:val="0"/>
    <w:pPr>
      <w:spacing w:line="480" w:lineRule="exact"/>
    </w:pPr>
    <w:rPr>
      <w:b/>
      <w:sz w:val="24"/>
      <w:szCs w:val="24"/>
    </w:rPr>
  </w:style>
  <w:style w:type="paragraph" w:customStyle="1" w:styleId="42">
    <w:name w:val="表"/>
    <w:basedOn w:val="1"/>
    <w:qFormat/>
    <w:uiPriority w:val="0"/>
    <w:pPr>
      <w:snapToGrid w:val="0"/>
      <w:jc w:val="center"/>
    </w:pPr>
    <w:rPr>
      <w:spacing w:val="2"/>
    </w:rPr>
  </w:style>
  <w:style w:type="paragraph" w:customStyle="1" w:styleId="43">
    <w:name w:val="tp"/>
    <w:qFormat/>
    <w:uiPriority w:val="0"/>
    <w:pPr>
      <w:spacing w:line="240" w:lineRule="atLeast"/>
      <w:jc w:val="center"/>
    </w:pPr>
    <w:rPr>
      <w:rFonts w:ascii="Times New Roman" w:hAnsi="Times New Roman" w:eastAsia="宋体" w:cs="Times New Roman"/>
      <w:kern w:val="2"/>
      <w:sz w:val="24"/>
      <w:lang w:val="en-US" w:eastAsia="zh-CN" w:bidi="ar-SA"/>
    </w:rPr>
  </w:style>
  <w:style w:type="character" w:customStyle="1" w:styleId="44">
    <w:name w:val="font21"/>
    <w:basedOn w:val="25"/>
    <w:qFormat/>
    <w:uiPriority w:val="0"/>
    <w:rPr>
      <w:rFonts w:hint="default" w:ascii="Times New Roman" w:hAnsi="Times New Roman" w:cs="Times New Roman"/>
      <w:color w:val="000000"/>
      <w:sz w:val="22"/>
      <w:szCs w:val="22"/>
      <w:u w:val="none"/>
    </w:rPr>
  </w:style>
  <w:style w:type="character" w:customStyle="1" w:styleId="45">
    <w:name w:val="font11"/>
    <w:basedOn w:val="25"/>
    <w:qFormat/>
    <w:uiPriority w:val="0"/>
    <w:rPr>
      <w:rFonts w:hint="eastAsia" w:ascii="宋体" w:hAnsi="宋体" w:eastAsia="宋体" w:cs="宋体"/>
      <w:color w:val="000000"/>
      <w:sz w:val="22"/>
      <w:szCs w:val="22"/>
      <w:u w:val="none"/>
    </w:rPr>
  </w:style>
  <w:style w:type="paragraph" w:customStyle="1" w:styleId="46">
    <w:name w:val="p15"/>
    <w:basedOn w:val="1"/>
    <w:qFormat/>
    <w:uiPriority w:val="0"/>
    <w:pPr>
      <w:widowControl/>
    </w:pPr>
    <w:rPr>
      <w:kern w:val="0"/>
      <w:szCs w:val="21"/>
    </w:rPr>
  </w:style>
  <w:style w:type="paragraph" w:customStyle="1" w:styleId="47">
    <w:name w:val="正文正"/>
    <w:basedOn w:val="1"/>
    <w:qFormat/>
    <w:uiPriority w:val="0"/>
    <w:pPr>
      <w:ind w:firstLine="560" w:firstLineChars="200"/>
    </w:pPr>
    <w:rPr>
      <w:sz w:val="28"/>
    </w:rPr>
  </w:style>
  <w:style w:type="character" w:customStyle="1" w:styleId="48">
    <w:name w:val="fontstyle01"/>
    <w:qFormat/>
    <w:uiPriority w:val="0"/>
    <w:rPr>
      <w:rFonts w:hint="eastAsia" w:ascii="宋体" w:hAnsi="宋体" w:eastAsia="宋体"/>
      <w:color w:val="000000"/>
      <w:sz w:val="24"/>
      <w:szCs w:val="24"/>
    </w:rPr>
  </w:style>
  <w:style w:type="character" w:customStyle="1" w:styleId="49">
    <w:name w:val="正 Char Char"/>
    <w:qFormat/>
    <w:uiPriority w:val="0"/>
    <w:rPr>
      <w:kern w:val="2"/>
      <w:sz w:val="24"/>
    </w:rPr>
  </w:style>
  <w:style w:type="character" w:customStyle="1" w:styleId="50">
    <w:name w:val="批注文字 Char"/>
    <w:basedOn w:val="25"/>
    <w:link w:val="7"/>
    <w:semiHidden/>
    <w:qFormat/>
    <w:uiPriority w:val="0"/>
    <w:rPr>
      <w:kern w:val="2"/>
      <w:sz w:val="21"/>
    </w:rPr>
  </w:style>
  <w:style w:type="character" w:customStyle="1" w:styleId="51">
    <w:name w:val="批注主题 Char"/>
    <w:basedOn w:val="50"/>
    <w:link w:val="21"/>
    <w:qFormat/>
    <w:uiPriority w:val="0"/>
    <w:rPr>
      <w:b/>
      <w:bCs/>
      <w:kern w:val="2"/>
      <w:sz w:val="21"/>
    </w:rPr>
  </w:style>
  <w:style w:type="table" w:customStyle="1" w:styleId="52">
    <w:name w:val="Table Normal"/>
    <w:semiHidden/>
    <w:unhideWhenUsed/>
    <w:qFormat/>
    <w:uiPriority w:val="0"/>
    <w:tblPr>
      <w:tblCellMar>
        <w:top w:w="0" w:type="dxa"/>
        <w:left w:w="0" w:type="dxa"/>
        <w:bottom w:w="0" w:type="dxa"/>
        <w:right w:w="0" w:type="dxa"/>
      </w:tblCellMar>
    </w:tblPr>
  </w:style>
  <w:style w:type="paragraph" w:customStyle="1" w:styleId="53">
    <w:name w:val="标题1"/>
    <w:basedOn w:val="1"/>
    <w:qFormat/>
    <w:uiPriority w:val="0"/>
    <w:pPr>
      <w:adjustRightInd w:val="0"/>
      <w:spacing w:after="120"/>
      <w:ind w:left="454"/>
      <w:textAlignment w:val="baseline"/>
      <w:outlineLvl w:val="0"/>
    </w:pPr>
    <w:rPr>
      <w:rFonts w:eastAsia="黑体"/>
      <w:kern w:val="18"/>
      <w:sz w:val="28"/>
    </w:rPr>
  </w:style>
  <w:style w:type="paragraph" w:customStyle="1" w:styleId="54">
    <w:name w:val="全文正文"/>
    <w:basedOn w:val="1"/>
    <w:qFormat/>
    <w:uiPriority w:val="0"/>
    <w:pPr>
      <w:spacing w:line="500" w:lineRule="exact"/>
      <w:ind w:firstLine="480" w:firstLineChars="200"/>
      <w:jc w:val="left"/>
    </w:pPr>
    <w:rPr>
      <w:sz w:val="24"/>
      <w:szCs w:val="24"/>
    </w:rPr>
  </w:style>
  <w:style w:type="character" w:customStyle="1" w:styleId="55">
    <w:name w:val="批注框文本 Char"/>
    <w:basedOn w:val="25"/>
    <w:link w:val="17"/>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62</Pages>
  <Words>32135</Words>
  <Characters>37019</Characters>
  <Lines>287</Lines>
  <Paragraphs>80</Paragraphs>
  <TotalTime>14</TotalTime>
  <ScaleCrop>false</ScaleCrop>
  <LinksUpToDate>false</LinksUpToDate>
  <CharactersWithSpaces>37385</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2022-08-22T16:40:00Z</dcterms:created>
  <dc:creator>李亮山水</dc:creator>
  <cp:lastModifiedBy>wxak</cp:lastModifiedBy>
  <dcterms:modified xsi:type="dcterms:W3CDTF">2024-09-11T11:15:14Z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2D6422F93F934101B2B6431E6071AE4B</vt:lpwstr>
  </property>
</Properties>
</file>