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5FE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CE476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CFBB8B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7334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魏县野胡拐乡人民政府</w:t>
      </w:r>
    </w:p>
    <w:p w14:paraId="44DBEFB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6F5D6307">
      <w:pPr>
        <w:spacing w:before="0" w:after="0" w:line="240" w:lineRule="auto"/>
        <w:ind w:firstLine="0"/>
        <w:jc w:val="center"/>
        <w:outlineLvl w:val="9"/>
      </w:pPr>
    </w:p>
    <w:p w14:paraId="3E37B4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8191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2DEF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65849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5228E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1601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DD74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93B35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3D7B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044ED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5DBB2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93A9A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F1597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7CD9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29EC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29E7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B1D66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D317A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4480C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魏县野胡拐乡人民政府编制</w:t>
      </w:r>
    </w:p>
    <w:p w14:paraId="633811E0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魏县财政局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51F2933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F255D1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0676F8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D1A9D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38E353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E227C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96F38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6F877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02CFA71">
      <w:r>
        <w:fldChar w:fldCharType="end"/>
      </w:r>
    </w:p>
    <w:p w14:paraId="6EB284F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3204E68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1.2024年占地补偿资金（定魏线改建）绩效目标表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C8255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2.2025年村办公经费绩效目标表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37AA9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3.2025年村干部工资绩效目标表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63203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4.2025年服务基层专项经费绩效目标表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5EA79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5.2025年自收自支人员补助绩效目标表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152106">
      <w:r>
        <w:fldChar w:fldCharType="end"/>
      </w:r>
    </w:p>
    <w:p w14:paraId="0DBF04B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B57FF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0D10E6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88700D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2435C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14DA56F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5EAC2B6">
      <w:pPr>
        <w:pStyle w:val="8"/>
      </w:pPr>
      <w:r>
        <w:t>（一）总体绩效目标</w:t>
      </w:r>
    </w:p>
    <w:p w14:paraId="7C653F89">
      <w:pPr>
        <w:pStyle w:val="8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 w14:paraId="5931CFEF">
      <w:pPr>
        <w:pStyle w:val="8"/>
      </w:pPr>
      <w:r>
        <w:t>2、制定经济发展规划，指导、协调和服务乡村企业及个体企业的发展，促进招商引资和项目建设。</w:t>
      </w:r>
    </w:p>
    <w:p w14:paraId="5273E062">
      <w:pPr>
        <w:pStyle w:val="8"/>
      </w:pPr>
      <w:r>
        <w:t>3、科学的制定本地产业发展规划、推进农业结构调整、营造良好的发展环境，增强农村集体经济实力。</w:t>
      </w:r>
    </w:p>
    <w:p w14:paraId="7E93276F">
      <w:pPr>
        <w:pStyle w:val="8"/>
      </w:pPr>
      <w:r>
        <w:t>4、负责本乡镇公共设施的建设、管理、维护工作，本乡镇乡村道路整修、住宅规划、房屋拆迁等工作。</w:t>
      </w:r>
    </w:p>
    <w:p w14:paraId="59548C56">
      <w:pPr>
        <w:pStyle w:val="8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 w14:paraId="1CBC520D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9277207">
      <w:pPr>
        <w:pStyle w:val="9"/>
      </w:pPr>
      <w:r>
        <w:t>（二）分项绩效目标</w:t>
      </w:r>
    </w:p>
    <w:p w14:paraId="2D1B5550">
      <w:pPr>
        <w:pStyle w:val="9"/>
      </w:pPr>
      <w:r>
        <w:t>政务管理:依法依规履行机关日常管理职责,确保政府工作正常运行。</w:t>
      </w:r>
    </w:p>
    <w:p w14:paraId="2A4FC3A7">
      <w:pPr>
        <w:pStyle w:val="9"/>
      </w:pPr>
      <w:r>
        <w:t>综合业务管理: 依法依规完成工作任务，推进科学决策、确保机关工作正常运行。</w:t>
      </w:r>
    </w:p>
    <w:p w14:paraId="6943C6C4">
      <w:pPr>
        <w:pStyle w:val="9"/>
      </w:pPr>
      <w:r>
        <w:t>推动经济发展、提供公共服务：构筑适应乡镇发展实际的模式、促进农业发展，农民增收、促进招商引资和项目建设、壮大第二、第三产业。</w:t>
      </w:r>
    </w:p>
    <w:p w14:paraId="0CB34F7B">
      <w:pPr>
        <w:pStyle w:val="9"/>
      </w:pPr>
      <w:r>
        <w:t>经济发展：制定经济发展规划，指导、协调和服务乡村企业及个体企业的发展，促进招商引资和项目建设。</w:t>
      </w:r>
    </w:p>
    <w:p w14:paraId="6FC10DEB">
      <w:pPr>
        <w:pStyle w:val="9"/>
      </w:pPr>
      <w:r>
        <w:t>推进农业结构调整：促进农业发展，农民增收。</w:t>
      </w:r>
    </w:p>
    <w:p w14:paraId="08C418EC">
      <w:pPr>
        <w:pStyle w:val="9"/>
      </w:pPr>
      <w:r>
        <w:t>提供公共服务：扩大农村劳动力就业，搞好劳务输出。</w:t>
      </w:r>
    </w:p>
    <w:p w14:paraId="62BA4423">
      <w:pPr>
        <w:pStyle w:val="9"/>
      </w:pPr>
      <w:r>
        <w:t>基础设施建设：负责本乡镇公共设施的建设、管理、维护工作，本乡镇乡村道路整修、住宅规划、房屋拆迁等工作。</w:t>
      </w:r>
    </w:p>
    <w:p w14:paraId="0875F65A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20ABFAC">
      <w:pPr>
        <w:pStyle w:val="10"/>
      </w:pPr>
      <w:r>
        <w:t>（三）工作保障措施</w:t>
      </w:r>
    </w:p>
    <w:p w14:paraId="438D3417">
      <w:pPr>
        <w:pStyle w:val="10"/>
      </w:pPr>
      <w:r>
        <w:t>1、统筹城乡发展，不断夯实经济社会发展基础</w:t>
      </w:r>
    </w:p>
    <w:p w14:paraId="2D785E2F">
      <w:pPr>
        <w:pStyle w:val="10"/>
      </w:pPr>
      <w:r>
        <w:t>一是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 w14:paraId="061F5E77">
      <w:pPr>
        <w:pStyle w:val="10"/>
      </w:pPr>
    </w:p>
    <w:p w14:paraId="0F9FF60E">
      <w:pPr>
        <w:pStyle w:val="10"/>
      </w:pPr>
      <w:r>
        <w:t>2、细化措施办法，全力抓好安全信访稳定工作</w:t>
      </w:r>
    </w:p>
    <w:p w14:paraId="17BDBF27"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 w14:paraId="070C5859">
      <w:pPr>
        <w:pStyle w:val="10"/>
      </w:pPr>
    </w:p>
    <w:p w14:paraId="1113CFDB">
      <w:pPr>
        <w:pStyle w:val="10"/>
      </w:pPr>
      <w:r>
        <w:t>3、坚持改革创新，下大力气扎实抓好党建工作</w:t>
      </w:r>
    </w:p>
    <w:p w14:paraId="6C58889A"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 w14:paraId="45FCD13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292E8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1111A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4AEFB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72BED1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1F3D60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95D9B5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50B9D8F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994576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72620E6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1.2024年占地补偿资金（定魏线改建）绩效目标表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D5CFC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43F5FB">
            <w:pPr>
              <w:pStyle w:val="12"/>
            </w:pPr>
            <w:r>
              <w:t>918001魏县野胡拐乡人民政府本级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0FECA8">
            <w:pPr>
              <w:pStyle w:val="11"/>
            </w:pPr>
            <w:r>
              <w:t>单位：万元</w:t>
            </w:r>
          </w:p>
        </w:tc>
      </w:tr>
      <w:tr w14:paraId="3F523C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80DF7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1DB597">
            <w:pPr>
              <w:pStyle w:val="13"/>
            </w:pPr>
            <w:r>
              <w:t>13043425P00447710014A</w:t>
            </w:r>
          </w:p>
        </w:tc>
        <w:tc>
          <w:tcPr>
            <w:tcW w:w="1587" w:type="dxa"/>
            <w:vAlign w:val="center"/>
          </w:tcPr>
          <w:p w14:paraId="74D4D8B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FD417D6">
            <w:pPr>
              <w:pStyle w:val="13"/>
            </w:pPr>
            <w:r>
              <w:t>2024年占地补偿资金（定魏线改建）</w:t>
            </w:r>
          </w:p>
        </w:tc>
      </w:tr>
      <w:tr w14:paraId="40EAF4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B5285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99E218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C2F6E6">
            <w:pPr>
              <w:pStyle w:val="13"/>
            </w:pPr>
            <w:r>
              <w:t>33.22</w:t>
            </w:r>
          </w:p>
        </w:tc>
        <w:tc>
          <w:tcPr>
            <w:tcW w:w="1587" w:type="dxa"/>
            <w:vAlign w:val="center"/>
          </w:tcPr>
          <w:p w14:paraId="0BB01EE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503FC6B">
            <w:pPr>
              <w:pStyle w:val="13"/>
            </w:pPr>
            <w:r>
              <w:t>33.22</w:t>
            </w:r>
          </w:p>
        </w:tc>
        <w:tc>
          <w:tcPr>
            <w:tcW w:w="1276" w:type="dxa"/>
            <w:vAlign w:val="center"/>
          </w:tcPr>
          <w:p w14:paraId="3810AF2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A3F22B">
            <w:pPr>
              <w:pStyle w:val="13"/>
            </w:pPr>
            <w:r>
              <w:t xml:space="preserve"> </w:t>
            </w:r>
          </w:p>
        </w:tc>
      </w:tr>
      <w:tr w14:paraId="44129A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0E8B39"/>
        </w:tc>
        <w:tc>
          <w:tcPr>
            <w:tcW w:w="8618" w:type="dxa"/>
            <w:gridSpan w:val="6"/>
            <w:vAlign w:val="center"/>
          </w:tcPr>
          <w:p w14:paraId="2F9E521F">
            <w:pPr>
              <w:pStyle w:val="13"/>
            </w:pPr>
            <w:r>
              <w:t>"目标：拨付2024年占地包产166.09亩；补偿资金33.2180万元。</w:t>
            </w:r>
            <w:r>
              <w:tab/>
            </w:r>
            <w:r>
              <w:tab/>
            </w:r>
            <w:r>
              <w:tab/>
            </w:r>
          </w:p>
          <w:p w14:paraId="562FFA4F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C3EBCB">
            <w:pPr>
              <w:pStyle w:val="13"/>
            </w:pPr>
          </w:p>
        </w:tc>
      </w:tr>
      <w:tr w14:paraId="1519B4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D9C6B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5400A1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C256EC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B6CEE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4522B66">
            <w:pPr>
              <w:pStyle w:val="14"/>
            </w:pPr>
            <w:r>
              <w:t>12月底</w:t>
            </w:r>
          </w:p>
        </w:tc>
      </w:tr>
      <w:tr w14:paraId="61B808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EBC127"/>
        </w:tc>
        <w:tc>
          <w:tcPr>
            <w:tcW w:w="2608" w:type="dxa"/>
            <w:gridSpan w:val="2"/>
            <w:vAlign w:val="center"/>
          </w:tcPr>
          <w:p w14:paraId="660D5B9C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587" w:type="dxa"/>
            <w:vAlign w:val="center"/>
          </w:tcPr>
          <w:p w14:paraId="2AF9E4B0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304" w:type="dxa"/>
            <w:vAlign w:val="center"/>
          </w:tcPr>
          <w:p w14:paraId="7A89E666">
            <w:pPr>
              <w:pStyle w:val="15"/>
            </w:pPr>
            <w:r>
              <w:rPr>
                <w:rFonts w:hint="eastAsia"/>
                <w:lang w:val="en-US" w:eastAsia="zh-CN"/>
              </w:rPr>
              <w:t>75%</w:t>
            </w: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B433D06">
            <w:pPr>
              <w:pStyle w:val="15"/>
            </w:pPr>
            <w:r>
              <w:t>100%</w:t>
            </w:r>
          </w:p>
        </w:tc>
      </w:tr>
      <w:tr w14:paraId="1A0787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4C790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940723A">
            <w:pPr>
              <w:pStyle w:val="13"/>
            </w:pPr>
            <w:r>
              <w:t>1.目标：拨付2024年占地包产166.09亩；补偿资金33.2180万元。</w:t>
            </w:r>
            <w:r>
              <w:tab/>
            </w:r>
            <w:r>
              <w:tab/>
            </w:r>
            <w:r>
              <w:tab/>
            </w:r>
          </w:p>
          <w:p w14:paraId="2303670B">
            <w:pPr>
              <w:pStyle w:val="13"/>
            </w:pPr>
          </w:p>
        </w:tc>
      </w:tr>
    </w:tbl>
    <w:p w14:paraId="0EC4221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DF1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9EB80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C6E79B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3AAF3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B44EA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05AC12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D2A0D90">
            <w:pPr>
              <w:pStyle w:val="14"/>
            </w:pPr>
            <w:r>
              <w:t>指标值确定依据</w:t>
            </w:r>
          </w:p>
        </w:tc>
      </w:tr>
      <w:tr w14:paraId="63CE01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131CA2">
            <w:pPr>
              <w:pStyle w:val="15"/>
            </w:pPr>
            <w:bookmarkStart w:id="8" w:name="_GoBack" w:colFirst="4" w:colLast="4"/>
            <w:r>
              <w:t>产出指标</w:t>
            </w:r>
          </w:p>
        </w:tc>
        <w:tc>
          <w:tcPr>
            <w:tcW w:w="1276" w:type="dxa"/>
            <w:vAlign w:val="center"/>
          </w:tcPr>
          <w:p w14:paraId="64824A7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ED65DD">
            <w:pPr>
              <w:pStyle w:val="13"/>
            </w:pPr>
            <w:r>
              <w:t>补偿资金亩数</w:t>
            </w:r>
          </w:p>
        </w:tc>
        <w:tc>
          <w:tcPr>
            <w:tcW w:w="2891" w:type="dxa"/>
            <w:vAlign w:val="center"/>
          </w:tcPr>
          <w:p w14:paraId="1E2F926E">
            <w:pPr>
              <w:pStyle w:val="13"/>
            </w:pPr>
            <w:r>
              <w:t>补偿资金亩数</w:t>
            </w:r>
          </w:p>
        </w:tc>
        <w:tc>
          <w:tcPr>
            <w:tcW w:w="1276" w:type="dxa"/>
            <w:vAlign w:val="center"/>
          </w:tcPr>
          <w:p w14:paraId="1F7DCA88">
            <w:pPr>
              <w:pStyle w:val="13"/>
            </w:pPr>
            <w:r>
              <w:t>166.09亩</w:t>
            </w:r>
          </w:p>
        </w:tc>
        <w:tc>
          <w:tcPr>
            <w:tcW w:w="1843" w:type="dxa"/>
            <w:vAlign w:val="center"/>
          </w:tcPr>
          <w:p w14:paraId="559475DC">
            <w:pPr>
              <w:pStyle w:val="13"/>
            </w:pPr>
            <w:r>
              <w:t>根据2024年占地包产包产资金报告</w:t>
            </w:r>
          </w:p>
        </w:tc>
      </w:tr>
      <w:bookmarkEnd w:id="8"/>
      <w:tr w14:paraId="3B1E2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D2DB18"/>
        </w:tc>
        <w:tc>
          <w:tcPr>
            <w:tcW w:w="1276" w:type="dxa"/>
            <w:vAlign w:val="center"/>
          </w:tcPr>
          <w:p w14:paraId="2B3EA58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D7A8E8">
            <w:pPr>
              <w:pStyle w:val="13"/>
            </w:pPr>
            <w:r>
              <w:t>补偿资金发放完成率（%）</w:t>
            </w:r>
          </w:p>
        </w:tc>
        <w:tc>
          <w:tcPr>
            <w:tcW w:w="2891" w:type="dxa"/>
            <w:vAlign w:val="center"/>
          </w:tcPr>
          <w:p w14:paraId="00D67DE8">
            <w:pPr>
              <w:pStyle w:val="13"/>
            </w:pPr>
            <w:r>
              <w:t>补偿资金实际发放额/补偿资金应发放额</w:t>
            </w:r>
          </w:p>
        </w:tc>
        <w:tc>
          <w:tcPr>
            <w:tcW w:w="1276" w:type="dxa"/>
            <w:vAlign w:val="center"/>
          </w:tcPr>
          <w:p w14:paraId="7858A44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EBC445C">
            <w:pPr>
              <w:pStyle w:val="13"/>
            </w:pPr>
            <w:r>
              <w:t>根据2024年占地包产包产资金报告</w:t>
            </w:r>
          </w:p>
        </w:tc>
      </w:tr>
      <w:tr w14:paraId="465C3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9E6D22"/>
        </w:tc>
        <w:tc>
          <w:tcPr>
            <w:tcW w:w="1276" w:type="dxa"/>
            <w:vAlign w:val="center"/>
          </w:tcPr>
          <w:p w14:paraId="7DD0F05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100645">
            <w:pPr>
              <w:pStyle w:val="13"/>
            </w:pPr>
            <w:r>
              <w:t>12月底按时完成</w:t>
            </w:r>
          </w:p>
        </w:tc>
        <w:tc>
          <w:tcPr>
            <w:tcW w:w="2891" w:type="dxa"/>
            <w:vAlign w:val="center"/>
          </w:tcPr>
          <w:p w14:paraId="5DA74781"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14:paraId="1810AD1A">
            <w:pPr>
              <w:pStyle w:val="13"/>
            </w:pPr>
            <w:r>
              <w:t>12月底完成发放</w:t>
            </w:r>
          </w:p>
        </w:tc>
        <w:tc>
          <w:tcPr>
            <w:tcW w:w="1843" w:type="dxa"/>
            <w:vAlign w:val="center"/>
          </w:tcPr>
          <w:p w14:paraId="2D05DC2C">
            <w:pPr>
              <w:pStyle w:val="13"/>
            </w:pPr>
            <w:r>
              <w:t>根据2024年占地包产包产资金报告</w:t>
            </w:r>
          </w:p>
        </w:tc>
      </w:tr>
      <w:tr w14:paraId="61B8E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D09865"/>
        </w:tc>
        <w:tc>
          <w:tcPr>
            <w:tcW w:w="1276" w:type="dxa"/>
            <w:vAlign w:val="center"/>
          </w:tcPr>
          <w:p w14:paraId="6612C70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317C44">
            <w:pPr>
              <w:pStyle w:val="13"/>
            </w:pPr>
            <w:r>
              <w:t>补偿金额</w:t>
            </w:r>
          </w:p>
        </w:tc>
        <w:tc>
          <w:tcPr>
            <w:tcW w:w="2891" w:type="dxa"/>
            <w:vAlign w:val="center"/>
          </w:tcPr>
          <w:p w14:paraId="203E33D1">
            <w:pPr>
              <w:pStyle w:val="13"/>
            </w:pPr>
            <w:r>
              <w:t>补偿金额</w:t>
            </w:r>
          </w:p>
        </w:tc>
        <w:tc>
          <w:tcPr>
            <w:tcW w:w="1276" w:type="dxa"/>
            <w:vAlign w:val="center"/>
          </w:tcPr>
          <w:p w14:paraId="00EBF38B">
            <w:pPr>
              <w:pStyle w:val="13"/>
            </w:pPr>
            <w:r>
              <w:t>33.21万元</w:t>
            </w:r>
          </w:p>
        </w:tc>
        <w:tc>
          <w:tcPr>
            <w:tcW w:w="1843" w:type="dxa"/>
            <w:vAlign w:val="center"/>
          </w:tcPr>
          <w:p w14:paraId="3FA0F417">
            <w:pPr>
              <w:pStyle w:val="13"/>
            </w:pPr>
            <w:r>
              <w:t>根据2024年占地包产包产资金报告</w:t>
            </w:r>
          </w:p>
        </w:tc>
      </w:tr>
      <w:tr w14:paraId="60C70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9EB20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678BC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21BC2BD"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 w14:paraId="3D557459">
            <w:pPr>
              <w:pStyle w:val="13"/>
            </w:pPr>
            <w:r>
              <w:t>保证受补偿人群利益，维护社会稳定</w:t>
            </w:r>
          </w:p>
        </w:tc>
        <w:tc>
          <w:tcPr>
            <w:tcW w:w="1276" w:type="dxa"/>
            <w:vAlign w:val="center"/>
          </w:tcPr>
          <w:p w14:paraId="7F09421B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2C069128">
            <w:pPr>
              <w:pStyle w:val="13"/>
            </w:pPr>
            <w:r>
              <w:t>依据社会调查</w:t>
            </w:r>
          </w:p>
        </w:tc>
      </w:tr>
      <w:tr w14:paraId="71518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A99A98"/>
        </w:tc>
        <w:tc>
          <w:tcPr>
            <w:tcW w:w="1276" w:type="dxa"/>
            <w:vAlign w:val="center"/>
          </w:tcPr>
          <w:p w14:paraId="1713169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3555A9">
            <w:pPr>
              <w:pStyle w:val="13"/>
            </w:pPr>
            <w:r>
              <w:t>受补偿人群生活水平提高程度</w:t>
            </w:r>
          </w:p>
        </w:tc>
        <w:tc>
          <w:tcPr>
            <w:tcW w:w="2891" w:type="dxa"/>
            <w:vAlign w:val="center"/>
          </w:tcPr>
          <w:p w14:paraId="1EEFB311">
            <w:pPr>
              <w:pStyle w:val="13"/>
            </w:pPr>
            <w:r>
              <w:t>受补偿人群生活水平提高程度</w:t>
            </w:r>
          </w:p>
        </w:tc>
        <w:tc>
          <w:tcPr>
            <w:tcW w:w="1276" w:type="dxa"/>
            <w:vAlign w:val="center"/>
          </w:tcPr>
          <w:p w14:paraId="006A768B">
            <w:pPr>
              <w:pStyle w:val="13"/>
            </w:pPr>
            <w:r>
              <w:t>受补偿人群生活水平显著提高</w:t>
            </w:r>
          </w:p>
        </w:tc>
        <w:tc>
          <w:tcPr>
            <w:tcW w:w="1843" w:type="dxa"/>
            <w:vAlign w:val="center"/>
          </w:tcPr>
          <w:p w14:paraId="7A8E31EA">
            <w:pPr>
              <w:pStyle w:val="13"/>
            </w:pPr>
            <w:r>
              <w:t>依据社会调查</w:t>
            </w:r>
          </w:p>
        </w:tc>
      </w:tr>
      <w:tr w14:paraId="2D6DB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15BF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DC5EFC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05DBF5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55AD8DB">
            <w:pPr>
              <w:pStyle w:val="13"/>
            </w:pPr>
            <w:r>
              <w:t>满意受补偿群众占补偿群众比例</w:t>
            </w:r>
          </w:p>
        </w:tc>
        <w:tc>
          <w:tcPr>
            <w:tcW w:w="1276" w:type="dxa"/>
            <w:vAlign w:val="center"/>
          </w:tcPr>
          <w:p w14:paraId="217B069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3A7BCF">
            <w:pPr>
              <w:pStyle w:val="13"/>
            </w:pPr>
            <w:r>
              <w:t>依据社会调查</w:t>
            </w:r>
          </w:p>
        </w:tc>
      </w:tr>
    </w:tbl>
    <w:p w14:paraId="0A96C7C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126798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4EF3DEA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2.2025年村办公经费绩效目标表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79FB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3144D3">
            <w:pPr>
              <w:pStyle w:val="12"/>
            </w:pPr>
            <w:r>
              <w:t>918001魏县野胡拐乡人民政府本级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F095ED">
            <w:pPr>
              <w:pStyle w:val="11"/>
            </w:pPr>
            <w:r>
              <w:t>单位：万元</w:t>
            </w:r>
          </w:p>
        </w:tc>
      </w:tr>
      <w:tr w14:paraId="5BE9E8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1D34F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F9EA468">
            <w:pPr>
              <w:pStyle w:val="13"/>
            </w:pPr>
            <w:r>
              <w:t>13043425P00442410085U</w:t>
            </w:r>
          </w:p>
        </w:tc>
        <w:tc>
          <w:tcPr>
            <w:tcW w:w="1587" w:type="dxa"/>
            <w:vAlign w:val="center"/>
          </w:tcPr>
          <w:p w14:paraId="3ED78D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EE7D354">
            <w:pPr>
              <w:pStyle w:val="13"/>
            </w:pPr>
            <w:r>
              <w:t>2025年村办公经费</w:t>
            </w:r>
          </w:p>
        </w:tc>
      </w:tr>
      <w:tr w14:paraId="4D499C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FCA5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C7B97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CCBB91E">
            <w:pPr>
              <w:pStyle w:val="13"/>
            </w:pPr>
            <w:r>
              <w:t>26.67</w:t>
            </w:r>
          </w:p>
        </w:tc>
        <w:tc>
          <w:tcPr>
            <w:tcW w:w="1587" w:type="dxa"/>
            <w:vAlign w:val="center"/>
          </w:tcPr>
          <w:p w14:paraId="181961D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D1F06E">
            <w:pPr>
              <w:pStyle w:val="13"/>
            </w:pPr>
            <w:r>
              <w:t>26.67</w:t>
            </w:r>
          </w:p>
        </w:tc>
        <w:tc>
          <w:tcPr>
            <w:tcW w:w="1276" w:type="dxa"/>
            <w:vAlign w:val="center"/>
          </w:tcPr>
          <w:p w14:paraId="29125D5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05C1002">
            <w:pPr>
              <w:pStyle w:val="13"/>
            </w:pPr>
            <w:r>
              <w:t xml:space="preserve"> </w:t>
            </w:r>
          </w:p>
        </w:tc>
      </w:tr>
      <w:tr w14:paraId="060C82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32F500"/>
        </w:tc>
        <w:tc>
          <w:tcPr>
            <w:tcW w:w="8618" w:type="dxa"/>
            <w:gridSpan w:val="6"/>
            <w:vAlign w:val="center"/>
          </w:tcPr>
          <w:p w14:paraId="48E5EEE0">
            <w:pPr>
              <w:pStyle w:val="13"/>
            </w:pPr>
            <w:r>
              <w:t>通过拨付野胡拐乡16个村，需要26.67万元，经费运转，提高村办公积极性，更好服务群众。</w:t>
            </w:r>
          </w:p>
        </w:tc>
      </w:tr>
      <w:tr w14:paraId="5F4AD1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21916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0472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12733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0F7FA6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9819D3A">
            <w:pPr>
              <w:pStyle w:val="14"/>
            </w:pPr>
            <w:r>
              <w:t>12月底</w:t>
            </w:r>
          </w:p>
        </w:tc>
      </w:tr>
      <w:tr w14:paraId="558520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E88873"/>
        </w:tc>
        <w:tc>
          <w:tcPr>
            <w:tcW w:w="2608" w:type="dxa"/>
            <w:gridSpan w:val="2"/>
            <w:vAlign w:val="center"/>
          </w:tcPr>
          <w:p w14:paraId="65925A1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706EAB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BB0547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7B458DE">
            <w:pPr>
              <w:pStyle w:val="15"/>
            </w:pPr>
            <w:r>
              <w:t>100%</w:t>
            </w:r>
          </w:p>
        </w:tc>
      </w:tr>
      <w:tr w14:paraId="56653F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B5D97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D03D79F">
            <w:pPr>
              <w:pStyle w:val="13"/>
            </w:pPr>
            <w:r>
              <w:t>1.通过拨付野胡拐乡16个村，需要26.67万元，经费运转，提高村办公积极性，更好服务群众。</w:t>
            </w:r>
          </w:p>
        </w:tc>
      </w:tr>
    </w:tbl>
    <w:p w14:paraId="44C81FE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49E7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0011C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CF0A2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9440D1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5614C4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735D17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5E4A0CB">
            <w:pPr>
              <w:pStyle w:val="14"/>
            </w:pPr>
            <w:r>
              <w:t>指标值确定依据</w:t>
            </w:r>
          </w:p>
        </w:tc>
      </w:tr>
      <w:tr w14:paraId="3707D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39C07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4F42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551760">
            <w:pPr>
              <w:pStyle w:val="13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 w14:paraId="2B8FF53E">
            <w:pPr>
              <w:pStyle w:val="13"/>
            </w:pPr>
            <w:r>
              <w:t>乡内发放办公经费的村数量</w:t>
            </w:r>
          </w:p>
        </w:tc>
        <w:tc>
          <w:tcPr>
            <w:tcW w:w="1276" w:type="dxa"/>
            <w:vAlign w:val="center"/>
          </w:tcPr>
          <w:p w14:paraId="12E9009B">
            <w:pPr>
              <w:pStyle w:val="13"/>
            </w:pPr>
            <w:r>
              <w:t>16个</w:t>
            </w:r>
          </w:p>
        </w:tc>
        <w:tc>
          <w:tcPr>
            <w:tcW w:w="1843" w:type="dxa"/>
            <w:vAlign w:val="center"/>
          </w:tcPr>
          <w:p w14:paraId="1FFEA130">
            <w:pPr>
              <w:pStyle w:val="13"/>
            </w:pPr>
            <w:r>
              <w:t>根据预算工作安排</w:t>
            </w:r>
          </w:p>
        </w:tc>
      </w:tr>
      <w:tr w14:paraId="7A8F9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8638B3"/>
        </w:tc>
        <w:tc>
          <w:tcPr>
            <w:tcW w:w="1276" w:type="dxa"/>
            <w:vAlign w:val="center"/>
          </w:tcPr>
          <w:p w14:paraId="33A95FD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A3C3F54">
            <w:pPr>
              <w:pStyle w:val="13"/>
            </w:pPr>
            <w:r>
              <w:t>村办公经费使用合格率</w:t>
            </w:r>
          </w:p>
        </w:tc>
        <w:tc>
          <w:tcPr>
            <w:tcW w:w="2891" w:type="dxa"/>
            <w:vAlign w:val="center"/>
          </w:tcPr>
          <w:p w14:paraId="2ACA554B">
            <w:pPr>
              <w:pStyle w:val="13"/>
            </w:pPr>
            <w:r>
              <w:t>村办公经费使用合格率</w:t>
            </w:r>
          </w:p>
        </w:tc>
        <w:tc>
          <w:tcPr>
            <w:tcW w:w="1276" w:type="dxa"/>
            <w:vAlign w:val="center"/>
          </w:tcPr>
          <w:p w14:paraId="2394B23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A7CBDD">
            <w:pPr>
              <w:pStyle w:val="13"/>
            </w:pPr>
            <w:r>
              <w:t>根据预算工作安排</w:t>
            </w:r>
          </w:p>
        </w:tc>
      </w:tr>
      <w:tr w14:paraId="63FA8E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B2CB2E"/>
        </w:tc>
        <w:tc>
          <w:tcPr>
            <w:tcW w:w="1276" w:type="dxa"/>
            <w:vAlign w:val="center"/>
          </w:tcPr>
          <w:p w14:paraId="5B8258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6F6A18">
            <w:pPr>
              <w:pStyle w:val="13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14:paraId="0C5DEEDA">
            <w:pPr>
              <w:pStyle w:val="13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14:paraId="5A70CC38">
            <w:pPr>
              <w:pStyle w:val="13"/>
            </w:pPr>
            <w:r>
              <w:t>2025年12月31日前</w:t>
            </w:r>
          </w:p>
        </w:tc>
        <w:tc>
          <w:tcPr>
            <w:tcW w:w="1843" w:type="dxa"/>
            <w:vAlign w:val="center"/>
          </w:tcPr>
          <w:p w14:paraId="40F457CE">
            <w:pPr>
              <w:pStyle w:val="13"/>
            </w:pPr>
            <w:r>
              <w:t>根据预算工作安排</w:t>
            </w:r>
          </w:p>
        </w:tc>
      </w:tr>
      <w:tr w14:paraId="21AA5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F96973"/>
        </w:tc>
        <w:tc>
          <w:tcPr>
            <w:tcW w:w="1276" w:type="dxa"/>
            <w:vAlign w:val="center"/>
          </w:tcPr>
          <w:p w14:paraId="44D0CA5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572E2EB">
            <w:pPr>
              <w:pStyle w:val="13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 w14:paraId="48EA253B">
            <w:pPr>
              <w:pStyle w:val="13"/>
            </w:pPr>
            <w:r>
              <w:t>16个村所需要的办公经费总额度</w:t>
            </w:r>
          </w:p>
          <w:p w14:paraId="36BD2B47">
            <w:pPr>
              <w:pStyle w:val="13"/>
            </w:pPr>
          </w:p>
        </w:tc>
        <w:tc>
          <w:tcPr>
            <w:tcW w:w="1276" w:type="dxa"/>
            <w:vAlign w:val="center"/>
          </w:tcPr>
          <w:p w14:paraId="384DAC53">
            <w:pPr>
              <w:pStyle w:val="13"/>
            </w:pPr>
            <w:r>
              <w:t>26.67万元</w:t>
            </w:r>
          </w:p>
        </w:tc>
        <w:tc>
          <w:tcPr>
            <w:tcW w:w="1843" w:type="dxa"/>
            <w:vAlign w:val="center"/>
          </w:tcPr>
          <w:p w14:paraId="254E0401">
            <w:pPr>
              <w:pStyle w:val="13"/>
            </w:pPr>
            <w:r>
              <w:t>根据预算工作安排</w:t>
            </w:r>
          </w:p>
        </w:tc>
      </w:tr>
      <w:tr w14:paraId="6869D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9B3F8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C43E15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058565">
            <w:pPr>
              <w:pStyle w:val="13"/>
            </w:pPr>
            <w:r>
              <w:t>保障各村日常工作的正常开展</w:t>
            </w:r>
          </w:p>
        </w:tc>
        <w:tc>
          <w:tcPr>
            <w:tcW w:w="2891" w:type="dxa"/>
            <w:vAlign w:val="center"/>
          </w:tcPr>
          <w:p w14:paraId="5D2B6A70"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59F0E0EA">
            <w:pPr>
              <w:pStyle w:val="13"/>
            </w:pPr>
            <w:r>
              <w:t>保障各村日常工作的正常开展</w:t>
            </w:r>
          </w:p>
        </w:tc>
        <w:tc>
          <w:tcPr>
            <w:tcW w:w="1843" w:type="dxa"/>
            <w:vAlign w:val="center"/>
          </w:tcPr>
          <w:p w14:paraId="2E672EB8">
            <w:pPr>
              <w:pStyle w:val="13"/>
            </w:pPr>
            <w:r>
              <w:t>根据预算工作安排</w:t>
            </w:r>
          </w:p>
        </w:tc>
      </w:tr>
      <w:tr w14:paraId="5C5C0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F40C38"/>
        </w:tc>
        <w:tc>
          <w:tcPr>
            <w:tcW w:w="1276" w:type="dxa"/>
            <w:vAlign w:val="center"/>
          </w:tcPr>
          <w:p w14:paraId="21A16D2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967524D"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0E51AA96">
            <w:pPr>
              <w:pStyle w:val="13"/>
            </w:pPr>
            <w:r>
              <w:t>及时发放办公经费，保障村干部工作顺利开展</w:t>
            </w:r>
          </w:p>
        </w:tc>
        <w:tc>
          <w:tcPr>
            <w:tcW w:w="1276" w:type="dxa"/>
            <w:vAlign w:val="center"/>
          </w:tcPr>
          <w:p w14:paraId="14B234B4">
            <w:pPr>
              <w:pStyle w:val="13"/>
            </w:pPr>
            <w:r>
              <w:t>提高村干部工作效率和水平</w:t>
            </w:r>
          </w:p>
        </w:tc>
        <w:tc>
          <w:tcPr>
            <w:tcW w:w="1843" w:type="dxa"/>
            <w:vAlign w:val="center"/>
          </w:tcPr>
          <w:p w14:paraId="2EBBE5B7">
            <w:pPr>
              <w:pStyle w:val="13"/>
            </w:pPr>
            <w:r>
              <w:t>根据预算工作安排</w:t>
            </w:r>
          </w:p>
        </w:tc>
      </w:tr>
      <w:tr w14:paraId="73D20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C7658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C4D41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950360"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14:paraId="640B15D3"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14:paraId="65535779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50FABB7E">
            <w:pPr>
              <w:pStyle w:val="13"/>
            </w:pPr>
            <w:r>
              <w:t>根据调查问卷</w:t>
            </w:r>
          </w:p>
        </w:tc>
      </w:tr>
    </w:tbl>
    <w:p w14:paraId="1445C5B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04A84D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3F1CE0E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3.2025年村干部工资绩效目标表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AACA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3F150F">
            <w:pPr>
              <w:pStyle w:val="12"/>
            </w:pPr>
            <w:r>
              <w:t>918001魏县野胡拐乡人民政府本级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009F4C">
            <w:pPr>
              <w:pStyle w:val="11"/>
            </w:pPr>
            <w:r>
              <w:t>单位：万元</w:t>
            </w:r>
          </w:p>
        </w:tc>
      </w:tr>
      <w:tr w14:paraId="0BE1B6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5FB7B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405C56F">
            <w:pPr>
              <w:pStyle w:val="13"/>
            </w:pPr>
            <w:r>
              <w:t>13043425P004424100848</w:t>
            </w:r>
          </w:p>
        </w:tc>
        <w:tc>
          <w:tcPr>
            <w:tcW w:w="1587" w:type="dxa"/>
            <w:vAlign w:val="center"/>
          </w:tcPr>
          <w:p w14:paraId="48EF0B3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4832D9">
            <w:pPr>
              <w:pStyle w:val="13"/>
            </w:pPr>
            <w:r>
              <w:t>2025年村干部工资</w:t>
            </w:r>
          </w:p>
        </w:tc>
      </w:tr>
      <w:tr w14:paraId="07B029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773DD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E9576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17AF25">
            <w:pPr>
              <w:pStyle w:val="13"/>
            </w:pPr>
            <w:r>
              <w:t>192.58</w:t>
            </w:r>
          </w:p>
        </w:tc>
        <w:tc>
          <w:tcPr>
            <w:tcW w:w="1587" w:type="dxa"/>
            <w:vAlign w:val="center"/>
          </w:tcPr>
          <w:p w14:paraId="02FFB0F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6A7EF49">
            <w:pPr>
              <w:pStyle w:val="13"/>
            </w:pPr>
            <w:r>
              <w:t>192.58</w:t>
            </w:r>
          </w:p>
        </w:tc>
        <w:tc>
          <w:tcPr>
            <w:tcW w:w="1276" w:type="dxa"/>
            <w:vAlign w:val="center"/>
          </w:tcPr>
          <w:p w14:paraId="19A5510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C8C94D4">
            <w:pPr>
              <w:pStyle w:val="13"/>
            </w:pPr>
            <w:r>
              <w:t xml:space="preserve"> </w:t>
            </w:r>
          </w:p>
        </w:tc>
      </w:tr>
      <w:tr w14:paraId="19C25A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EEF616"/>
        </w:tc>
        <w:tc>
          <w:tcPr>
            <w:tcW w:w="8618" w:type="dxa"/>
            <w:gridSpan w:val="6"/>
            <w:vAlign w:val="center"/>
          </w:tcPr>
          <w:p w14:paraId="1406930C">
            <w:pPr>
              <w:pStyle w:val="13"/>
            </w:pPr>
            <w:r>
              <w:t>落实98位村干部工资192.58万元发放，保障村干部生活水平，降低信访事件发生，促进乡村发展。</w:t>
            </w:r>
          </w:p>
        </w:tc>
      </w:tr>
      <w:tr w14:paraId="09EECE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73C96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749E4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9D6CA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71FCEE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EA42B5">
            <w:pPr>
              <w:pStyle w:val="14"/>
            </w:pPr>
            <w:r>
              <w:t>12月底</w:t>
            </w:r>
          </w:p>
        </w:tc>
      </w:tr>
      <w:tr w14:paraId="062A2F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F5A208"/>
        </w:tc>
        <w:tc>
          <w:tcPr>
            <w:tcW w:w="2608" w:type="dxa"/>
            <w:gridSpan w:val="2"/>
            <w:vAlign w:val="center"/>
          </w:tcPr>
          <w:p w14:paraId="5A99C6A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40DA14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AFE14F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EBDDD57">
            <w:pPr>
              <w:pStyle w:val="15"/>
            </w:pPr>
            <w:r>
              <w:t>100%</w:t>
            </w:r>
          </w:p>
        </w:tc>
      </w:tr>
      <w:tr w14:paraId="69EFF4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E5531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E682A4">
            <w:pPr>
              <w:pStyle w:val="13"/>
            </w:pPr>
            <w:r>
              <w:t>1.落实98位村干部工资192.58万元发放，保障村干部生活水平，降低信访事件发生，促进乡村发展。</w:t>
            </w:r>
          </w:p>
        </w:tc>
      </w:tr>
    </w:tbl>
    <w:p w14:paraId="2F962C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FA0C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9A6BF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A9400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99258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C4E10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09F15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C41161A">
            <w:pPr>
              <w:pStyle w:val="14"/>
            </w:pPr>
            <w:r>
              <w:t>指标值确定依据</w:t>
            </w:r>
          </w:p>
        </w:tc>
      </w:tr>
      <w:tr w14:paraId="57C6A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76A1A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5A64B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E73D86"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14:paraId="3E445CE3"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14:paraId="5F08196E">
            <w:pPr>
              <w:pStyle w:val="13"/>
            </w:pPr>
            <w:r>
              <w:t>98人</w:t>
            </w:r>
          </w:p>
        </w:tc>
        <w:tc>
          <w:tcPr>
            <w:tcW w:w="1843" w:type="dxa"/>
            <w:vAlign w:val="center"/>
          </w:tcPr>
          <w:p w14:paraId="6EA64261">
            <w:pPr>
              <w:pStyle w:val="13"/>
            </w:pPr>
            <w:r>
              <w:t>村干部工资申请表</w:t>
            </w:r>
          </w:p>
        </w:tc>
      </w:tr>
      <w:tr w14:paraId="1EC72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4F40AF"/>
        </w:tc>
        <w:tc>
          <w:tcPr>
            <w:tcW w:w="1276" w:type="dxa"/>
            <w:vAlign w:val="center"/>
          </w:tcPr>
          <w:p w14:paraId="3BB20F7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0A9646"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14:paraId="4AEEFF4D"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14:paraId="3BC73DA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7F6B138">
            <w:pPr>
              <w:pStyle w:val="13"/>
            </w:pPr>
            <w:r>
              <w:t>村干部工资申请表</w:t>
            </w:r>
          </w:p>
        </w:tc>
      </w:tr>
      <w:tr w14:paraId="0E5E1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A959DB"/>
        </w:tc>
        <w:tc>
          <w:tcPr>
            <w:tcW w:w="1276" w:type="dxa"/>
            <w:vAlign w:val="center"/>
          </w:tcPr>
          <w:p w14:paraId="14B6960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C49DE5"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14:paraId="5F189BDD">
            <w:pPr>
              <w:pStyle w:val="13"/>
            </w:pPr>
            <w:r>
              <w:t>按要求和计划完成情况</w:t>
            </w:r>
          </w:p>
        </w:tc>
        <w:tc>
          <w:tcPr>
            <w:tcW w:w="1276" w:type="dxa"/>
            <w:vAlign w:val="center"/>
          </w:tcPr>
          <w:p w14:paraId="2400AF59"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 w14:paraId="6B88972B">
            <w:pPr>
              <w:pStyle w:val="13"/>
            </w:pPr>
            <w:r>
              <w:t>根据政府工作需要</w:t>
            </w:r>
          </w:p>
        </w:tc>
      </w:tr>
      <w:tr w14:paraId="457C4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AD2FE0"/>
        </w:tc>
        <w:tc>
          <w:tcPr>
            <w:tcW w:w="1276" w:type="dxa"/>
            <w:vAlign w:val="center"/>
          </w:tcPr>
          <w:p w14:paraId="57EC37C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70A09A"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15C1399A"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14:paraId="5D386FA7">
            <w:pPr>
              <w:pStyle w:val="13"/>
            </w:pPr>
            <w:r>
              <w:t>192.58万元</w:t>
            </w:r>
          </w:p>
        </w:tc>
        <w:tc>
          <w:tcPr>
            <w:tcW w:w="1843" w:type="dxa"/>
            <w:vAlign w:val="center"/>
          </w:tcPr>
          <w:p w14:paraId="6FC02129">
            <w:pPr>
              <w:pStyle w:val="13"/>
            </w:pPr>
            <w:r>
              <w:t>村干部工资申请表</w:t>
            </w:r>
          </w:p>
        </w:tc>
      </w:tr>
      <w:tr w14:paraId="28E63E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734D0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9F823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6988346">
            <w:pPr>
              <w:pStyle w:val="13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 w14:paraId="4DE21963">
            <w:pPr>
              <w:pStyle w:val="13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 w14:paraId="2D75AFF6">
            <w:pPr>
              <w:pStyle w:val="13"/>
            </w:pPr>
            <w:r>
              <w:t>保障村干部的基本生活水平</w:t>
            </w:r>
          </w:p>
        </w:tc>
        <w:tc>
          <w:tcPr>
            <w:tcW w:w="1843" w:type="dxa"/>
            <w:vAlign w:val="center"/>
          </w:tcPr>
          <w:p w14:paraId="2393970B">
            <w:pPr>
              <w:pStyle w:val="13"/>
            </w:pPr>
            <w:r>
              <w:t>根据政府工作需要</w:t>
            </w:r>
          </w:p>
        </w:tc>
      </w:tr>
      <w:tr w14:paraId="32364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509A46"/>
        </w:tc>
        <w:tc>
          <w:tcPr>
            <w:tcW w:w="1276" w:type="dxa"/>
            <w:vAlign w:val="center"/>
          </w:tcPr>
          <w:p w14:paraId="2D10AE3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E6CAC6F"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5127DDB0"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14:paraId="786F5B75">
            <w:pPr>
              <w:pStyle w:val="13"/>
            </w:pPr>
            <w:r>
              <w:t>提高村干部工作积极性</w:t>
            </w:r>
          </w:p>
        </w:tc>
        <w:tc>
          <w:tcPr>
            <w:tcW w:w="1843" w:type="dxa"/>
            <w:vAlign w:val="center"/>
          </w:tcPr>
          <w:p w14:paraId="0B543A12">
            <w:pPr>
              <w:pStyle w:val="13"/>
            </w:pPr>
            <w:r>
              <w:t>根据政府工作需要</w:t>
            </w:r>
          </w:p>
        </w:tc>
      </w:tr>
      <w:tr w14:paraId="138A16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A4F32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ABB7B9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A99071"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5AF60ABB">
            <w:pPr>
              <w:pStyle w:val="13"/>
            </w:pPr>
            <w:r>
              <w:t>满意的村干部人数占总人数的比例</w:t>
            </w:r>
          </w:p>
        </w:tc>
        <w:tc>
          <w:tcPr>
            <w:tcW w:w="1276" w:type="dxa"/>
            <w:vAlign w:val="center"/>
          </w:tcPr>
          <w:p w14:paraId="78F2588B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5A7C3B53">
            <w:pPr>
              <w:pStyle w:val="13"/>
            </w:pPr>
            <w:r>
              <w:t>问卷调查结果</w:t>
            </w:r>
          </w:p>
        </w:tc>
      </w:tr>
    </w:tbl>
    <w:p w14:paraId="12DFF6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2BC53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907985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4.2025年服务基层专项经费绩效目标表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EABB6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1F46EB">
            <w:pPr>
              <w:pStyle w:val="12"/>
            </w:pPr>
            <w:r>
              <w:t>918001魏县野胡拐乡人民政府本级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EA1778">
            <w:pPr>
              <w:pStyle w:val="11"/>
            </w:pPr>
            <w:r>
              <w:t>单位：万元</w:t>
            </w:r>
          </w:p>
        </w:tc>
      </w:tr>
      <w:tr w14:paraId="203816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432C8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A560BD">
            <w:pPr>
              <w:pStyle w:val="13"/>
            </w:pPr>
            <w:r>
              <w:t>13043425P00442410083L</w:t>
            </w:r>
          </w:p>
        </w:tc>
        <w:tc>
          <w:tcPr>
            <w:tcW w:w="1587" w:type="dxa"/>
            <w:vAlign w:val="center"/>
          </w:tcPr>
          <w:p w14:paraId="26551D5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54945F">
            <w:pPr>
              <w:pStyle w:val="13"/>
            </w:pPr>
            <w:r>
              <w:t>2025年服务基层专项经费</w:t>
            </w:r>
          </w:p>
        </w:tc>
      </w:tr>
      <w:tr w14:paraId="4F2E4B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0E85E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ADA555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C8F4B1">
            <w:pPr>
              <w:pStyle w:val="13"/>
            </w:pPr>
            <w:r>
              <w:t>34.85</w:t>
            </w:r>
          </w:p>
        </w:tc>
        <w:tc>
          <w:tcPr>
            <w:tcW w:w="1587" w:type="dxa"/>
            <w:vAlign w:val="center"/>
          </w:tcPr>
          <w:p w14:paraId="6734C18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C39D40D">
            <w:pPr>
              <w:pStyle w:val="13"/>
            </w:pPr>
            <w:r>
              <w:t>34.85</w:t>
            </w:r>
          </w:p>
        </w:tc>
        <w:tc>
          <w:tcPr>
            <w:tcW w:w="1276" w:type="dxa"/>
            <w:vAlign w:val="center"/>
          </w:tcPr>
          <w:p w14:paraId="498B534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0A0B963">
            <w:pPr>
              <w:pStyle w:val="13"/>
            </w:pPr>
            <w:r>
              <w:t xml:space="preserve"> </w:t>
            </w:r>
          </w:p>
        </w:tc>
      </w:tr>
      <w:tr w14:paraId="740D62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A70268"/>
        </w:tc>
        <w:tc>
          <w:tcPr>
            <w:tcW w:w="8618" w:type="dxa"/>
            <w:gridSpan w:val="6"/>
            <w:vAlign w:val="center"/>
          </w:tcPr>
          <w:p w14:paraId="1F794229">
            <w:pPr>
              <w:pStyle w:val="13"/>
            </w:pPr>
            <w:r>
              <w:t>通过及时拨付34.85万元的服务基层专项经费，使野胡拐乡乡村振兴、环境整治等工作的正常开展。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BDF1C33">
            <w:pPr>
              <w:pStyle w:val="13"/>
            </w:pPr>
          </w:p>
        </w:tc>
      </w:tr>
      <w:tr w14:paraId="642EF5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21A73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CF07B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FE160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B15F1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BEA1FF6">
            <w:pPr>
              <w:pStyle w:val="14"/>
            </w:pPr>
            <w:r>
              <w:t>12月底</w:t>
            </w:r>
          </w:p>
        </w:tc>
      </w:tr>
      <w:tr w14:paraId="597068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3A3189"/>
        </w:tc>
        <w:tc>
          <w:tcPr>
            <w:tcW w:w="2608" w:type="dxa"/>
            <w:gridSpan w:val="2"/>
            <w:vAlign w:val="center"/>
          </w:tcPr>
          <w:p w14:paraId="3018E13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78C0E4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63E78D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F7D3B75">
            <w:pPr>
              <w:pStyle w:val="15"/>
            </w:pPr>
            <w:r>
              <w:t>100%</w:t>
            </w:r>
          </w:p>
        </w:tc>
      </w:tr>
      <w:tr w14:paraId="547FA9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20945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78036B">
            <w:pPr>
              <w:pStyle w:val="13"/>
            </w:pPr>
            <w:r>
              <w:t>1.通过及时拨付34.85万元的服务基层专项经费，使野胡拐乡乡村振兴、环境整治等工作的正常开展。</w:t>
            </w:r>
          </w:p>
        </w:tc>
      </w:tr>
    </w:tbl>
    <w:p w14:paraId="1083F1E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5913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954BF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ACEC4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C6ACF2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8B3D0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19FBF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9BD89DB">
            <w:pPr>
              <w:pStyle w:val="14"/>
            </w:pPr>
            <w:r>
              <w:t>指标值确定依据</w:t>
            </w:r>
          </w:p>
        </w:tc>
      </w:tr>
      <w:tr w14:paraId="1515A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92BEF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D5117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9890B3D"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5A74B62E"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65340E95">
            <w:pPr>
              <w:pStyle w:val="13"/>
            </w:pPr>
            <w:r>
              <w:t>34.85万元</w:t>
            </w:r>
          </w:p>
        </w:tc>
        <w:tc>
          <w:tcPr>
            <w:tcW w:w="1843" w:type="dxa"/>
            <w:vAlign w:val="center"/>
          </w:tcPr>
          <w:p w14:paraId="3E87F6D4">
            <w:pPr>
              <w:pStyle w:val="13"/>
            </w:pPr>
            <w:r>
              <w:t>根据预算工作安排</w:t>
            </w:r>
          </w:p>
        </w:tc>
      </w:tr>
      <w:tr w14:paraId="52185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B9A652"/>
        </w:tc>
        <w:tc>
          <w:tcPr>
            <w:tcW w:w="1276" w:type="dxa"/>
            <w:vAlign w:val="center"/>
          </w:tcPr>
          <w:p w14:paraId="0EAAF94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545B6A"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57619754"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14:paraId="49E1AB22">
            <w:pPr>
              <w:pStyle w:val="13"/>
            </w:pPr>
            <w:r>
              <w:t>16个</w:t>
            </w:r>
          </w:p>
        </w:tc>
        <w:tc>
          <w:tcPr>
            <w:tcW w:w="1843" w:type="dxa"/>
            <w:vAlign w:val="center"/>
          </w:tcPr>
          <w:p w14:paraId="6AE89198">
            <w:pPr>
              <w:pStyle w:val="13"/>
            </w:pPr>
            <w:r>
              <w:t>根据预算工作安排</w:t>
            </w:r>
          </w:p>
        </w:tc>
      </w:tr>
      <w:tr w14:paraId="63064A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2AE654"/>
        </w:tc>
        <w:tc>
          <w:tcPr>
            <w:tcW w:w="1276" w:type="dxa"/>
            <w:vAlign w:val="center"/>
          </w:tcPr>
          <w:p w14:paraId="2D500B5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B0EE2C">
            <w:pPr>
              <w:pStyle w:val="13"/>
            </w:pPr>
            <w:r>
              <w:t>专项经费使用合规率</w:t>
            </w:r>
          </w:p>
        </w:tc>
        <w:tc>
          <w:tcPr>
            <w:tcW w:w="2891" w:type="dxa"/>
            <w:vAlign w:val="center"/>
          </w:tcPr>
          <w:p w14:paraId="6B8639D4"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6A8F889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B3BCFEA">
            <w:pPr>
              <w:pStyle w:val="13"/>
            </w:pPr>
            <w:r>
              <w:t>根据预算工作安排</w:t>
            </w:r>
          </w:p>
        </w:tc>
      </w:tr>
      <w:tr w14:paraId="5874A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361777"/>
        </w:tc>
        <w:tc>
          <w:tcPr>
            <w:tcW w:w="1276" w:type="dxa"/>
            <w:vAlign w:val="center"/>
          </w:tcPr>
          <w:p w14:paraId="351D321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D09A68"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71D85D5B"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0322EF4D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3132C69">
            <w:pPr>
              <w:pStyle w:val="13"/>
            </w:pPr>
            <w:r>
              <w:t>根据预算工作安排</w:t>
            </w:r>
          </w:p>
        </w:tc>
      </w:tr>
      <w:tr w14:paraId="3B524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1E65B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82E39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3DE452E"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52313AEB"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31A5D37D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1EEB5281">
            <w:pPr>
              <w:pStyle w:val="13"/>
            </w:pPr>
            <w:r>
              <w:t>根据预算工作安排</w:t>
            </w:r>
          </w:p>
        </w:tc>
      </w:tr>
      <w:tr w14:paraId="008EA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EFF038"/>
        </w:tc>
        <w:tc>
          <w:tcPr>
            <w:tcW w:w="1276" w:type="dxa"/>
            <w:vAlign w:val="center"/>
          </w:tcPr>
          <w:p w14:paraId="1F02231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8FBEA2C"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1D37C615"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2F9F8EF4"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01B6E329">
            <w:pPr>
              <w:pStyle w:val="13"/>
            </w:pPr>
            <w:r>
              <w:t>根据预算工作安排</w:t>
            </w:r>
          </w:p>
        </w:tc>
      </w:tr>
      <w:tr w14:paraId="76378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E11F0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A4849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D539EC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069305E3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68BE319C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74B4CD37">
            <w:pPr>
              <w:pStyle w:val="13"/>
            </w:pPr>
            <w:r>
              <w:t>根据调查问卷</w:t>
            </w:r>
          </w:p>
        </w:tc>
      </w:tr>
    </w:tbl>
    <w:p w14:paraId="039363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BDB13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876DFF4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5.2025年自收自支人员补助绩效目标表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7FB2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C615DE">
            <w:pPr>
              <w:pStyle w:val="12"/>
            </w:pPr>
            <w:r>
              <w:t>918001魏县野胡拐乡人民政府本级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2513DC">
            <w:pPr>
              <w:pStyle w:val="11"/>
            </w:pPr>
            <w:r>
              <w:t>单位：万元</w:t>
            </w:r>
          </w:p>
        </w:tc>
      </w:tr>
      <w:tr w14:paraId="2BFCC9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13DE6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62D9C62">
            <w:pPr>
              <w:pStyle w:val="13"/>
            </w:pPr>
            <w:r>
              <w:t>13043425P004424100821</w:t>
            </w:r>
          </w:p>
        </w:tc>
        <w:tc>
          <w:tcPr>
            <w:tcW w:w="1587" w:type="dxa"/>
            <w:vAlign w:val="center"/>
          </w:tcPr>
          <w:p w14:paraId="26642CF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D2286C">
            <w:pPr>
              <w:pStyle w:val="13"/>
            </w:pPr>
            <w:r>
              <w:t>2025年自收自支人员补助</w:t>
            </w:r>
          </w:p>
        </w:tc>
      </w:tr>
      <w:tr w14:paraId="7C27A8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04054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93154F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07135CF">
            <w:pPr>
              <w:pStyle w:val="13"/>
            </w:pPr>
            <w:r>
              <w:t>105.83</w:t>
            </w:r>
          </w:p>
        </w:tc>
        <w:tc>
          <w:tcPr>
            <w:tcW w:w="1587" w:type="dxa"/>
            <w:vAlign w:val="center"/>
          </w:tcPr>
          <w:p w14:paraId="50DD096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EEF11B9">
            <w:pPr>
              <w:pStyle w:val="13"/>
            </w:pPr>
            <w:r>
              <w:t>105.83</w:t>
            </w:r>
          </w:p>
        </w:tc>
        <w:tc>
          <w:tcPr>
            <w:tcW w:w="1276" w:type="dxa"/>
            <w:vAlign w:val="center"/>
          </w:tcPr>
          <w:p w14:paraId="229FC22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938182A">
            <w:pPr>
              <w:pStyle w:val="13"/>
            </w:pPr>
            <w:r>
              <w:t xml:space="preserve"> </w:t>
            </w:r>
          </w:p>
        </w:tc>
      </w:tr>
      <w:tr w14:paraId="0ACC81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57981B"/>
        </w:tc>
        <w:tc>
          <w:tcPr>
            <w:tcW w:w="8618" w:type="dxa"/>
            <w:gridSpan w:val="6"/>
            <w:vAlign w:val="center"/>
          </w:tcPr>
          <w:p w14:paraId="188A419C">
            <w:pPr>
              <w:pStyle w:val="13"/>
            </w:pPr>
            <w:r>
              <w:t>通过发放自收自支人员补助105.83万元，保障干部福利待遇，提高干部工作积极性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A60FEAC">
            <w:pPr>
              <w:pStyle w:val="13"/>
            </w:pPr>
          </w:p>
        </w:tc>
      </w:tr>
      <w:tr w14:paraId="0E5467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97D11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394670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86B77E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30398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B80BDD2">
            <w:pPr>
              <w:pStyle w:val="14"/>
            </w:pPr>
            <w:r>
              <w:t>12月底</w:t>
            </w:r>
          </w:p>
        </w:tc>
      </w:tr>
      <w:tr w14:paraId="5A1B0B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E68E6B"/>
        </w:tc>
        <w:tc>
          <w:tcPr>
            <w:tcW w:w="2608" w:type="dxa"/>
            <w:gridSpan w:val="2"/>
            <w:vAlign w:val="center"/>
          </w:tcPr>
          <w:p w14:paraId="48CCFD9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66A5E1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77627E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8F05E8B">
            <w:pPr>
              <w:pStyle w:val="15"/>
            </w:pPr>
            <w:r>
              <w:t>100%</w:t>
            </w:r>
          </w:p>
        </w:tc>
      </w:tr>
      <w:tr w14:paraId="3A7485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44817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9B8825">
            <w:pPr>
              <w:pStyle w:val="13"/>
            </w:pPr>
            <w:r>
              <w:t>1.通过发放自收自支人员补助105.83万元，保障干部福利待遇，提高干部工作积极性</w:t>
            </w:r>
          </w:p>
        </w:tc>
      </w:tr>
    </w:tbl>
    <w:p w14:paraId="569C4BB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100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D0EB8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440A77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EEB98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DF9FAE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973EF1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F06AD75">
            <w:pPr>
              <w:pStyle w:val="14"/>
            </w:pPr>
            <w:r>
              <w:t>指标值确定依据</w:t>
            </w:r>
          </w:p>
        </w:tc>
      </w:tr>
      <w:tr w14:paraId="2CB39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2E038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A68F3A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A32F6E"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65DF7A72"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14:paraId="0A76C79C">
            <w:pPr>
              <w:pStyle w:val="13"/>
            </w:pPr>
            <w:r>
              <w:t>22人</w:t>
            </w:r>
          </w:p>
        </w:tc>
        <w:tc>
          <w:tcPr>
            <w:tcW w:w="1843" w:type="dxa"/>
            <w:vAlign w:val="center"/>
          </w:tcPr>
          <w:p w14:paraId="09A0C799">
            <w:pPr>
              <w:pStyle w:val="13"/>
            </w:pPr>
            <w:r>
              <w:t>根据预算工作安排</w:t>
            </w:r>
          </w:p>
        </w:tc>
      </w:tr>
      <w:tr w14:paraId="57E52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E2E496"/>
        </w:tc>
        <w:tc>
          <w:tcPr>
            <w:tcW w:w="1276" w:type="dxa"/>
            <w:vAlign w:val="center"/>
          </w:tcPr>
          <w:p w14:paraId="26358B2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E0E045">
            <w:pPr>
              <w:pStyle w:val="13"/>
            </w:pPr>
            <w:r>
              <w:t>资金使用合格率</w:t>
            </w:r>
          </w:p>
        </w:tc>
        <w:tc>
          <w:tcPr>
            <w:tcW w:w="2891" w:type="dxa"/>
            <w:vAlign w:val="center"/>
          </w:tcPr>
          <w:p w14:paraId="67806E88"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626DA4C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10F6E6C">
            <w:pPr>
              <w:pStyle w:val="13"/>
            </w:pPr>
            <w:r>
              <w:t>根据预算工作安排</w:t>
            </w:r>
          </w:p>
        </w:tc>
      </w:tr>
      <w:tr w14:paraId="42583B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C5EAB2"/>
        </w:tc>
        <w:tc>
          <w:tcPr>
            <w:tcW w:w="1276" w:type="dxa"/>
            <w:vAlign w:val="center"/>
          </w:tcPr>
          <w:p w14:paraId="4EDADF5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BA45AF"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3F05CAFE"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0F078F75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D4ECC92">
            <w:pPr>
              <w:pStyle w:val="13"/>
            </w:pPr>
            <w:r>
              <w:t>根据预算工作安排</w:t>
            </w:r>
          </w:p>
        </w:tc>
      </w:tr>
      <w:tr w14:paraId="25A15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E17F14"/>
        </w:tc>
        <w:tc>
          <w:tcPr>
            <w:tcW w:w="1276" w:type="dxa"/>
            <w:vAlign w:val="center"/>
          </w:tcPr>
          <w:p w14:paraId="7F95F4E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E001A4"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219418F4"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33857247">
            <w:pPr>
              <w:pStyle w:val="13"/>
            </w:pPr>
            <w:r>
              <w:t>105.83万元</w:t>
            </w:r>
          </w:p>
        </w:tc>
        <w:tc>
          <w:tcPr>
            <w:tcW w:w="1843" w:type="dxa"/>
            <w:vAlign w:val="center"/>
          </w:tcPr>
          <w:p w14:paraId="4D59A9FB">
            <w:pPr>
              <w:pStyle w:val="13"/>
            </w:pPr>
            <w:r>
              <w:t>根据预算工作安排</w:t>
            </w:r>
          </w:p>
        </w:tc>
      </w:tr>
      <w:tr w14:paraId="3A969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C7EA6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73074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E682F5"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09D41AFC"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743D1F9C">
            <w:pPr>
              <w:pStyle w:val="13"/>
            </w:pPr>
            <w:r>
              <w:t>提高自收自支人员福利待遇</w:t>
            </w:r>
          </w:p>
        </w:tc>
        <w:tc>
          <w:tcPr>
            <w:tcW w:w="1843" w:type="dxa"/>
            <w:vAlign w:val="center"/>
          </w:tcPr>
          <w:p w14:paraId="13745BD9">
            <w:pPr>
              <w:pStyle w:val="13"/>
            </w:pPr>
            <w:r>
              <w:t>根据预算工作安排</w:t>
            </w:r>
          </w:p>
        </w:tc>
      </w:tr>
      <w:tr w14:paraId="38556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3C72BC"/>
        </w:tc>
        <w:tc>
          <w:tcPr>
            <w:tcW w:w="1276" w:type="dxa"/>
            <w:vAlign w:val="center"/>
          </w:tcPr>
          <w:p w14:paraId="1E11F38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45B0809"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544A6489"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19CF5A77">
            <w:pPr>
              <w:pStyle w:val="13"/>
            </w:pPr>
            <w:r>
              <w:t>提高干部工作积极性</w:t>
            </w:r>
          </w:p>
        </w:tc>
        <w:tc>
          <w:tcPr>
            <w:tcW w:w="1843" w:type="dxa"/>
            <w:vAlign w:val="center"/>
          </w:tcPr>
          <w:p w14:paraId="67A1B274">
            <w:pPr>
              <w:pStyle w:val="13"/>
            </w:pPr>
            <w:r>
              <w:t>根据预算工作安排</w:t>
            </w:r>
          </w:p>
        </w:tc>
      </w:tr>
      <w:tr w14:paraId="3CF5E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9F54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1C9CA8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7ECBCA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0BB550F8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2F9771FE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0CD665C8">
            <w:pPr>
              <w:pStyle w:val="13"/>
            </w:pPr>
            <w:r>
              <w:t>根据调查问卷</w:t>
            </w:r>
          </w:p>
        </w:tc>
      </w:tr>
    </w:tbl>
    <w:p w14:paraId="19BCEC1F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BE27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85C4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381E7B"/>
    <w:rsid w:val="5F196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4038</Words>
  <Characters>4474</Characters>
  <TotalTime>307</TotalTime>
  <ScaleCrop>false</ScaleCrop>
  <LinksUpToDate>false</LinksUpToDate>
  <CharactersWithSpaces>4582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2025-05-24T15:57:00Z</dcterms:created>
  <dc:creator>Lenovo</dc:creator>
  <cp:lastModifiedBy>蝴蝶</cp:lastModifiedBy>
  <cp:lastPrinted>2025-05-27T01:38:39Z</cp:lastPrinted>
  <dcterms:modified xsi:type="dcterms:W3CDTF">2025-05-27T06:36:33Z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eyJoZGlkIjoiMmQwMmM3ZWUwZGU1MDk2YzBhMmNkZTk4YjlmMjI4NjkiLCJ1c2VySWQiOiI1MTQxMDc0ODIifQ==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67120CB63AD34FCD83321E7A5011EF58_12</vt:lpwstr>
  </property>
</Properties>
</file>