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20</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w:t>
      </w:r>
      <w:bookmarkStart w:id="19" w:name="_GoBack"/>
      <w:r>
        <w:rPr>
          <w:b w:val="0"/>
        </w:rPr>
        <w:t>魏县档案馆</w:t>
      </w:r>
      <w:bookmarkEnd w:id="19"/>
      <w:r>
        <w:rPr>
          <w:b w:val="0"/>
        </w:rPr>
        <w:t>本级收支预算</w:t>
      </w:r>
      <w:r>
        <w:tab/>
      </w:r>
      <w:r>
        <w:fldChar w:fldCharType="begin"/>
      </w:r>
      <w:r>
        <w:instrText xml:space="preserve">PAGEREF _Toc_4_4_0000000019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2"/>
        <w:gridCol w:w="3390"/>
        <w:gridCol w:w="1275"/>
        <w:gridCol w:w="5699"/>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402" w:type="dxa"/>
            <w:gridSpan w:val="2"/>
            <w:tcBorders>
              <w:top w:val="single" w:color="FFFFFF" w:sz="6" w:space="0"/>
              <w:left w:val="single" w:color="FFFFFF" w:sz="6" w:space="0"/>
              <w:right w:val="single" w:color="FFFFFF" w:sz="6" w:space="0"/>
            </w:tcBorders>
            <w:vAlign w:val="center"/>
          </w:tcPr>
          <w:p>
            <w:pPr>
              <w:pStyle w:val="11"/>
            </w:pPr>
            <w:r>
              <w:t>241魏县档案馆</w:t>
            </w:r>
          </w:p>
        </w:tc>
        <w:tc>
          <w:tcPr>
            <w:tcW w:w="1275" w:type="dxa"/>
            <w:tcBorders>
              <w:top w:val="single" w:color="FFFFFF" w:sz="6" w:space="0"/>
              <w:left w:val="single" w:color="FFFFFF" w:sz="6" w:space="0"/>
              <w:right w:val="single" w:color="FFFFFF" w:sz="6" w:space="0"/>
            </w:tcBorders>
            <w:vAlign w:val="center"/>
          </w:tcPr>
          <w:p>
            <w:pPr>
              <w:pStyle w:val="10"/>
            </w:pPr>
            <w:r>
              <w:t>预算年度：2022</w:t>
            </w:r>
          </w:p>
        </w:tc>
        <w:tc>
          <w:tcPr>
            <w:tcW w:w="767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restart"/>
            <w:vAlign w:val="center"/>
          </w:tcPr>
          <w:p>
            <w:pPr>
              <w:pStyle w:val="12"/>
            </w:pPr>
            <w:r>
              <w:t>序号</w:t>
            </w:r>
          </w:p>
        </w:tc>
        <w:tc>
          <w:tcPr>
            <w:tcW w:w="4665" w:type="dxa"/>
            <w:gridSpan w:val="2"/>
            <w:vAlign w:val="center"/>
          </w:tcPr>
          <w:p>
            <w:pPr>
              <w:pStyle w:val="12"/>
            </w:pPr>
            <w:r>
              <w:t>收入</w:t>
            </w:r>
          </w:p>
        </w:tc>
        <w:tc>
          <w:tcPr>
            <w:tcW w:w="7670"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Merge w:val="continue"/>
          </w:tcPr>
          <w:p/>
        </w:tc>
        <w:tc>
          <w:tcPr>
            <w:tcW w:w="3390" w:type="dxa"/>
            <w:vAlign w:val="center"/>
          </w:tcPr>
          <w:p>
            <w:pPr>
              <w:pStyle w:val="12"/>
            </w:pPr>
            <w:r>
              <w:t>项  目</w:t>
            </w:r>
          </w:p>
        </w:tc>
        <w:tc>
          <w:tcPr>
            <w:tcW w:w="1275" w:type="dxa"/>
            <w:vAlign w:val="center"/>
          </w:tcPr>
          <w:p>
            <w:pPr>
              <w:pStyle w:val="12"/>
            </w:pPr>
            <w:r>
              <w:t>预算数</w:t>
            </w:r>
          </w:p>
        </w:tc>
        <w:tc>
          <w:tcPr>
            <w:tcW w:w="5699"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2" w:type="dxa"/>
            <w:vAlign w:val="center"/>
          </w:tcPr>
          <w:p>
            <w:pPr>
              <w:pStyle w:val="12"/>
            </w:pPr>
            <w:r>
              <w:t>栏次</w:t>
            </w:r>
          </w:p>
        </w:tc>
        <w:tc>
          <w:tcPr>
            <w:tcW w:w="3390" w:type="dxa"/>
            <w:vAlign w:val="center"/>
          </w:tcPr>
          <w:p>
            <w:pPr>
              <w:pStyle w:val="12"/>
            </w:pPr>
            <w:r>
              <w:t>1</w:t>
            </w:r>
          </w:p>
        </w:tc>
        <w:tc>
          <w:tcPr>
            <w:tcW w:w="1275" w:type="dxa"/>
            <w:vAlign w:val="center"/>
          </w:tcPr>
          <w:p>
            <w:pPr>
              <w:pStyle w:val="12"/>
            </w:pPr>
            <w:r>
              <w:t>2</w:t>
            </w:r>
          </w:p>
        </w:tc>
        <w:tc>
          <w:tcPr>
            <w:tcW w:w="5699"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w:t>
            </w:r>
          </w:p>
        </w:tc>
        <w:tc>
          <w:tcPr>
            <w:tcW w:w="3390" w:type="dxa"/>
            <w:vAlign w:val="center"/>
          </w:tcPr>
          <w:p>
            <w:pPr>
              <w:pStyle w:val="14"/>
            </w:pPr>
            <w:r>
              <w:t>一、一般公共预算拨款收入</w:t>
            </w:r>
          </w:p>
        </w:tc>
        <w:tc>
          <w:tcPr>
            <w:tcW w:w="1275" w:type="dxa"/>
            <w:vAlign w:val="center"/>
          </w:tcPr>
          <w:p>
            <w:pPr>
              <w:pStyle w:val="13"/>
            </w:pPr>
            <w:r>
              <w:t>64.01</w:t>
            </w:r>
          </w:p>
        </w:tc>
        <w:tc>
          <w:tcPr>
            <w:tcW w:w="5699" w:type="dxa"/>
            <w:vAlign w:val="center"/>
          </w:tcPr>
          <w:p>
            <w:pPr>
              <w:pStyle w:val="14"/>
            </w:pPr>
            <w:r>
              <w:t>一、一般公共服务支出</w:t>
            </w:r>
          </w:p>
        </w:tc>
        <w:tc>
          <w:tcPr>
            <w:tcW w:w="1971" w:type="dxa"/>
            <w:vAlign w:val="center"/>
          </w:tcPr>
          <w:p>
            <w:pPr>
              <w:pStyle w:val="13"/>
            </w:pPr>
            <w:r>
              <w:t>57.71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w:t>
            </w:r>
          </w:p>
        </w:tc>
        <w:tc>
          <w:tcPr>
            <w:tcW w:w="3390" w:type="dxa"/>
            <w:vAlign w:val="center"/>
          </w:tcPr>
          <w:p>
            <w:pPr>
              <w:pStyle w:val="14"/>
            </w:pPr>
            <w:r>
              <w:t>二、政府性基金预算拨款收入</w:t>
            </w:r>
          </w:p>
        </w:tc>
        <w:tc>
          <w:tcPr>
            <w:tcW w:w="1275" w:type="dxa"/>
            <w:vAlign w:val="center"/>
          </w:tcPr>
          <w:p>
            <w:pPr>
              <w:pStyle w:val="13"/>
            </w:pPr>
          </w:p>
        </w:tc>
        <w:tc>
          <w:tcPr>
            <w:tcW w:w="5699"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3</w:t>
            </w:r>
          </w:p>
        </w:tc>
        <w:tc>
          <w:tcPr>
            <w:tcW w:w="3390" w:type="dxa"/>
            <w:vAlign w:val="center"/>
          </w:tcPr>
          <w:p>
            <w:pPr>
              <w:pStyle w:val="14"/>
            </w:pPr>
            <w:r>
              <w:t>三、国有资本经营预算拨款收入</w:t>
            </w:r>
          </w:p>
        </w:tc>
        <w:tc>
          <w:tcPr>
            <w:tcW w:w="1275" w:type="dxa"/>
            <w:vAlign w:val="center"/>
          </w:tcPr>
          <w:p>
            <w:pPr>
              <w:pStyle w:val="13"/>
            </w:pPr>
          </w:p>
        </w:tc>
        <w:tc>
          <w:tcPr>
            <w:tcW w:w="5699"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4</w:t>
            </w:r>
          </w:p>
        </w:tc>
        <w:tc>
          <w:tcPr>
            <w:tcW w:w="3390" w:type="dxa"/>
            <w:vAlign w:val="center"/>
          </w:tcPr>
          <w:p>
            <w:pPr>
              <w:pStyle w:val="14"/>
            </w:pPr>
            <w:r>
              <w:t>四、财政专户管理资金收入</w:t>
            </w:r>
          </w:p>
        </w:tc>
        <w:tc>
          <w:tcPr>
            <w:tcW w:w="1275" w:type="dxa"/>
            <w:vAlign w:val="center"/>
          </w:tcPr>
          <w:p>
            <w:pPr>
              <w:pStyle w:val="13"/>
            </w:pPr>
          </w:p>
        </w:tc>
        <w:tc>
          <w:tcPr>
            <w:tcW w:w="5699"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5</w:t>
            </w:r>
          </w:p>
        </w:tc>
        <w:tc>
          <w:tcPr>
            <w:tcW w:w="3390" w:type="dxa"/>
            <w:vAlign w:val="center"/>
          </w:tcPr>
          <w:p>
            <w:pPr>
              <w:pStyle w:val="14"/>
            </w:pPr>
            <w:r>
              <w:t>五、事业收入</w:t>
            </w:r>
          </w:p>
        </w:tc>
        <w:tc>
          <w:tcPr>
            <w:tcW w:w="1275" w:type="dxa"/>
            <w:vAlign w:val="center"/>
          </w:tcPr>
          <w:p>
            <w:pPr>
              <w:pStyle w:val="13"/>
            </w:pPr>
          </w:p>
        </w:tc>
        <w:tc>
          <w:tcPr>
            <w:tcW w:w="5699"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6</w:t>
            </w:r>
          </w:p>
        </w:tc>
        <w:tc>
          <w:tcPr>
            <w:tcW w:w="3390" w:type="dxa"/>
            <w:vAlign w:val="center"/>
          </w:tcPr>
          <w:p>
            <w:pPr>
              <w:pStyle w:val="14"/>
            </w:pPr>
            <w:r>
              <w:t>六、事业单位经营收入</w:t>
            </w:r>
          </w:p>
        </w:tc>
        <w:tc>
          <w:tcPr>
            <w:tcW w:w="1275" w:type="dxa"/>
            <w:vAlign w:val="center"/>
          </w:tcPr>
          <w:p>
            <w:pPr>
              <w:pStyle w:val="13"/>
            </w:pPr>
          </w:p>
        </w:tc>
        <w:tc>
          <w:tcPr>
            <w:tcW w:w="5699"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7</w:t>
            </w:r>
          </w:p>
        </w:tc>
        <w:tc>
          <w:tcPr>
            <w:tcW w:w="3390" w:type="dxa"/>
            <w:vAlign w:val="center"/>
          </w:tcPr>
          <w:p>
            <w:pPr>
              <w:pStyle w:val="14"/>
            </w:pPr>
            <w:r>
              <w:t>七、上级补助收入</w:t>
            </w:r>
          </w:p>
        </w:tc>
        <w:tc>
          <w:tcPr>
            <w:tcW w:w="1275" w:type="dxa"/>
            <w:vAlign w:val="center"/>
          </w:tcPr>
          <w:p>
            <w:pPr>
              <w:pStyle w:val="13"/>
            </w:pPr>
          </w:p>
        </w:tc>
        <w:tc>
          <w:tcPr>
            <w:tcW w:w="5699"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8</w:t>
            </w:r>
          </w:p>
        </w:tc>
        <w:tc>
          <w:tcPr>
            <w:tcW w:w="3390" w:type="dxa"/>
            <w:vAlign w:val="center"/>
          </w:tcPr>
          <w:p>
            <w:pPr>
              <w:pStyle w:val="14"/>
            </w:pPr>
            <w:r>
              <w:t>八、附属单位上缴收入</w:t>
            </w:r>
          </w:p>
        </w:tc>
        <w:tc>
          <w:tcPr>
            <w:tcW w:w="1275" w:type="dxa"/>
            <w:vAlign w:val="center"/>
          </w:tcPr>
          <w:p>
            <w:pPr>
              <w:pStyle w:val="13"/>
            </w:pPr>
          </w:p>
        </w:tc>
        <w:tc>
          <w:tcPr>
            <w:tcW w:w="5699" w:type="dxa"/>
            <w:vAlign w:val="center"/>
          </w:tcPr>
          <w:p>
            <w:pPr>
              <w:pStyle w:val="14"/>
            </w:pPr>
            <w:r>
              <w:t>八、社会保障和就业支出</w:t>
            </w:r>
          </w:p>
        </w:tc>
        <w:tc>
          <w:tcPr>
            <w:tcW w:w="1971" w:type="dxa"/>
            <w:vAlign w:val="center"/>
          </w:tcPr>
          <w:p>
            <w:pPr>
              <w:pStyle w:val="13"/>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9</w:t>
            </w:r>
          </w:p>
        </w:tc>
        <w:tc>
          <w:tcPr>
            <w:tcW w:w="3390" w:type="dxa"/>
            <w:vAlign w:val="center"/>
          </w:tcPr>
          <w:p>
            <w:pPr>
              <w:pStyle w:val="14"/>
            </w:pPr>
            <w:r>
              <w:t>九、其他收入</w:t>
            </w:r>
          </w:p>
        </w:tc>
        <w:tc>
          <w:tcPr>
            <w:tcW w:w="1275" w:type="dxa"/>
            <w:vAlign w:val="center"/>
          </w:tcPr>
          <w:p>
            <w:pPr>
              <w:pStyle w:val="13"/>
            </w:pPr>
          </w:p>
        </w:tc>
        <w:tc>
          <w:tcPr>
            <w:tcW w:w="5699"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10</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十、卫生健康支出</w:t>
            </w:r>
          </w:p>
        </w:tc>
        <w:tc>
          <w:tcPr>
            <w:tcW w:w="1971"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11</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12</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13</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14</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15</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16</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17</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18</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19</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20</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21</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22</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23</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24</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25</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26</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27</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28</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29</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30</w:t>
            </w:r>
          </w:p>
        </w:tc>
        <w:tc>
          <w:tcPr>
            <w:tcW w:w="3390" w:type="dxa"/>
            <w:vAlign w:val="center"/>
          </w:tcPr>
          <w:p>
            <w:pPr>
              <w:pStyle w:val="14"/>
            </w:pPr>
          </w:p>
        </w:tc>
        <w:tc>
          <w:tcPr>
            <w:tcW w:w="1275" w:type="dxa"/>
            <w:vAlign w:val="center"/>
          </w:tcPr>
          <w:p>
            <w:pPr>
              <w:pStyle w:val="13"/>
            </w:pPr>
          </w:p>
        </w:tc>
        <w:tc>
          <w:tcPr>
            <w:tcW w:w="5699"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31</w:t>
            </w:r>
          </w:p>
        </w:tc>
        <w:tc>
          <w:tcPr>
            <w:tcW w:w="3390" w:type="dxa"/>
            <w:vAlign w:val="center"/>
          </w:tcPr>
          <w:p>
            <w:pPr>
              <w:pStyle w:val="16"/>
            </w:pPr>
            <w:r>
              <w:t>本年收入合计</w:t>
            </w:r>
          </w:p>
        </w:tc>
        <w:tc>
          <w:tcPr>
            <w:tcW w:w="1275" w:type="dxa"/>
            <w:vAlign w:val="center"/>
          </w:tcPr>
          <w:p>
            <w:pPr>
              <w:pStyle w:val="17"/>
            </w:pPr>
            <w:r>
              <w:t>64.01</w:t>
            </w:r>
          </w:p>
        </w:tc>
        <w:tc>
          <w:tcPr>
            <w:tcW w:w="5699" w:type="dxa"/>
            <w:vAlign w:val="center"/>
          </w:tcPr>
          <w:p>
            <w:pPr>
              <w:pStyle w:val="16"/>
            </w:pPr>
            <w:r>
              <w:t>本年支出合计</w:t>
            </w:r>
          </w:p>
        </w:tc>
        <w:tc>
          <w:tcPr>
            <w:tcW w:w="1971" w:type="dxa"/>
            <w:vAlign w:val="center"/>
          </w:tcPr>
          <w:p>
            <w:pPr>
              <w:pStyle w:val="17"/>
            </w:pPr>
            <w:r>
              <w:t>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32</w:t>
            </w:r>
          </w:p>
        </w:tc>
        <w:tc>
          <w:tcPr>
            <w:tcW w:w="3390" w:type="dxa"/>
            <w:vAlign w:val="center"/>
          </w:tcPr>
          <w:p>
            <w:pPr>
              <w:pStyle w:val="14"/>
            </w:pPr>
            <w:r>
              <w:t>上年结转结余</w:t>
            </w:r>
          </w:p>
        </w:tc>
        <w:tc>
          <w:tcPr>
            <w:tcW w:w="1275" w:type="dxa"/>
            <w:vAlign w:val="center"/>
          </w:tcPr>
          <w:p>
            <w:pPr>
              <w:pStyle w:val="13"/>
            </w:pPr>
          </w:p>
        </w:tc>
        <w:tc>
          <w:tcPr>
            <w:tcW w:w="5699"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2" w:type="dxa"/>
            <w:vAlign w:val="center"/>
          </w:tcPr>
          <w:p>
            <w:pPr>
              <w:pStyle w:val="15"/>
            </w:pPr>
            <w:r>
              <w:t>33</w:t>
            </w:r>
          </w:p>
        </w:tc>
        <w:tc>
          <w:tcPr>
            <w:tcW w:w="3390" w:type="dxa"/>
            <w:vAlign w:val="center"/>
          </w:tcPr>
          <w:p>
            <w:pPr>
              <w:pStyle w:val="16"/>
            </w:pPr>
            <w:r>
              <w:t>收入总计</w:t>
            </w:r>
          </w:p>
        </w:tc>
        <w:tc>
          <w:tcPr>
            <w:tcW w:w="1275" w:type="dxa"/>
            <w:vAlign w:val="center"/>
          </w:tcPr>
          <w:p>
            <w:pPr>
              <w:pStyle w:val="17"/>
            </w:pPr>
            <w:r>
              <w:t>64.01</w:t>
            </w:r>
          </w:p>
        </w:tc>
        <w:tc>
          <w:tcPr>
            <w:tcW w:w="5699" w:type="dxa"/>
            <w:vAlign w:val="center"/>
          </w:tcPr>
          <w:p>
            <w:pPr>
              <w:pStyle w:val="16"/>
            </w:pPr>
            <w:r>
              <w:t>支出总计</w:t>
            </w:r>
          </w:p>
        </w:tc>
        <w:tc>
          <w:tcPr>
            <w:tcW w:w="1971" w:type="dxa"/>
            <w:vAlign w:val="center"/>
          </w:tcPr>
          <w:p>
            <w:pPr>
              <w:pStyle w:val="17"/>
            </w:pPr>
            <w:r>
              <w:t>64.01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2"/>
        <w:gridCol w:w="1140"/>
        <w:gridCol w:w="3855"/>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283" w:type="dxa"/>
            <w:gridSpan w:val="5"/>
            <w:tcBorders>
              <w:top w:val="single" w:color="FFFFFF" w:sz="6" w:space="0"/>
              <w:left w:val="single" w:color="FFFFFF" w:sz="6" w:space="0"/>
              <w:right w:val="single" w:color="FFFFFF" w:sz="6" w:space="0"/>
            </w:tcBorders>
            <w:vAlign w:val="center"/>
          </w:tcPr>
          <w:p>
            <w:pPr>
              <w:pStyle w:val="11"/>
            </w:pPr>
            <w:r>
              <w:t>241魏县档案馆</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restart"/>
            <w:vAlign w:val="center"/>
          </w:tcPr>
          <w:p>
            <w:pPr>
              <w:pStyle w:val="12"/>
            </w:pPr>
            <w:r>
              <w:t>序号</w:t>
            </w:r>
          </w:p>
        </w:tc>
        <w:tc>
          <w:tcPr>
            <w:tcW w:w="4995"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Merge w:val="continue"/>
          </w:tcPr>
          <w:p/>
        </w:tc>
        <w:tc>
          <w:tcPr>
            <w:tcW w:w="1140" w:type="dxa"/>
            <w:vAlign w:val="center"/>
          </w:tcPr>
          <w:p>
            <w:pPr>
              <w:pStyle w:val="12"/>
            </w:pPr>
            <w:r>
              <w:t>科目    编码</w:t>
            </w:r>
          </w:p>
        </w:tc>
        <w:tc>
          <w:tcPr>
            <w:tcW w:w="3855"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72" w:type="dxa"/>
            <w:vAlign w:val="center"/>
          </w:tcPr>
          <w:p>
            <w:pPr>
              <w:pStyle w:val="12"/>
            </w:pPr>
            <w:r>
              <w:t>栏次</w:t>
            </w:r>
          </w:p>
        </w:tc>
        <w:tc>
          <w:tcPr>
            <w:tcW w:w="1140" w:type="dxa"/>
            <w:vAlign w:val="center"/>
          </w:tcPr>
          <w:p>
            <w:pPr>
              <w:pStyle w:val="12"/>
            </w:pPr>
            <w:r>
              <w:t>1</w:t>
            </w:r>
          </w:p>
        </w:tc>
        <w:tc>
          <w:tcPr>
            <w:tcW w:w="3855"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1</w:t>
            </w:r>
          </w:p>
        </w:tc>
        <w:tc>
          <w:tcPr>
            <w:tcW w:w="1140" w:type="dxa"/>
            <w:vAlign w:val="center"/>
          </w:tcPr>
          <w:p>
            <w:pPr>
              <w:pStyle w:val="18"/>
            </w:pPr>
          </w:p>
        </w:tc>
        <w:tc>
          <w:tcPr>
            <w:tcW w:w="3855" w:type="dxa"/>
            <w:vAlign w:val="center"/>
          </w:tcPr>
          <w:p>
            <w:pPr>
              <w:pStyle w:val="16"/>
            </w:pPr>
            <w:r>
              <w:t>合计</w:t>
            </w:r>
          </w:p>
        </w:tc>
        <w:tc>
          <w:tcPr>
            <w:tcW w:w="758" w:type="dxa"/>
            <w:vAlign w:val="center"/>
          </w:tcPr>
          <w:p>
            <w:pPr>
              <w:pStyle w:val="17"/>
            </w:pPr>
            <w:r>
              <w:t>64.01</w:t>
            </w:r>
          </w:p>
        </w:tc>
        <w:tc>
          <w:tcPr>
            <w:tcW w:w="758" w:type="dxa"/>
            <w:vAlign w:val="center"/>
          </w:tcPr>
          <w:p>
            <w:pPr>
              <w:pStyle w:val="17"/>
            </w:pPr>
            <w:r>
              <w:t>64.01</w:t>
            </w:r>
          </w:p>
        </w:tc>
        <w:tc>
          <w:tcPr>
            <w:tcW w:w="758" w:type="dxa"/>
            <w:vAlign w:val="center"/>
          </w:tcPr>
          <w:p>
            <w:pPr>
              <w:pStyle w:val="17"/>
            </w:pPr>
            <w:r>
              <w:t>64.01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2</w:t>
            </w:r>
          </w:p>
        </w:tc>
        <w:tc>
          <w:tcPr>
            <w:tcW w:w="1140" w:type="dxa"/>
            <w:vAlign w:val="center"/>
          </w:tcPr>
          <w:p>
            <w:pPr>
              <w:pStyle w:val="14"/>
            </w:pPr>
            <w:r>
              <w:t>201</w:t>
            </w:r>
          </w:p>
        </w:tc>
        <w:tc>
          <w:tcPr>
            <w:tcW w:w="3855" w:type="dxa"/>
            <w:vAlign w:val="center"/>
          </w:tcPr>
          <w:p>
            <w:pPr>
              <w:pStyle w:val="14"/>
            </w:pPr>
            <w:r>
              <w:t>一般公共服务支出</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3</w:t>
            </w:r>
          </w:p>
        </w:tc>
        <w:tc>
          <w:tcPr>
            <w:tcW w:w="1140" w:type="dxa"/>
            <w:vAlign w:val="center"/>
          </w:tcPr>
          <w:p>
            <w:pPr>
              <w:pStyle w:val="14"/>
            </w:pPr>
            <w:r>
              <w:t>20126</w:t>
            </w:r>
          </w:p>
        </w:tc>
        <w:tc>
          <w:tcPr>
            <w:tcW w:w="3855" w:type="dxa"/>
            <w:vAlign w:val="center"/>
          </w:tcPr>
          <w:p>
            <w:pPr>
              <w:pStyle w:val="14"/>
            </w:pPr>
            <w:r>
              <w:t>档案事务</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4</w:t>
            </w:r>
          </w:p>
        </w:tc>
        <w:tc>
          <w:tcPr>
            <w:tcW w:w="1140" w:type="dxa"/>
            <w:vAlign w:val="center"/>
          </w:tcPr>
          <w:p>
            <w:pPr>
              <w:pStyle w:val="14"/>
            </w:pPr>
            <w:r>
              <w:t>2012601</w:t>
            </w:r>
          </w:p>
        </w:tc>
        <w:tc>
          <w:tcPr>
            <w:tcW w:w="3855" w:type="dxa"/>
            <w:vAlign w:val="center"/>
          </w:tcPr>
          <w:p>
            <w:pPr>
              <w:pStyle w:val="14"/>
            </w:pPr>
            <w:r>
              <w:t>行政运行</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r>
              <w:t>57.71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5</w:t>
            </w:r>
          </w:p>
        </w:tc>
        <w:tc>
          <w:tcPr>
            <w:tcW w:w="1140" w:type="dxa"/>
            <w:vAlign w:val="center"/>
          </w:tcPr>
          <w:p>
            <w:pPr>
              <w:pStyle w:val="14"/>
            </w:pPr>
            <w:r>
              <w:t>208</w:t>
            </w:r>
          </w:p>
        </w:tc>
        <w:tc>
          <w:tcPr>
            <w:tcW w:w="3855" w:type="dxa"/>
            <w:vAlign w:val="center"/>
          </w:tcPr>
          <w:p>
            <w:pPr>
              <w:pStyle w:val="14"/>
            </w:pPr>
            <w:r>
              <w:t>社会保障和就业支出</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6</w:t>
            </w:r>
          </w:p>
        </w:tc>
        <w:tc>
          <w:tcPr>
            <w:tcW w:w="1140" w:type="dxa"/>
            <w:vAlign w:val="center"/>
          </w:tcPr>
          <w:p>
            <w:pPr>
              <w:pStyle w:val="14"/>
            </w:pPr>
            <w:r>
              <w:t>20805</w:t>
            </w:r>
          </w:p>
        </w:tc>
        <w:tc>
          <w:tcPr>
            <w:tcW w:w="3855" w:type="dxa"/>
            <w:vAlign w:val="center"/>
          </w:tcPr>
          <w:p>
            <w:pPr>
              <w:pStyle w:val="14"/>
            </w:pPr>
            <w:r>
              <w:t>行政事业单位养老支出</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7</w:t>
            </w:r>
          </w:p>
        </w:tc>
        <w:tc>
          <w:tcPr>
            <w:tcW w:w="1140" w:type="dxa"/>
            <w:vAlign w:val="center"/>
          </w:tcPr>
          <w:p>
            <w:pPr>
              <w:pStyle w:val="14"/>
            </w:pPr>
            <w:r>
              <w:t>2080501</w:t>
            </w:r>
          </w:p>
        </w:tc>
        <w:tc>
          <w:tcPr>
            <w:tcW w:w="3855" w:type="dxa"/>
            <w:vAlign w:val="center"/>
          </w:tcPr>
          <w:p>
            <w:pPr>
              <w:pStyle w:val="14"/>
            </w:pPr>
            <w:r>
              <w:t>行政单位离退休</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r>
              <w:t>3.91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8</w:t>
            </w:r>
          </w:p>
        </w:tc>
        <w:tc>
          <w:tcPr>
            <w:tcW w:w="1140" w:type="dxa"/>
            <w:vAlign w:val="center"/>
          </w:tcPr>
          <w:p>
            <w:pPr>
              <w:pStyle w:val="14"/>
            </w:pPr>
            <w:r>
              <w:t>210</w:t>
            </w:r>
          </w:p>
        </w:tc>
        <w:tc>
          <w:tcPr>
            <w:tcW w:w="3855" w:type="dxa"/>
            <w:vAlign w:val="center"/>
          </w:tcPr>
          <w:p>
            <w:pPr>
              <w:pStyle w:val="14"/>
            </w:pPr>
            <w:r>
              <w:t>卫生健康支出</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9</w:t>
            </w:r>
          </w:p>
        </w:tc>
        <w:tc>
          <w:tcPr>
            <w:tcW w:w="1140" w:type="dxa"/>
            <w:vAlign w:val="center"/>
          </w:tcPr>
          <w:p>
            <w:pPr>
              <w:pStyle w:val="14"/>
            </w:pPr>
            <w:r>
              <w:t>21011</w:t>
            </w:r>
          </w:p>
        </w:tc>
        <w:tc>
          <w:tcPr>
            <w:tcW w:w="3855" w:type="dxa"/>
            <w:vAlign w:val="center"/>
          </w:tcPr>
          <w:p>
            <w:pPr>
              <w:pStyle w:val="14"/>
            </w:pPr>
            <w:r>
              <w:t>行政事业单位医疗</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72" w:type="dxa"/>
            <w:vAlign w:val="center"/>
          </w:tcPr>
          <w:p>
            <w:pPr>
              <w:pStyle w:val="15"/>
            </w:pPr>
            <w:r>
              <w:t>10</w:t>
            </w:r>
          </w:p>
        </w:tc>
        <w:tc>
          <w:tcPr>
            <w:tcW w:w="1140" w:type="dxa"/>
            <w:vAlign w:val="center"/>
          </w:tcPr>
          <w:p>
            <w:pPr>
              <w:pStyle w:val="14"/>
            </w:pPr>
            <w:r>
              <w:t>2101199</w:t>
            </w:r>
          </w:p>
        </w:tc>
        <w:tc>
          <w:tcPr>
            <w:tcW w:w="3855" w:type="dxa"/>
            <w:vAlign w:val="center"/>
          </w:tcPr>
          <w:p>
            <w:pPr>
              <w:pStyle w:val="14"/>
            </w:pPr>
            <w:r>
              <w:t>其他行政事业单位医疗支出</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r>
              <w:t>2.39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0"/>
        <w:gridCol w:w="4664"/>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64"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restart"/>
            <w:vAlign w:val="center"/>
          </w:tcPr>
          <w:p>
            <w:pPr>
              <w:pStyle w:val="12"/>
            </w:pPr>
            <w:r>
              <w:t>序号</w:t>
            </w:r>
          </w:p>
        </w:tc>
        <w:tc>
          <w:tcPr>
            <w:tcW w:w="586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Merge w:val="continue"/>
          </w:tcPr>
          <w:p/>
        </w:tc>
        <w:tc>
          <w:tcPr>
            <w:tcW w:w="1200" w:type="dxa"/>
            <w:vAlign w:val="center"/>
          </w:tcPr>
          <w:p>
            <w:pPr>
              <w:pStyle w:val="12"/>
            </w:pPr>
            <w:r>
              <w:t>科目    编码</w:t>
            </w:r>
          </w:p>
        </w:tc>
        <w:tc>
          <w:tcPr>
            <w:tcW w:w="4664"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0" w:type="dxa"/>
            <w:vAlign w:val="center"/>
          </w:tcPr>
          <w:p>
            <w:pPr>
              <w:pStyle w:val="12"/>
            </w:pPr>
            <w:r>
              <w:t>栏次</w:t>
            </w:r>
          </w:p>
        </w:tc>
        <w:tc>
          <w:tcPr>
            <w:tcW w:w="1200" w:type="dxa"/>
            <w:vAlign w:val="center"/>
          </w:tcPr>
          <w:p>
            <w:pPr>
              <w:pStyle w:val="12"/>
            </w:pPr>
            <w:r>
              <w:t>1</w:t>
            </w:r>
          </w:p>
        </w:tc>
        <w:tc>
          <w:tcPr>
            <w:tcW w:w="4664"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1</w:t>
            </w:r>
          </w:p>
        </w:tc>
        <w:tc>
          <w:tcPr>
            <w:tcW w:w="1200" w:type="dxa"/>
            <w:vAlign w:val="center"/>
          </w:tcPr>
          <w:p>
            <w:pPr>
              <w:pStyle w:val="18"/>
            </w:pPr>
          </w:p>
        </w:tc>
        <w:tc>
          <w:tcPr>
            <w:tcW w:w="4664" w:type="dxa"/>
            <w:vAlign w:val="center"/>
          </w:tcPr>
          <w:p>
            <w:pPr>
              <w:pStyle w:val="16"/>
            </w:pPr>
            <w:r>
              <w:t>合计</w:t>
            </w:r>
          </w:p>
        </w:tc>
        <w:tc>
          <w:tcPr>
            <w:tcW w:w="1095" w:type="dxa"/>
            <w:vAlign w:val="center"/>
          </w:tcPr>
          <w:p>
            <w:pPr>
              <w:pStyle w:val="17"/>
            </w:pPr>
            <w:r>
              <w:t>64.01</w:t>
            </w:r>
          </w:p>
        </w:tc>
        <w:tc>
          <w:tcPr>
            <w:tcW w:w="1095" w:type="dxa"/>
            <w:vAlign w:val="center"/>
          </w:tcPr>
          <w:p>
            <w:pPr>
              <w:pStyle w:val="17"/>
            </w:pPr>
            <w:r>
              <w:t>64.01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2</w:t>
            </w:r>
          </w:p>
        </w:tc>
        <w:tc>
          <w:tcPr>
            <w:tcW w:w="1200" w:type="dxa"/>
            <w:vAlign w:val="center"/>
          </w:tcPr>
          <w:p>
            <w:pPr>
              <w:pStyle w:val="14"/>
            </w:pPr>
            <w:r>
              <w:t>201</w:t>
            </w:r>
          </w:p>
        </w:tc>
        <w:tc>
          <w:tcPr>
            <w:tcW w:w="4664" w:type="dxa"/>
            <w:vAlign w:val="center"/>
          </w:tcPr>
          <w:p>
            <w:pPr>
              <w:pStyle w:val="14"/>
            </w:pPr>
            <w:r>
              <w:t>一般公共服务支出</w:t>
            </w:r>
          </w:p>
        </w:tc>
        <w:tc>
          <w:tcPr>
            <w:tcW w:w="1095" w:type="dxa"/>
            <w:vAlign w:val="center"/>
          </w:tcPr>
          <w:p>
            <w:pPr>
              <w:pStyle w:val="13"/>
            </w:pPr>
            <w:r>
              <w:t>57.71</w:t>
            </w:r>
          </w:p>
        </w:tc>
        <w:tc>
          <w:tcPr>
            <w:tcW w:w="1095" w:type="dxa"/>
            <w:vAlign w:val="center"/>
          </w:tcPr>
          <w:p>
            <w:pPr>
              <w:pStyle w:val="13"/>
            </w:pPr>
            <w:r>
              <w:t>57.71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3</w:t>
            </w:r>
          </w:p>
        </w:tc>
        <w:tc>
          <w:tcPr>
            <w:tcW w:w="1200" w:type="dxa"/>
            <w:vAlign w:val="center"/>
          </w:tcPr>
          <w:p>
            <w:pPr>
              <w:pStyle w:val="14"/>
            </w:pPr>
            <w:r>
              <w:t>20126</w:t>
            </w:r>
          </w:p>
        </w:tc>
        <w:tc>
          <w:tcPr>
            <w:tcW w:w="4664" w:type="dxa"/>
            <w:vAlign w:val="center"/>
          </w:tcPr>
          <w:p>
            <w:pPr>
              <w:pStyle w:val="14"/>
            </w:pPr>
            <w:r>
              <w:t>档案事务</w:t>
            </w:r>
          </w:p>
        </w:tc>
        <w:tc>
          <w:tcPr>
            <w:tcW w:w="1095" w:type="dxa"/>
            <w:vAlign w:val="center"/>
          </w:tcPr>
          <w:p>
            <w:pPr>
              <w:pStyle w:val="13"/>
            </w:pPr>
            <w:r>
              <w:t>57.71</w:t>
            </w:r>
          </w:p>
        </w:tc>
        <w:tc>
          <w:tcPr>
            <w:tcW w:w="1095" w:type="dxa"/>
            <w:vAlign w:val="center"/>
          </w:tcPr>
          <w:p>
            <w:pPr>
              <w:pStyle w:val="13"/>
            </w:pPr>
            <w:r>
              <w:t>57.71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4</w:t>
            </w:r>
          </w:p>
        </w:tc>
        <w:tc>
          <w:tcPr>
            <w:tcW w:w="1200" w:type="dxa"/>
            <w:vAlign w:val="center"/>
          </w:tcPr>
          <w:p>
            <w:pPr>
              <w:pStyle w:val="14"/>
            </w:pPr>
            <w:r>
              <w:t>2012601</w:t>
            </w:r>
          </w:p>
        </w:tc>
        <w:tc>
          <w:tcPr>
            <w:tcW w:w="4664" w:type="dxa"/>
            <w:vAlign w:val="center"/>
          </w:tcPr>
          <w:p>
            <w:pPr>
              <w:pStyle w:val="14"/>
            </w:pPr>
            <w:r>
              <w:t>行政运行</w:t>
            </w:r>
          </w:p>
        </w:tc>
        <w:tc>
          <w:tcPr>
            <w:tcW w:w="1095" w:type="dxa"/>
            <w:vAlign w:val="center"/>
          </w:tcPr>
          <w:p>
            <w:pPr>
              <w:pStyle w:val="13"/>
            </w:pPr>
            <w:r>
              <w:t>57.71</w:t>
            </w:r>
          </w:p>
        </w:tc>
        <w:tc>
          <w:tcPr>
            <w:tcW w:w="1095" w:type="dxa"/>
            <w:vAlign w:val="center"/>
          </w:tcPr>
          <w:p>
            <w:pPr>
              <w:pStyle w:val="13"/>
            </w:pPr>
            <w:r>
              <w:t>57.71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5</w:t>
            </w:r>
          </w:p>
        </w:tc>
        <w:tc>
          <w:tcPr>
            <w:tcW w:w="1200" w:type="dxa"/>
            <w:vAlign w:val="center"/>
          </w:tcPr>
          <w:p>
            <w:pPr>
              <w:pStyle w:val="14"/>
            </w:pPr>
            <w:r>
              <w:t>208</w:t>
            </w:r>
          </w:p>
        </w:tc>
        <w:tc>
          <w:tcPr>
            <w:tcW w:w="4664" w:type="dxa"/>
            <w:vAlign w:val="center"/>
          </w:tcPr>
          <w:p>
            <w:pPr>
              <w:pStyle w:val="14"/>
            </w:pPr>
            <w:r>
              <w:t>社会保障和就业支出</w:t>
            </w:r>
          </w:p>
        </w:tc>
        <w:tc>
          <w:tcPr>
            <w:tcW w:w="1095" w:type="dxa"/>
            <w:vAlign w:val="center"/>
          </w:tcPr>
          <w:p>
            <w:pPr>
              <w:pStyle w:val="13"/>
            </w:pPr>
            <w:r>
              <w:t>3.91</w:t>
            </w:r>
          </w:p>
        </w:tc>
        <w:tc>
          <w:tcPr>
            <w:tcW w:w="1095" w:type="dxa"/>
            <w:vAlign w:val="center"/>
          </w:tcPr>
          <w:p>
            <w:pPr>
              <w:pStyle w:val="13"/>
            </w:pPr>
            <w:r>
              <w:t>3.91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6</w:t>
            </w:r>
          </w:p>
        </w:tc>
        <w:tc>
          <w:tcPr>
            <w:tcW w:w="1200" w:type="dxa"/>
            <w:vAlign w:val="center"/>
          </w:tcPr>
          <w:p>
            <w:pPr>
              <w:pStyle w:val="14"/>
            </w:pPr>
            <w:r>
              <w:t>20805</w:t>
            </w:r>
          </w:p>
        </w:tc>
        <w:tc>
          <w:tcPr>
            <w:tcW w:w="4664" w:type="dxa"/>
            <w:vAlign w:val="center"/>
          </w:tcPr>
          <w:p>
            <w:pPr>
              <w:pStyle w:val="14"/>
            </w:pPr>
            <w:r>
              <w:t>行政事业单位养老支出</w:t>
            </w:r>
          </w:p>
        </w:tc>
        <w:tc>
          <w:tcPr>
            <w:tcW w:w="1095" w:type="dxa"/>
            <w:vAlign w:val="center"/>
          </w:tcPr>
          <w:p>
            <w:pPr>
              <w:pStyle w:val="13"/>
            </w:pPr>
            <w:r>
              <w:t>3.91</w:t>
            </w:r>
          </w:p>
        </w:tc>
        <w:tc>
          <w:tcPr>
            <w:tcW w:w="1095" w:type="dxa"/>
            <w:vAlign w:val="center"/>
          </w:tcPr>
          <w:p>
            <w:pPr>
              <w:pStyle w:val="13"/>
            </w:pPr>
            <w:r>
              <w:t>3.91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7</w:t>
            </w:r>
          </w:p>
        </w:tc>
        <w:tc>
          <w:tcPr>
            <w:tcW w:w="1200" w:type="dxa"/>
            <w:vAlign w:val="center"/>
          </w:tcPr>
          <w:p>
            <w:pPr>
              <w:pStyle w:val="14"/>
            </w:pPr>
            <w:r>
              <w:t>2080501</w:t>
            </w:r>
          </w:p>
        </w:tc>
        <w:tc>
          <w:tcPr>
            <w:tcW w:w="4664" w:type="dxa"/>
            <w:vAlign w:val="center"/>
          </w:tcPr>
          <w:p>
            <w:pPr>
              <w:pStyle w:val="14"/>
            </w:pPr>
            <w:r>
              <w:t>行政单位离退休</w:t>
            </w:r>
          </w:p>
        </w:tc>
        <w:tc>
          <w:tcPr>
            <w:tcW w:w="1095" w:type="dxa"/>
            <w:vAlign w:val="center"/>
          </w:tcPr>
          <w:p>
            <w:pPr>
              <w:pStyle w:val="13"/>
            </w:pPr>
            <w:r>
              <w:t>3.91</w:t>
            </w:r>
          </w:p>
        </w:tc>
        <w:tc>
          <w:tcPr>
            <w:tcW w:w="1095" w:type="dxa"/>
            <w:vAlign w:val="center"/>
          </w:tcPr>
          <w:p>
            <w:pPr>
              <w:pStyle w:val="13"/>
            </w:pPr>
            <w:r>
              <w:t>3.91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8</w:t>
            </w:r>
          </w:p>
        </w:tc>
        <w:tc>
          <w:tcPr>
            <w:tcW w:w="1200" w:type="dxa"/>
            <w:vAlign w:val="center"/>
          </w:tcPr>
          <w:p>
            <w:pPr>
              <w:pStyle w:val="14"/>
            </w:pPr>
            <w:r>
              <w:t>210</w:t>
            </w:r>
          </w:p>
        </w:tc>
        <w:tc>
          <w:tcPr>
            <w:tcW w:w="4664" w:type="dxa"/>
            <w:vAlign w:val="center"/>
          </w:tcPr>
          <w:p>
            <w:pPr>
              <w:pStyle w:val="14"/>
            </w:pPr>
            <w:r>
              <w:t>卫生健康支出</w:t>
            </w:r>
          </w:p>
        </w:tc>
        <w:tc>
          <w:tcPr>
            <w:tcW w:w="1095" w:type="dxa"/>
            <w:vAlign w:val="center"/>
          </w:tcPr>
          <w:p>
            <w:pPr>
              <w:pStyle w:val="13"/>
            </w:pPr>
            <w:r>
              <w:t>2.39</w:t>
            </w:r>
          </w:p>
        </w:tc>
        <w:tc>
          <w:tcPr>
            <w:tcW w:w="1095" w:type="dxa"/>
            <w:vAlign w:val="center"/>
          </w:tcPr>
          <w:p>
            <w:pPr>
              <w:pStyle w:val="13"/>
            </w:pPr>
            <w:r>
              <w:t>2.39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9</w:t>
            </w:r>
          </w:p>
        </w:tc>
        <w:tc>
          <w:tcPr>
            <w:tcW w:w="1200" w:type="dxa"/>
            <w:vAlign w:val="center"/>
          </w:tcPr>
          <w:p>
            <w:pPr>
              <w:pStyle w:val="14"/>
            </w:pPr>
            <w:r>
              <w:t>21011</w:t>
            </w:r>
          </w:p>
        </w:tc>
        <w:tc>
          <w:tcPr>
            <w:tcW w:w="4664" w:type="dxa"/>
            <w:vAlign w:val="center"/>
          </w:tcPr>
          <w:p>
            <w:pPr>
              <w:pStyle w:val="14"/>
            </w:pPr>
            <w:r>
              <w:t>行政事业单位医疗</w:t>
            </w:r>
          </w:p>
        </w:tc>
        <w:tc>
          <w:tcPr>
            <w:tcW w:w="1095" w:type="dxa"/>
            <w:vAlign w:val="center"/>
          </w:tcPr>
          <w:p>
            <w:pPr>
              <w:pStyle w:val="13"/>
            </w:pPr>
            <w:r>
              <w:t>2.39</w:t>
            </w:r>
          </w:p>
        </w:tc>
        <w:tc>
          <w:tcPr>
            <w:tcW w:w="1095" w:type="dxa"/>
            <w:vAlign w:val="center"/>
          </w:tcPr>
          <w:p>
            <w:pPr>
              <w:pStyle w:val="13"/>
            </w:pPr>
            <w:r>
              <w:t>2.39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0" w:type="dxa"/>
            <w:vAlign w:val="center"/>
          </w:tcPr>
          <w:p>
            <w:pPr>
              <w:pStyle w:val="15"/>
            </w:pPr>
            <w:r>
              <w:t>10</w:t>
            </w:r>
          </w:p>
        </w:tc>
        <w:tc>
          <w:tcPr>
            <w:tcW w:w="1200" w:type="dxa"/>
            <w:vAlign w:val="center"/>
          </w:tcPr>
          <w:p>
            <w:pPr>
              <w:pStyle w:val="14"/>
            </w:pPr>
            <w:r>
              <w:t>2101199</w:t>
            </w:r>
          </w:p>
        </w:tc>
        <w:tc>
          <w:tcPr>
            <w:tcW w:w="4664" w:type="dxa"/>
            <w:vAlign w:val="center"/>
          </w:tcPr>
          <w:p>
            <w:pPr>
              <w:pStyle w:val="14"/>
            </w:pPr>
            <w:r>
              <w:t>其他行政事业单位医疗支出</w:t>
            </w:r>
          </w:p>
        </w:tc>
        <w:tc>
          <w:tcPr>
            <w:tcW w:w="1095" w:type="dxa"/>
            <w:vAlign w:val="center"/>
          </w:tcPr>
          <w:p>
            <w:pPr>
              <w:pStyle w:val="13"/>
            </w:pPr>
            <w:r>
              <w:t>2.39</w:t>
            </w:r>
          </w:p>
        </w:tc>
        <w:tc>
          <w:tcPr>
            <w:tcW w:w="1095" w:type="dxa"/>
            <w:vAlign w:val="center"/>
          </w:tcPr>
          <w:p>
            <w:pPr>
              <w:pStyle w:val="13"/>
            </w:pPr>
            <w:r>
              <w:t>2.39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3000"/>
        <w:gridCol w:w="1125"/>
        <w:gridCol w:w="3373"/>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47"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3373"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pPr>
              <w:pStyle w:val="12"/>
            </w:pPr>
            <w:r>
              <w:t>序号</w:t>
            </w:r>
          </w:p>
        </w:tc>
        <w:tc>
          <w:tcPr>
            <w:tcW w:w="4125" w:type="dxa"/>
            <w:gridSpan w:val="2"/>
            <w:vAlign w:val="center"/>
          </w:tcPr>
          <w:p>
            <w:pPr>
              <w:pStyle w:val="12"/>
            </w:pPr>
            <w:r>
              <w:t>收入</w:t>
            </w:r>
          </w:p>
        </w:tc>
        <w:tc>
          <w:tcPr>
            <w:tcW w:w="830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continue"/>
          </w:tcPr>
          <w:p/>
        </w:tc>
        <w:tc>
          <w:tcPr>
            <w:tcW w:w="3000" w:type="dxa"/>
            <w:vAlign w:val="center"/>
          </w:tcPr>
          <w:p>
            <w:pPr>
              <w:pStyle w:val="12"/>
            </w:pPr>
            <w:r>
              <w:t>项  目</w:t>
            </w:r>
          </w:p>
        </w:tc>
        <w:tc>
          <w:tcPr>
            <w:tcW w:w="1125" w:type="dxa"/>
            <w:vAlign w:val="center"/>
          </w:tcPr>
          <w:p>
            <w:pPr>
              <w:pStyle w:val="12"/>
            </w:pPr>
            <w:r>
              <w:t>金额</w:t>
            </w:r>
          </w:p>
        </w:tc>
        <w:tc>
          <w:tcPr>
            <w:tcW w:w="3373"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Align w:val="center"/>
          </w:tcPr>
          <w:p>
            <w:pPr>
              <w:pStyle w:val="12"/>
            </w:pPr>
            <w:r>
              <w:t>栏次</w:t>
            </w:r>
          </w:p>
        </w:tc>
        <w:tc>
          <w:tcPr>
            <w:tcW w:w="3000" w:type="dxa"/>
            <w:vAlign w:val="center"/>
          </w:tcPr>
          <w:p>
            <w:pPr>
              <w:pStyle w:val="12"/>
            </w:pPr>
            <w:r>
              <w:t>1</w:t>
            </w:r>
          </w:p>
        </w:tc>
        <w:tc>
          <w:tcPr>
            <w:tcW w:w="1125" w:type="dxa"/>
            <w:vAlign w:val="center"/>
          </w:tcPr>
          <w:p>
            <w:pPr>
              <w:pStyle w:val="12"/>
            </w:pPr>
            <w:r>
              <w:t>2</w:t>
            </w:r>
          </w:p>
        </w:tc>
        <w:tc>
          <w:tcPr>
            <w:tcW w:w="3373"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w:t>
            </w:r>
          </w:p>
        </w:tc>
        <w:tc>
          <w:tcPr>
            <w:tcW w:w="3000" w:type="dxa"/>
            <w:vAlign w:val="center"/>
          </w:tcPr>
          <w:p>
            <w:pPr>
              <w:pStyle w:val="14"/>
            </w:pPr>
            <w:r>
              <w:t>一、一般公共预算拨款</w:t>
            </w:r>
          </w:p>
        </w:tc>
        <w:tc>
          <w:tcPr>
            <w:tcW w:w="1125" w:type="dxa"/>
            <w:vAlign w:val="center"/>
          </w:tcPr>
          <w:p>
            <w:pPr>
              <w:pStyle w:val="13"/>
            </w:pPr>
            <w:r>
              <w:t>64.01</w:t>
            </w:r>
          </w:p>
        </w:tc>
        <w:tc>
          <w:tcPr>
            <w:tcW w:w="3373" w:type="dxa"/>
            <w:vAlign w:val="center"/>
          </w:tcPr>
          <w:p>
            <w:pPr>
              <w:pStyle w:val="14"/>
            </w:pPr>
            <w:r>
              <w:t>一、一般公共服务支出</w:t>
            </w:r>
          </w:p>
        </w:tc>
        <w:tc>
          <w:tcPr>
            <w:tcW w:w="1232" w:type="dxa"/>
            <w:vAlign w:val="center"/>
          </w:tcPr>
          <w:p>
            <w:pPr>
              <w:pStyle w:val="13"/>
            </w:pPr>
            <w:r>
              <w:t>57.71</w:t>
            </w:r>
          </w:p>
        </w:tc>
        <w:tc>
          <w:tcPr>
            <w:tcW w:w="1232" w:type="dxa"/>
            <w:vAlign w:val="center"/>
          </w:tcPr>
          <w:p>
            <w:pPr>
              <w:pStyle w:val="13"/>
            </w:pPr>
            <w:r>
              <w:t>57.71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w:t>
            </w:r>
          </w:p>
        </w:tc>
        <w:tc>
          <w:tcPr>
            <w:tcW w:w="3000" w:type="dxa"/>
            <w:vAlign w:val="center"/>
          </w:tcPr>
          <w:p>
            <w:pPr>
              <w:pStyle w:val="14"/>
            </w:pPr>
            <w:r>
              <w:t>二、政府性基金预算拨款</w:t>
            </w:r>
          </w:p>
        </w:tc>
        <w:tc>
          <w:tcPr>
            <w:tcW w:w="1125" w:type="dxa"/>
            <w:vAlign w:val="center"/>
          </w:tcPr>
          <w:p>
            <w:pPr>
              <w:pStyle w:val="13"/>
            </w:pPr>
          </w:p>
        </w:tc>
        <w:tc>
          <w:tcPr>
            <w:tcW w:w="3373"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w:t>
            </w:r>
          </w:p>
        </w:tc>
        <w:tc>
          <w:tcPr>
            <w:tcW w:w="3000" w:type="dxa"/>
            <w:vAlign w:val="center"/>
          </w:tcPr>
          <w:p>
            <w:pPr>
              <w:pStyle w:val="14"/>
            </w:pPr>
            <w:r>
              <w:t>三、国有资本经营预算拨款</w:t>
            </w:r>
          </w:p>
        </w:tc>
        <w:tc>
          <w:tcPr>
            <w:tcW w:w="1125" w:type="dxa"/>
            <w:vAlign w:val="center"/>
          </w:tcPr>
          <w:p>
            <w:pPr>
              <w:pStyle w:val="13"/>
            </w:pPr>
          </w:p>
        </w:tc>
        <w:tc>
          <w:tcPr>
            <w:tcW w:w="3373"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4</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5</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6</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7</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8</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八、社会保障和就业支出</w:t>
            </w:r>
          </w:p>
        </w:tc>
        <w:tc>
          <w:tcPr>
            <w:tcW w:w="1232" w:type="dxa"/>
            <w:vAlign w:val="center"/>
          </w:tcPr>
          <w:p>
            <w:pPr>
              <w:pStyle w:val="13"/>
            </w:pPr>
            <w:r>
              <w:t>3.91</w:t>
            </w:r>
          </w:p>
        </w:tc>
        <w:tc>
          <w:tcPr>
            <w:tcW w:w="1232" w:type="dxa"/>
            <w:vAlign w:val="center"/>
          </w:tcPr>
          <w:p>
            <w:pPr>
              <w:pStyle w:val="13"/>
            </w:pPr>
            <w:r>
              <w:t>3.91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9</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10</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十、卫生健康支出</w:t>
            </w:r>
          </w:p>
        </w:tc>
        <w:tc>
          <w:tcPr>
            <w:tcW w:w="1232" w:type="dxa"/>
            <w:vAlign w:val="center"/>
          </w:tcPr>
          <w:p>
            <w:pPr>
              <w:pStyle w:val="13"/>
            </w:pPr>
            <w:r>
              <w:t>2.39</w:t>
            </w:r>
          </w:p>
        </w:tc>
        <w:tc>
          <w:tcPr>
            <w:tcW w:w="1232" w:type="dxa"/>
            <w:vAlign w:val="center"/>
          </w:tcPr>
          <w:p>
            <w:pPr>
              <w:pStyle w:val="13"/>
            </w:pPr>
            <w:r>
              <w:t>2.39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11</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12</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13</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14</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15</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16</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17</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18</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19</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20</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21</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22</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23</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24</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25</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26</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27</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28</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29</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30</w:t>
            </w:r>
          </w:p>
        </w:tc>
        <w:tc>
          <w:tcPr>
            <w:tcW w:w="3000" w:type="dxa"/>
            <w:vAlign w:val="center"/>
          </w:tcPr>
          <w:p>
            <w:pPr>
              <w:pStyle w:val="14"/>
            </w:pPr>
          </w:p>
        </w:tc>
        <w:tc>
          <w:tcPr>
            <w:tcW w:w="1125" w:type="dxa"/>
            <w:vAlign w:val="center"/>
          </w:tcPr>
          <w:p>
            <w:pPr>
              <w:pStyle w:val="13"/>
            </w:pPr>
          </w:p>
        </w:tc>
        <w:tc>
          <w:tcPr>
            <w:tcW w:w="3373"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31</w:t>
            </w:r>
          </w:p>
        </w:tc>
        <w:tc>
          <w:tcPr>
            <w:tcW w:w="3000" w:type="dxa"/>
            <w:vAlign w:val="center"/>
          </w:tcPr>
          <w:p>
            <w:pPr>
              <w:pStyle w:val="16"/>
            </w:pPr>
            <w:r>
              <w:t>本年收入合计</w:t>
            </w:r>
          </w:p>
        </w:tc>
        <w:tc>
          <w:tcPr>
            <w:tcW w:w="1125" w:type="dxa"/>
            <w:vAlign w:val="center"/>
          </w:tcPr>
          <w:p>
            <w:pPr>
              <w:pStyle w:val="17"/>
            </w:pPr>
            <w:r>
              <w:t>64.01</w:t>
            </w:r>
          </w:p>
        </w:tc>
        <w:tc>
          <w:tcPr>
            <w:tcW w:w="3373" w:type="dxa"/>
            <w:vAlign w:val="center"/>
          </w:tcPr>
          <w:p>
            <w:pPr>
              <w:pStyle w:val="16"/>
            </w:pPr>
            <w:r>
              <w:t>本年支出合计</w:t>
            </w:r>
          </w:p>
        </w:tc>
        <w:tc>
          <w:tcPr>
            <w:tcW w:w="1232" w:type="dxa"/>
            <w:vAlign w:val="center"/>
          </w:tcPr>
          <w:p>
            <w:pPr>
              <w:pStyle w:val="17"/>
            </w:pPr>
            <w:r>
              <w:t>64.01</w:t>
            </w:r>
          </w:p>
        </w:tc>
        <w:tc>
          <w:tcPr>
            <w:tcW w:w="1232" w:type="dxa"/>
            <w:vAlign w:val="center"/>
          </w:tcPr>
          <w:p>
            <w:pPr>
              <w:pStyle w:val="17"/>
            </w:pPr>
            <w:r>
              <w:t>64.01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32</w:t>
            </w:r>
          </w:p>
        </w:tc>
        <w:tc>
          <w:tcPr>
            <w:tcW w:w="3000" w:type="dxa"/>
            <w:vAlign w:val="center"/>
          </w:tcPr>
          <w:p>
            <w:pPr>
              <w:pStyle w:val="14"/>
            </w:pPr>
            <w:r>
              <w:t>年初财政拨款结转和结余</w:t>
            </w:r>
          </w:p>
        </w:tc>
        <w:tc>
          <w:tcPr>
            <w:tcW w:w="1125" w:type="dxa"/>
            <w:vAlign w:val="center"/>
          </w:tcPr>
          <w:p>
            <w:pPr>
              <w:pStyle w:val="13"/>
            </w:pPr>
          </w:p>
        </w:tc>
        <w:tc>
          <w:tcPr>
            <w:tcW w:w="3373"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33</w:t>
            </w:r>
          </w:p>
        </w:tc>
        <w:tc>
          <w:tcPr>
            <w:tcW w:w="3000" w:type="dxa"/>
            <w:vAlign w:val="center"/>
          </w:tcPr>
          <w:p>
            <w:pPr>
              <w:pStyle w:val="14"/>
            </w:pPr>
            <w:r>
              <w:t>一、一般公共预算拨款</w:t>
            </w:r>
          </w:p>
        </w:tc>
        <w:tc>
          <w:tcPr>
            <w:tcW w:w="1125" w:type="dxa"/>
            <w:vAlign w:val="center"/>
          </w:tcPr>
          <w:p>
            <w:pPr>
              <w:pStyle w:val="13"/>
            </w:pPr>
          </w:p>
        </w:tc>
        <w:tc>
          <w:tcPr>
            <w:tcW w:w="337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34</w:t>
            </w:r>
          </w:p>
        </w:tc>
        <w:tc>
          <w:tcPr>
            <w:tcW w:w="3000" w:type="dxa"/>
            <w:vAlign w:val="center"/>
          </w:tcPr>
          <w:p>
            <w:pPr>
              <w:pStyle w:val="14"/>
            </w:pPr>
            <w:r>
              <w:t>二、政府性基金预算拨款</w:t>
            </w:r>
          </w:p>
        </w:tc>
        <w:tc>
          <w:tcPr>
            <w:tcW w:w="1125" w:type="dxa"/>
            <w:vAlign w:val="center"/>
          </w:tcPr>
          <w:p>
            <w:pPr>
              <w:pStyle w:val="13"/>
            </w:pPr>
          </w:p>
        </w:tc>
        <w:tc>
          <w:tcPr>
            <w:tcW w:w="337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35</w:t>
            </w:r>
          </w:p>
        </w:tc>
        <w:tc>
          <w:tcPr>
            <w:tcW w:w="3000" w:type="dxa"/>
            <w:vAlign w:val="center"/>
          </w:tcPr>
          <w:p>
            <w:pPr>
              <w:pStyle w:val="14"/>
            </w:pPr>
            <w:r>
              <w:t>三、国有资本经营预算拨款</w:t>
            </w:r>
          </w:p>
        </w:tc>
        <w:tc>
          <w:tcPr>
            <w:tcW w:w="1125" w:type="dxa"/>
            <w:vAlign w:val="center"/>
          </w:tcPr>
          <w:p>
            <w:pPr>
              <w:pStyle w:val="13"/>
            </w:pPr>
          </w:p>
        </w:tc>
        <w:tc>
          <w:tcPr>
            <w:tcW w:w="3373"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2" w:type="dxa"/>
            <w:vAlign w:val="center"/>
          </w:tcPr>
          <w:p>
            <w:pPr>
              <w:pStyle w:val="15"/>
            </w:pPr>
            <w:r>
              <w:t>36</w:t>
            </w:r>
          </w:p>
        </w:tc>
        <w:tc>
          <w:tcPr>
            <w:tcW w:w="3000" w:type="dxa"/>
            <w:vAlign w:val="center"/>
          </w:tcPr>
          <w:p>
            <w:pPr>
              <w:pStyle w:val="16"/>
            </w:pPr>
            <w:r>
              <w:t>收入总计</w:t>
            </w:r>
          </w:p>
        </w:tc>
        <w:tc>
          <w:tcPr>
            <w:tcW w:w="1125" w:type="dxa"/>
            <w:vAlign w:val="center"/>
          </w:tcPr>
          <w:p>
            <w:pPr>
              <w:pStyle w:val="17"/>
            </w:pPr>
            <w:r>
              <w:t>64.01</w:t>
            </w:r>
          </w:p>
        </w:tc>
        <w:tc>
          <w:tcPr>
            <w:tcW w:w="3373" w:type="dxa"/>
            <w:vAlign w:val="center"/>
          </w:tcPr>
          <w:p>
            <w:pPr>
              <w:pStyle w:val="16"/>
            </w:pPr>
            <w:r>
              <w:t>支出总计</w:t>
            </w:r>
          </w:p>
        </w:tc>
        <w:tc>
          <w:tcPr>
            <w:tcW w:w="1232" w:type="dxa"/>
            <w:vAlign w:val="center"/>
          </w:tcPr>
          <w:p>
            <w:pPr>
              <w:pStyle w:val="17"/>
            </w:pPr>
            <w:r>
              <w:t>64.01</w:t>
            </w:r>
          </w:p>
        </w:tc>
        <w:tc>
          <w:tcPr>
            <w:tcW w:w="1232" w:type="dxa"/>
            <w:vAlign w:val="center"/>
          </w:tcPr>
          <w:p>
            <w:pPr>
              <w:pStyle w:val="17"/>
            </w:pPr>
            <w:r>
              <w:t>64.01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6"/>
        <w:gridCol w:w="1155"/>
        <w:gridCol w:w="606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07"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restart"/>
            <w:vAlign w:val="center"/>
          </w:tcPr>
          <w:p>
            <w:pPr>
              <w:pStyle w:val="12"/>
            </w:pPr>
            <w:r>
              <w:t>序号</w:t>
            </w:r>
          </w:p>
        </w:tc>
        <w:tc>
          <w:tcPr>
            <w:tcW w:w="7221"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Merge w:val="continue"/>
          </w:tcPr>
          <w:p/>
        </w:tc>
        <w:tc>
          <w:tcPr>
            <w:tcW w:w="1155" w:type="dxa"/>
            <w:vAlign w:val="center"/>
          </w:tcPr>
          <w:p>
            <w:pPr>
              <w:pStyle w:val="12"/>
            </w:pPr>
            <w:r>
              <w:t>科目编码</w:t>
            </w:r>
          </w:p>
        </w:tc>
        <w:tc>
          <w:tcPr>
            <w:tcW w:w="606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86" w:type="dxa"/>
            <w:vAlign w:val="center"/>
          </w:tcPr>
          <w:p>
            <w:pPr>
              <w:pStyle w:val="12"/>
            </w:pPr>
            <w:r>
              <w:t>栏次</w:t>
            </w:r>
          </w:p>
        </w:tc>
        <w:tc>
          <w:tcPr>
            <w:tcW w:w="1155" w:type="dxa"/>
            <w:vAlign w:val="center"/>
          </w:tcPr>
          <w:p>
            <w:pPr>
              <w:pStyle w:val="12"/>
            </w:pPr>
            <w:r>
              <w:t>1</w:t>
            </w:r>
          </w:p>
        </w:tc>
        <w:tc>
          <w:tcPr>
            <w:tcW w:w="606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w:t>
            </w:r>
          </w:p>
        </w:tc>
        <w:tc>
          <w:tcPr>
            <w:tcW w:w="1155" w:type="dxa"/>
            <w:vAlign w:val="center"/>
          </w:tcPr>
          <w:p>
            <w:pPr>
              <w:pStyle w:val="18"/>
            </w:pPr>
          </w:p>
        </w:tc>
        <w:tc>
          <w:tcPr>
            <w:tcW w:w="6066" w:type="dxa"/>
            <w:vAlign w:val="center"/>
          </w:tcPr>
          <w:p>
            <w:pPr>
              <w:pStyle w:val="16"/>
            </w:pPr>
            <w:r>
              <w:t>合计</w:t>
            </w:r>
          </w:p>
        </w:tc>
        <w:tc>
          <w:tcPr>
            <w:tcW w:w="1643" w:type="dxa"/>
            <w:vAlign w:val="center"/>
          </w:tcPr>
          <w:p>
            <w:pPr>
              <w:pStyle w:val="17"/>
            </w:pPr>
            <w:r>
              <w:t>64.01</w:t>
            </w:r>
          </w:p>
        </w:tc>
        <w:tc>
          <w:tcPr>
            <w:tcW w:w="1643" w:type="dxa"/>
            <w:vAlign w:val="center"/>
          </w:tcPr>
          <w:p>
            <w:pPr>
              <w:pStyle w:val="17"/>
            </w:pPr>
            <w:r>
              <w:t>64.01</w:t>
            </w: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2</w:t>
            </w:r>
          </w:p>
        </w:tc>
        <w:tc>
          <w:tcPr>
            <w:tcW w:w="1155" w:type="dxa"/>
            <w:vAlign w:val="center"/>
          </w:tcPr>
          <w:p>
            <w:pPr>
              <w:pStyle w:val="14"/>
            </w:pPr>
            <w:r>
              <w:t>201</w:t>
            </w:r>
          </w:p>
        </w:tc>
        <w:tc>
          <w:tcPr>
            <w:tcW w:w="6066" w:type="dxa"/>
            <w:vAlign w:val="center"/>
          </w:tcPr>
          <w:p>
            <w:pPr>
              <w:pStyle w:val="14"/>
            </w:pPr>
            <w:r>
              <w:t>一般公共服务支出</w:t>
            </w:r>
          </w:p>
        </w:tc>
        <w:tc>
          <w:tcPr>
            <w:tcW w:w="1643" w:type="dxa"/>
            <w:vAlign w:val="center"/>
          </w:tcPr>
          <w:p>
            <w:pPr>
              <w:pStyle w:val="13"/>
            </w:pPr>
            <w:r>
              <w:t>57.71</w:t>
            </w:r>
          </w:p>
        </w:tc>
        <w:tc>
          <w:tcPr>
            <w:tcW w:w="1643" w:type="dxa"/>
            <w:vAlign w:val="center"/>
          </w:tcPr>
          <w:p>
            <w:pPr>
              <w:pStyle w:val="13"/>
            </w:pPr>
            <w:r>
              <w:t>57.71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3</w:t>
            </w:r>
          </w:p>
        </w:tc>
        <w:tc>
          <w:tcPr>
            <w:tcW w:w="1155" w:type="dxa"/>
            <w:vAlign w:val="center"/>
          </w:tcPr>
          <w:p>
            <w:pPr>
              <w:pStyle w:val="14"/>
            </w:pPr>
            <w:r>
              <w:t>20126</w:t>
            </w:r>
          </w:p>
        </w:tc>
        <w:tc>
          <w:tcPr>
            <w:tcW w:w="6066" w:type="dxa"/>
            <w:vAlign w:val="center"/>
          </w:tcPr>
          <w:p>
            <w:pPr>
              <w:pStyle w:val="14"/>
            </w:pPr>
            <w:r>
              <w:t>档案事务</w:t>
            </w:r>
          </w:p>
        </w:tc>
        <w:tc>
          <w:tcPr>
            <w:tcW w:w="1643" w:type="dxa"/>
            <w:vAlign w:val="center"/>
          </w:tcPr>
          <w:p>
            <w:pPr>
              <w:pStyle w:val="13"/>
            </w:pPr>
            <w:r>
              <w:t>57.71</w:t>
            </w:r>
          </w:p>
        </w:tc>
        <w:tc>
          <w:tcPr>
            <w:tcW w:w="1643" w:type="dxa"/>
            <w:vAlign w:val="center"/>
          </w:tcPr>
          <w:p>
            <w:pPr>
              <w:pStyle w:val="13"/>
            </w:pPr>
            <w:r>
              <w:t>57.71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4</w:t>
            </w:r>
          </w:p>
        </w:tc>
        <w:tc>
          <w:tcPr>
            <w:tcW w:w="1155" w:type="dxa"/>
            <w:vAlign w:val="center"/>
          </w:tcPr>
          <w:p>
            <w:pPr>
              <w:pStyle w:val="14"/>
            </w:pPr>
            <w:r>
              <w:t>2012601</w:t>
            </w:r>
          </w:p>
        </w:tc>
        <w:tc>
          <w:tcPr>
            <w:tcW w:w="6066" w:type="dxa"/>
            <w:vAlign w:val="center"/>
          </w:tcPr>
          <w:p>
            <w:pPr>
              <w:pStyle w:val="14"/>
            </w:pPr>
            <w:r>
              <w:t>行政运行</w:t>
            </w:r>
          </w:p>
        </w:tc>
        <w:tc>
          <w:tcPr>
            <w:tcW w:w="1643" w:type="dxa"/>
            <w:vAlign w:val="center"/>
          </w:tcPr>
          <w:p>
            <w:pPr>
              <w:pStyle w:val="13"/>
            </w:pPr>
            <w:r>
              <w:t>57.71</w:t>
            </w:r>
          </w:p>
        </w:tc>
        <w:tc>
          <w:tcPr>
            <w:tcW w:w="1643" w:type="dxa"/>
            <w:vAlign w:val="center"/>
          </w:tcPr>
          <w:p>
            <w:pPr>
              <w:pStyle w:val="13"/>
            </w:pPr>
            <w:r>
              <w:t>57.71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5</w:t>
            </w:r>
          </w:p>
        </w:tc>
        <w:tc>
          <w:tcPr>
            <w:tcW w:w="1155" w:type="dxa"/>
            <w:vAlign w:val="center"/>
          </w:tcPr>
          <w:p>
            <w:pPr>
              <w:pStyle w:val="14"/>
            </w:pPr>
            <w:r>
              <w:t>208</w:t>
            </w:r>
          </w:p>
        </w:tc>
        <w:tc>
          <w:tcPr>
            <w:tcW w:w="6066" w:type="dxa"/>
            <w:vAlign w:val="center"/>
          </w:tcPr>
          <w:p>
            <w:pPr>
              <w:pStyle w:val="14"/>
            </w:pPr>
            <w:r>
              <w:t>社会保障和就业支出</w:t>
            </w:r>
          </w:p>
        </w:tc>
        <w:tc>
          <w:tcPr>
            <w:tcW w:w="1643" w:type="dxa"/>
            <w:vAlign w:val="center"/>
          </w:tcPr>
          <w:p>
            <w:pPr>
              <w:pStyle w:val="13"/>
            </w:pPr>
            <w:r>
              <w:t>3.91</w:t>
            </w:r>
          </w:p>
        </w:tc>
        <w:tc>
          <w:tcPr>
            <w:tcW w:w="1643" w:type="dxa"/>
            <w:vAlign w:val="center"/>
          </w:tcPr>
          <w:p>
            <w:pPr>
              <w:pStyle w:val="13"/>
            </w:pPr>
            <w:r>
              <w:t>3.91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6</w:t>
            </w:r>
          </w:p>
        </w:tc>
        <w:tc>
          <w:tcPr>
            <w:tcW w:w="1155" w:type="dxa"/>
            <w:vAlign w:val="center"/>
          </w:tcPr>
          <w:p>
            <w:pPr>
              <w:pStyle w:val="14"/>
            </w:pPr>
            <w:r>
              <w:t>20805</w:t>
            </w:r>
          </w:p>
        </w:tc>
        <w:tc>
          <w:tcPr>
            <w:tcW w:w="6066" w:type="dxa"/>
            <w:vAlign w:val="center"/>
          </w:tcPr>
          <w:p>
            <w:pPr>
              <w:pStyle w:val="14"/>
            </w:pPr>
            <w:r>
              <w:t>行政事业单位养老支出</w:t>
            </w:r>
          </w:p>
        </w:tc>
        <w:tc>
          <w:tcPr>
            <w:tcW w:w="1643" w:type="dxa"/>
            <w:vAlign w:val="center"/>
          </w:tcPr>
          <w:p>
            <w:pPr>
              <w:pStyle w:val="13"/>
            </w:pPr>
            <w:r>
              <w:t>3.91</w:t>
            </w:r>
          </w:p>
        </w:tc>
        <w:tc>
          <w:tcPr>
            <w:tcW w:w="1643" w:type="dxa"/>
            <w:vAlign w:val="center"/>
          </w:tcPr>
          <w:p>
            <w:pPr>
              <w:pStyle w:val="13"/>
            </w:pPr>
            <w:r>
              <w:t>3.91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7</w:t>
            </w:r>
          </w:p>
        </w:tc>
        <w:tc>
          <w:tcPr>
            <w:tcW w:w="1155" w:type="dxa"/>
            <w:vAlign w:val="center"/>
          </w:tcPr>
          <w:p>
            <w:pPr>
              <w:pStyle w:val="14"/>
            </w:pPr>
            <w:r>
              <w:t>2080501</w:t>
            </w:r>
          </w:p>
        </w:tc>
        <w:tc>
          <w:tcPr>
            <w:tcW w:w="6066" w:type="dxa"/>
            <w:vAlign w:val="center"/>
          </w:tcPr>
          <w:p>
            <w:pPr>
              <w:pStyle w:val="14"/>
            </w:pPr>
            <w:r>
              <w:t>行政单位离退休</w:t>
            </w:r>
          </w:p>
        </w:tc>
        <w:tc>
          <w:tcPr>
            <w:tcW w:w="1643" w:type="dxa"/>
            <w:vAlign w:val="center"/>
          </w:tcPr>
          <w:p>
            <w:pPr>
              <w:pStyle w:val="13"/>
            </w:pPr>
            <w:r>
              <w:t>3.91</w:t>
            </w:r>
          </w:p>
        </w:tc>
        <w:tc>
          <w:tcPr>
            <w:tcW w:w="1643" w:type="dxa"/>
            <w:vAlign w:val="center"/>
          </w:tcPr>
          <w:p>
            <w:pPr>
              <w:pStyle w:val="13"/>
            </w:pPr>
            <w:r>
              <w:t>3.91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8</w:t>
            </w:r>
          </w:p>
        </w:tc>
        <w:tc>
          <w:tcPr>
            <w:tcW w:w="1155" w:type="dxa"/>
            <w:vAlign w:val="center"/>
          </w:tcPr>
          <w:p>
            <w:pPr>
              <w:pStyle w:val="14"/>
            </w:pPr>
            <w:r>
              <w:t>210</w:t>
            </w:r>
          </w:p>
        </w:tc>
        <w:tc>
          <w:tcPr>
            <w:tcW w:w="6066" w:type="dxa"/>
            <w:vAlign w:val="center"/>
          </w:tcPr>
          <w:p>
            <w:pPr>
              <w:pStyle w:val="14"/>
            </w:pPr>
            <w:r>
              <w:t>卫生健康支出</w:t>
            </w:r>
          </w:p>
        </w:tc>
        <w:tc>
          <w:tcPr>
            <w:tcW w:w="1643" w:type="dxa"/>
            <w:vAlign w:val="center"/>
          </w:tcPr>
          <w:p>
            <w:pPr>
              <w:pStyle w:val="13"/>
            </w:pPr>
            <w:r>
              <w:t>2.39</w:t>
            </w:r>
          </w:p>
        </w:tc>
        <w:tc>
          <w:tcPr>
            <w:tcW w:w="1643" w:type="dxa"/>
            <w:vAlign w:val="center"/>
          </w:tcPr>
          <w:p>
            <w:pPr>
              <w:pStyle w:val="13"/>
            </w:pPr>
            <w:r>
              <w:t>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9</w:t>
            </w:r>
          </w:p>
        </w:tc>
        <w:tc>
          <w:tcPr>
            <w:tcW w:w="1155" w:type="dxa"/>
            <w:vAlign w:val="center"/>
          </w:tcPr>
          <w:p>
            <w:pPr>
              <w:pStyle w:val="14"/>
            </w:pPr>
            <w:r>
              <w:t>21011</w:t>
            </w:r>
          </w:p>
        </w:tc>
        <w:tc>
          <w:tcPr>
            <w:tcW w:w="6066" w:type="dxa"/>
            <w:vAlign w:val="center"/>
          </w:tcPr>
          <w:p>
            <w:pPr>
              <w:pStyle w:val="14"/>
            </w:pPr>
            <w:r>
              <w:t>行政事业单位医疗</w:t>
            </w:r>
          </w:p>
        </w:tc>
        <w:tc>
          <w:tcPr>
            <w:tcW w:w="1643" w:type="dxa"/>
            <w:vAlign w:val="center"/>
          </w:tcPr>
          <w:p>
            <w:pPr>
              <w:pStyle w:val="13"/>
            </w:pPr>
            <w:r>
              <w:t>2.39</w:t>
            </w:r>
          </w:p>
        </w:tc>
        <w:tc>
          <w:tcPr>
            <w:tcW w:w="1643" w:type="dxa"/>
            <w:vAlign w:val="center"/>
          </w:tcPr>
          <w:p>
            <w:pPr>
              <w:pStyle w:val="13"/>
            </w:pPr>
            <w:r>
              <w:t>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86" w:type="dxa"/>
            <w:vAlign w:val="center"/>
          </w:tcPr>
          <w:p>
            <w:pPr>
              <w:pStyle w:val="15"/>
            </w:pPr>
            <w:r>
              <w:t>10</w:t>
            </w:r>
          </w:p>
        </w:tc>
        <w:tc>
          <w:tcPr>
            <w:tcW w:w="1155" w:type="dxa"/>
            <w:vAlign w:val="center"/>
          </w:tcPr>
          <w:p>
            <w:pPr>
              <w:pStyle w:val="14"/>
            </w:pPr>
            <w:r>
              <w:t>2101199</w:t>
            </w:r>
          </w:p>
        </w:tc>
        <w:tc>
          <w:tcPr>
            <w:tcW w:w="6066" w:type="dxa"/>
            <w:vAlign w:val="center"/>
          </w:tcPr>
          <w:p>
            <w:pPr>
              <w:pStyle w:val="14"/>
            </w:pPr>
            <w:r>
              <w:t>其他行政事业单位医疗支出</w:t>
            </w:r>
          </w:p>
        </w:tc>
        <w:tc>
          <w:tcPr>
            <w:tcW w:w="1643" w:type="dxa"/>
            <w:vAlign w:val="center"/>
          </w:tcPr>
          <w:p>
            <w:pPr>
              <w:pStyle w:val="13"/>
            </w:pPr>
            <w:r>
              <w:t>2.39</w:t>
            </w:r>
          </w:p>
        </w:tc>
        <w:tc>
          <w:tcPr>
            <w:tcW w:w="1643" w:type="dxa"/>
            <w:vAlign w:val="center"/>
          </w:tcPr>
          <w:p>
            <w:pPr>
              <w:pStyle w:val="13"/>
            </w:pPr>
            <w:r>
              <w:t>2.39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1020"/>
        <w:gridCol w:w="6402"/>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restart"/>
            <w:vAlign w:val="center"/>
          </w:tcPr>
          <w:p>
            <w:pPr>
              <w:pStyle w:val="12"/>
            </w:pPr>
            <w:r>
              <w:t>序号</w:t>
            </w:r>
          </w:p>
        </w:tc>
        <w:tc>
          <w:tcPr>
            <w:tcW w:w="7422"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Merge w:val="continue"/>
          </w:tcPr>
          <w:p/>
        </w:tc>
        <w:tc>
          <w:tcPr>
            <w:tcW w:w="1020" w:type="dxa"/>
            <w:vAlign w:val="center"/>
          </w:tcPr>
          <w:p>
            <w:pPr>
              <w:pStyle w:val="12"/>
            </w:pPr>
            <w:r>
              <w:t>科目编码</w:t>
            </w:r>
          </w:p>
        </w:tc>
        <w:tc>
          <w:tcPr>
            <w:tcW w:w="6402"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8" w:type="dxa"/>
            <w:vAlign w:val="center"/>
          </w:tcPr>
          <w:p>
            <w:pPr>
              <w:pStyle w:val="12"/>
            </w:pPr>
            <w:r>
              <w:t>栏次</w:t>
            </w:r>
          </w:p>
        </w:tc>
        <w:tc>
          <w:tcPr>
            <w:tcW w:w="1020" w:type="dxa"/>
            <w:vAlign w:val="center"/>
          </w:tcPr>
          <w:p>
            <w:pPr>
              <w:pStyle w:val="12"/>
            </w:pPr>
            <w:r>
              <w:t>1</w:t>
            </w:r>
          </w:p>
        </w:tc>
        <w:tc>
          <w:tcPr>
            <w:tcW w:w="6402"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w:t>
            </w:r>
          </w:p>
        </w:tc>
        <w:tc>
          <w:tcPr>
            <w:tcW w:w="1020" w:type="dxa"/>
            <w:vAlign w:val="center"/>
          </w:tcPr>
          <w:p>
            <w:pPr>
              <w:pStyle w:val="18"/>
            </w:pPr>
          </w:p>
        </w:tc>
        <w:tc>
          <w:tcPr>
            <w:tcW w:w="6402" w:type="dxa"/>
            <w:vAlign w:val="center"/>
          </w:tcPr>
          <w:p>
            <w:pPr>
              <w:pStyle w:val="16"/>
            </w:pPr>
            <w:r>
              <w:t>合计</w:t>
            </w:r>
          </w:p>
        </w:tc>
        <w:tc>
          <w:tcPr>
            <w:tcW w:w="1643" w:type="dxa"/>
            <w:vAlign w:val="center"/>
          </w:tcPr>
          <w:p>
            <w:pPr>
              <w:pStyle w:val="17"/>
            </w:pPr>
            <w:r>
              <w:t>64.01</w:t>
            </w:r>
          </w:p>
        </w:tc>
        <w:tc>
          <w:tcPr>
            <w:tcW w:w="1643" w:type="dxa"/>
            <w:vAlign w:val="center"/>
          </w:tcPr>
          <w:p>
            <w:pPr>
              <w:pStyle w:val="17"/>
            </w:pPr>
            <w:r>
              <w:t>56.07</w:t>
            </w:r>
          </w:p>
        </w:tc>
        <w:tc>
          <w:tcPr>
            <w:tcW w:w="1643" w:type="dxa"/>
            <w:vAlign w:val="center"/>
          </w:tcPr>
          <w:p>
            <w:pPr>
              <w:pStyle w:val="17"/>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2</w:t>
            </w:r>
          </w:p>
        </w:tc>
        <w:tc>
          <w:tcPr>
            <w:tcW w:w="1020" w:type="dxa"/>
            <w:vAlign w:val="center"/>
          </w:tcPr>
          <w:p>
            <w:pPr>
              <w:pStyle w:val="14"/>
            </w:pPr>
            <w:r>
              <w:t>301</w:t>
            </w:r>
          </w:p>
        </w:tc>
        <w:tc>
          <w:tcPr>
            <w:tcW w:w="6402" w:type="dxa"/>
            <w:vAlign w:val="center"/>
          </w:tcPr>
          <w:p>
            <w:pPr>
              <w:pStyle w:val="14"/>
            </w:pPr>
            <w:r>
              <w:t>工资福利支出</w:t>
            </w:r>
          </w:p>
        </w:tc>
        <w:tc>
          <w:tcPr>
            <w:tcW w:w="1643" w:type="dxa"/>
            <w:vAlign w:val="center"/>
          </w:tcPr>
          <w:p>
            <w:pPr>
              <w:pStyle w:val="13"/>
            </w:pPr>
            <w:r>
              <w:t>52.16</w:t>
            </w:r>
          </w:p>
        </w:tc>
        <w:tc>
          <w:tcPr>
            <w:tcW w:w="1643" w:type="dxa"/>
            <w:vAlign w:val="center"/>
          </w:tcPr>
          <w:p>
            <w:pPr>
              <w:pStyle w:val="13"/>
            </w:pPr>
            <w:r>
              <w:t>52.16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3</w:t>
            </w:r>
          </w:p>
        </w:tc>
        <w:tc>
          <w:tcPr>
            <w:tcW w:w="1020" w:type="dxa"/>
            <w:vAlign w:val="center"/>
          </w:tcPr>
          <w:p>
            <w:pPr>
              <w:pStyle w:val="14"/>
            </w:pPr>
            <w:r>
              <w:t>30101</w:t>
            </w:r>
          </w:p>
        </w:tc>
        <w:tc>
          <w:tcPr>
            <w:tcW w:w="6402" w:type="dxa"/>
            <w:vAlign w:val="center"/>
          </w:tcPr>
          <w:p>
            <w:pPr>
              <w:pStyle w:val="14"/>
            </w:pPr>
            <w:r>
              <w:t>基本工资</w:t>
            </w:r>
          </w:p>
        </w:tc>
        <w:tc>
          <w:tcPr>
            <w:tcW w:w="1643" w:type="dxa"/>
            <w:vAlign w:val="center"/>
          </w:tcPr>
          <w:p>
            <w:pPr>
              <w:pStyle w:val="13"/>
            </w:pPr>
            <w:r>
              <w:t>32.06</w:t>
            </w:r>
          </w:p>
        </w:tc>
        <w:tc>
          <w:tcPr>
            <w:tcW w:w="1643" w:type="dxa"/>
            <w:vAlign w:val="center"/>
          </w:tcPr>
          <w:p>
            <w:pPr>
              <w:pStyle w:val="13"/>
            </w:pPr>
            <w:r>
              <w:t>32.06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4</w:t>
            </w:r>
          </w:p>
        </w:tc>
        <w:tc>
          <w:tcPr>
            <w:tcW w:w="1020" w:type="dxa"/>
            <w:vAlign w:val="center"/>
          </w:tcPr>
          <w:p>
            <w:pPr>
              <w:pStyle w:val="14"/>
            </w:pPr>
            <w:r>
              <w:t>30103</w:t>
            </w:r>
          </w:p>
        </w:tc>
        <w:tc>
          <w:tcPr>
            <w:tcW w:w="6402" w:type="dxa"/>
            <w:vAlign w:val="center"/>
          </w:tcPr>
          <w:p>
            <w:pPr>
              <w:pStyle w:val="14"/>
            </w:pPr>
            <w:r>
              <w:t>奖金</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5</w:t>
            </w:r>
          </w:p>
        </w:tc>
        <w:tc>
          <w:tcPr>
            <w:tcW w:w="1020" w:type="dxa"/>
            <w:vAlign w:val="center"/>
          </w:tcPr>
          <w:p>
            <w:pPr>
              <w:pStyle w:val="14"/>
            </w:pPr>
            <w:r>
              <w:t>30108</w:t>
            </w:r>
          </w:p>
        </w:tc>
        <w:tc>
          <w:tcPr>
            <w:tcW w:w="6402" w:type="dxa"/>
            <w:vAlign w:val="center"/>
          </w:tcPr>
          <w:p>
            <w:pPr>
              <w:pStyle w:val="14"/>
            </w:pPr>
            <w:r>
              <w:t>机关事业单位基本养老保险缴费</w:t>
            </w:r>
          </w:p>
        </w:tc>
        <w:tc>
          <w:tcPr>
            <w:tcW w:w="1643" w:type="dxa"/>
            <w:vAlign w:val="center"/>
          </w:tcPr>
          <w:p>
            <w:pPr>
              <w:pStyle w:val="13"/>
            </w:pPr>
            <w:r>
              <w:t>4.73</w:t>
            </w:r>
          </w:p>
        </w:tc>
        <w:tc>
          <w:tcPr>
            <w:tcW w:w="1643" w:type="dxa"/>
            <w:vAlign w:val="center"/>
          </w:tcPr>
          <w:p>
            <w:pPr>
              <w:pStyle w:val="13"/>
            </w:pPr>
            <w:r>
              <w:t>4.73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6</w:t>
            </w:r>
          </w:p>
        </w:tc>
        <w:tc>
          <w:tcPr>
            <w:tcW w:w="1020" w:type="dxa"/>
            <w:vAlign w:val="center"/>
          </w:tcPr>
          <w:p>
            <w:pPr>
              <w:pStyle w:val="14"/>
            </w:pPr>
            <w:r>
              <w:t>30109</w:t>
            </w:r>
          </w:p>
        </w:tc>
        <w:tc>
          <w:tcPr>
            <w:tcW w:w="6402" w:type="dxa"/>
            <w:vAlign w:val="center"/>
          </w:tcPr>
          <w:p>
            <w:pPr>
              <w:pStyle w:val="14"/>
            </w:pPr>
            <w:r>
              <w:t>职业年金缴费</w:t>
            </w:r>
          </w:p>
        </w:tc>
        <w:tc>
          <w:tcPr>
            <w:tcW w:w="1643" w:type="dxa"/>
            <w:vAlign w:val="center"/>
          </w:tcPr>
          <w:p>
            <w:pPr>
              <w:pStyle w:val="13"/>
            </w:pPr>
            <w:r>
              <w:t>2.37</w:t>
            </w:r>
          </w:p>
        </w:tc>
        <w:tc>
          <w:tcPr>
            <w:tcW w:w="1643" w:type="dxa"/>
            <w:vAlign w:val="center"/>
          </w:tcPr>
          <w:p>
            <w:pPr>
              <w:pStyle w:val="13"/>
            </w:pPr>
            <w:r>
              <w:t>2.37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7</w:t>
            </w:r>
          </w:p>
        </w:tc>
        <w:tc>
          <w:tcPr>
            <w:tcW w:w="1020" w:type="dxa"/>
            <w:vAlign w:val="center"/>
          </w:tcPr>
          <w:p>
            <w:pPr>
              <w:pStyle w:val="14"/>
            </w:pPr>
            <w:r>
              <w:t>30110</w:t>
            </w:r>
          </w:p>
        </w:tc>
        <w:tc>
          <w:tcPr>
            <w:tcW w:w="6402" w:type="dxa"/>
            <w:vAlign w:val="center"/>
          </w:tcPr>
          <w:p>
            <w:pPr>
              <w:pStyle w:val="14"/>
            </w:pPr>
            <w:r>
              <w:t>职工基本医疗保险缴费</w:t>
            </w:r>
          </w:p>
        </w:tc>
        <w:tc>
          <w:tcPr>
            <w:tcW w:w="1643" w:type="dxa"/>
            <w:vAlign w:val="center"/>
          </w:tcPr>
          <w:p>
            <w:pPr>
              <w:pStyle w:val="13"/>
            </w:pPr>
            <w:r>
              <w:t>2.39</w:t>
            </w:r>
          </w:p>
        </w:tc>
        <w:tc>
          <w:tcPr>
            <w:tcW w:w="1643" w:type="dxa"/>
            <w:vAlign w:val="center"/>
          </w:tcPr>
          <w:p>
            <w:pPr>
              <w:pStyle w:val="13"/>
            </w:pPr>
            <w:r>
              <w:t>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8</w:t>
            </w:r>
          </w:p>
        </w:tc>
        <w:tc>
          <w:tcPr>
            <w:tcW w:w="1020" w:type="dxa"/>
            <w:vAlign w:val="center"/>
          </w:tcPr>
          <w:p>
            <w:pPr>
              <w:pStyle w:val="14"/>
            </w:pPr>
            <w:r>
              <w:t>30199</w:t>
            </w:r>
          </w:p>
        </w:tc>
        <w:tc>
          <w:tcPr>
            <w:tcW w:w="6402" w:type="dxa"/>
            <w:vAlign w:val="center"/>
          </w:tcPr>
          <w:p>
            <w:pPr>
              <w:pStyle w:val="14"/>
            </w:pPr>
            <w:r>
              <w:t>其他工资福利支出</w:t>
            </w:r>
          </w:p>
        </w:tc>
        <w:tc>
          <w:tcPr>
            <w:tcW w:w="1643" w:type="dxa"/>
            <w:vAlign w:val="center"/>
          </w:tcPr>
          <w:p>
            <w:pPr>
              <w:pStyle w:val="13"/>
            </w:pPr>
            <w:r>
              <w:t>8.81</w:t>
            </w:r>
          </w:p>
        </w:tc>
        <w:tc>
          <w:tcPr>
            <w:tcW w:w="1643" w:type="dxa"/>
            <w:vAlign w:val="center"/>
          </w:tcPr>
          <w:p>
            <w:pPr>
              <w:pStyle w:val="13"/>
            </w:pPr>
            <w:r>
              <w:t>8.81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9</w:t>
            </w:r>
          </w:p>
        </w:tc>
        <w:tc>
          <w:tcPr>
            <w:tcW w:w="1020" w:type="dxa"/>
            <w:vAlign w:val="center"/>
          </w:tcPr>
          <w:p>
            <w:pPr>
              <w:pStyle w:val="14"/>
            </w:pPr>
            <w:r>
              <w:t>302</w:t>
            </w:r>
          </w:p>
        </w:tc>
        <w:tc>
          <w:tcPr>
            <w:tcW w:w="6402" w:type="dxa"/>
            <w:vAlign w:val="center"/>
          </w:tcPr>
          <w:p>
            <w:pPr>
              <w:pStyle w:val="14"/>
            </w:pPr>
            <w:r>
              <w:t>商品和服务支出</w:t>
            </w:r>
          </w:p>
        </w:tc>
        <w:tc>
          <w:tcPr>
            <w:tcW w:w="1643" w:type="dxa"/>
            <w:vAlign w:val="center"/>
          </w:tcPr>
          <w:p>
            <w:pPr>
              <w:pStyle w:val="13"/>
            </w:pPr>
            <w:r>
              <w:t>7.94</w:t>
            </w:r>
          </w:p>
        </w:tc>
        <w:tc>
          <w:tcPr>
            <w:tcW w:w="1643" w:type="dxa"/>
            <w:vAlign w:val="center"/>
          </w:tcPr>
          <w:p>
            <w:pPr>
              <w:pStyle w:val="13"/>
            </w:pPr>
          </w:p>
        </w:tc>
        <w:tc>
          <w:tcPr>
            <w:tcW w:w="1643" w:type="dxa"/>
            <w:vAlign w:val="center"/>
          </w:tcPr>
          <w:p>
            <w:pPr>
              <w:pStyle w:val="13"/>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10</w:t>
            </w:r>
          </w:p>
        </w:tc>
        <w:tc>
          <w:tcPr>
            <w:tcW w:w="1020" w:type="dxa"/>
            <w:vAlign w:val="center"/>
          </w:tcPr>
          <w:p>
            <w:pPr>
              <w:pStyle w:val="14"/>
            </w:pPr>
            <w:r>
              <w:t>30201</w:t>
            </w:r>
          </w:p>
        </w:tc>
        <w:tc>
          <w:tcPr>
            <w:tcW w:w="6402" w:type="dxa"/>
            <w:vAlign w:val="center"/>
          </w:tcPr>
          <w:p>
            <w:pPr>
              <w:pStyle w:val="14"/>
            </w:pPr>
            <w:r>
              <w:t>办公费</w:t>
            </w:r>
          </w:p>
        </w:tc>
        <w:tc>
          <w:tcPr>
            <w:tcW w:w="1643" w:type="dxa"/>
            <w:vAlign w:val="center"/>
          </w:tcPr>
          <w:p>
            <w:pPr>
              <w:pStyle w:val="13"/>
            </w:pPr>
            <w:r>
              <w:t>5.00</w:t>
            </w:r>
          </w:p>
        </w:tc>
        <w:tc>
          <w:tcPr>
            <w:tcW w:w="1643" w:type="dxa"/>
            <w:vAlign w:val="center"/>
          </w:tcPr>
          <w:p>
            <w:pPr>
              <w:pStyle w:val="13"/>
            </w:pPr>
          </w:p>
        </w:tc>
        <w:tc>
          <w:tcPr>
            <w:tcW w:w="1643"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11</w:t>
            </w:r>
          </w:p>
        </w:tc>
        <w:tc>
          <w:tcPr>
            <w:tcW w:w="1020" w:type="dxa"/>
            <w:vAlign w:val="center"/>
          </w:tcPr>
          <w:p>
            <w:pPr>
              <w:pStyle w:val="14"/>
            </w:pPr>
            <w:r>
              <w:t>30239</w:t>
            </w:r>
          </w:p>
        </w:tc>
        <w:tc>
          <w:tcPr>
            <w:tcW w:w="6402" w:type="dxa"/>
            <w:vAlign w:val="center"/>
          </w:tcPr>
          <w:p>
            <w:pPr>
              <w:pStyle w:val="14"/>
            </w:pPr>
            <w:r>
              <w:t>其他交通费用</w:t>
            </w:r>
          </w:p>
        </w:tc>
        <w:tc>
          <w:tcPr>
            <w:tcW w:w="1643" w:type="dxa"/>
            <w:vAlign w:val="center"/>
          </w:tcPr>
          <w:p>
            <w:pPr>
              <w:pStyle w:val="13"/>
            </w:pPr>
            <w:r>
              <w:t>2.94</w:t>
            </w:r>
          </w:p>
        </w:tc>
        <w:tc>
          <w:tcPr>
            <w:tcW w:w="1643" w:type="dxa"/>
            <w:vAlign w:val="center"/>
          </w:tcPr>
          <w:p>
            <w:pPr>
              <w:pStyle w:val="13"/>
            </w:pPr>
          </w:p>
        </w:tc>
        <w:tc>
          <w:tcPr>
            <w:tcW w:w="1643"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12</w:t>
            </w:r>
          </w:p>
        </w:tc>
        <w:tc>
          <w:tcPr>
            <w:tcW w:w="1020" w:type="dxa"/>
            <w:vAlign w:val="center"/>
          </w:tcPr>
          <w:p>
            <w:pPr>
              <w:pStyle w:val="14"/>
            </w:pPr>
            <w:r>
              <w:t>303</w:t>
            </w:r>
          </w:p>
        </w:tc>
        <w:tc>
          <w:tcPr>
            <w:tcW w:w="6402" w:type="dxa"/>
            <w:vAlign w:val="center"/>
          </w:tcPr>
          <w:p>
            <w:pPr>
              <w:pStyle w:val="14"/>
            </w:pPr>
            <w:r>
              <w:t>对个人和家庭的补助</w:t>
            </w:r>
          </w:p>
        </w:tc>
        <w:tc>
          <w:tcPr>
            <w:tcW w:w="1643" w:type="dxa"/>
            <w:vAlign w:val="center"/>
          </w:tcPr>
          <w:p>
            <w:pPr>
              <w:pStyle w:val="13"/>
            </w:pPr>
            <w:r>
              <w:t>3.91</w:t>
            </w:r>
          </w:p>
        </w:tc>
        <w:tc>
          <w:tcPr>
            <w:tcW w:w="1643" w:type="dxa"/>
            <w:vAlign w:val="center"/>
          </w:tcPr>
          <w:p>
            <w:pPr>
              <w:pStyle w:val="13"/>
            </w:pPr>
            <w:r>
              <w:t>3.91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8" w:type="dxa"/>
            <w:vAlign w:val="center"/>
          </w:tcPr>
          <w:p>
            <w:pPr>
              <w:pStyle w:val="15"/>
            </w:pPr>
            <w:r>
              <w:t>13</w:t>
            </w:r>
          </w:p>
        </w:tc>
        <w:tc>
          <w:tcPr>
            <w:tcW w:w="1020" w:type="dxa"/>
            <w:vAlign w:val="center"/>
          </w:tcPr>
          <w:p>
            <w:pPr>
              <w:pStyle w:val="14"/>
            </w:pPr>
            <w:r>
              <w:t>30302</w:t>
            </w:r>
          </w:p>
        </w:tc>
        <w:tc>
          <w:tcPr>
            <w:tcW w:w="6402" w:type="dxa"/>
            <w:vAlign w:val="center"/>
          </w:tcPr>
          <w:p>
            <w:pPr>
              <w:pStyle w:val="14"/>
            </w:pPr>
            <w:r>
              <w:t>退休费</w:t>
            </w:r>
          </w:p>
        </w:tc>
        <w:tc>
          <w:tcPr>
            <w:tcW w:w="1643" w:type="dxa"/>
            <w:vAlign w:val="center"/>
          </w:tcPr>
          <w:p>
            <w:pPr>
              <w:pStyle w:val="13"/>
            </w:pPr>
            <w:r>
              <w:t>3.91</w:t>
            </w:r>
          </w:p>
        </w:tc>
        <w:tc>
          <w:tcPr>
            <w:tcW w:w="1643" w:type="dxa"/>
            <w:vAlign w:val="center"/>
          </w:tcPr>
          <w:p>
            <w:pPr>
              <w:pStyle w:val="13"/>
            </w:pPr>
            <w:r>
              <w:t>3.91</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241魏县档案馆</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魏县档案馆2022年部门预算信息公开情况说明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魏县档案馆2022年部门预算信息公开情况说明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按照《预算法》、《地方预决算公开操作规程》和《关于进一步推进预算公开工作的实施意见》规定，现将魏县档案馆2022年部门预算公开如下：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1</w:t>
      </w:r>
      <w:r>
        <w:rPr>
          <w:rFonts w:hint="eastAsia"/>
          <w:lang w:eastAsia="zh-CN"/>
        </w:rPr>
        <w:t>、</w:t>
      </w:r>
      <w:r>
        <w:t>贯彻执行国家、省、市有关档案管理的法律、法规、规章。</w:t>
      </w:r>
    </w:p>
    <w:p>
      <w:pPr>
        <w:pStyle w:val="19"/>
      </w:pPr>
      <w:r>
        <w:t>2</w:t>
      </w:r>
      <w:r>
        <w:rPr>
          <w:rFonts w:hint="eastAsia"/>
          <w:lang w:eastAsia="zh-CN"/>
        </w:rPr>
        <w:t>、</w:t>
      </w:r>
      <w:r>
        <w:t>集中统一管理县直机关单位的档案资料，保守党和国家机密，维护档案完整，确保档案资料安全。</w:t>
      </w:r>
    </w:p>
    <w:p>
      <w:pPr>
        <w:pStyle w:val="19"/>
      </w:pPr>
      <w:r>
        <w:t>3、接受县委、县人大、县政府、县政协、县纪委监委县直各单位及各乡镇进馆的档案资料。</w:t>
      </w:r>
    </w:p>
    <w:p>
      <w:pPr>
        <w:pStyle w:val="19"/>
      </w:pPr>
      <w:r>
        <w:t>4、征集散存在社会上对国家和社会有保持价值的珍贵档案资料。</w:t>
      </w:r>
    </w:p>
    <w:p>
      <w:pPr>
        <w:pStyle w:val="19"/>
      </w:pPr>
      <w:r>
        <w:t>5、负责馆藏档案资料的整理、编目、鉴定、销毁、统计和技术保护工作。</w:t>
      </w:r>
    </w:p>
    <w:p>
      <w:pPr>
        <w:pStyle w:val="19"/>
      </w:pPr>
      <w:r>
        <w:t>6、依法开放档案，为党和政府及社会各方面提供利用服务工作。</w:t>
      </w:r>
    </w:p>
    <w:p>
      <w:pPr>
        <w:pStyle w:val="19"/>
      </w:pPr>
      <w:r>
        <w:t>7、承担政府公开信息的收集、整理和集中查阅工作</w:t>
      </w:r>
    </w:p>
    <w:p>
      <w:pPr>
        <w:pStyle w:val="19"/>
      </w:pPr>
      <w:r>
        <w:t>8、开发档案信息资源，开发档案史料编研出版、展览陈列工作和社会教育活动。</w:t>
      </w:r>
    </w:p>
    <w:p>
      <w:pPr>
        <w:pStyle w:val="19"/>
      </w:pPr>
      <w:r>
        <w:t>9、运用现代化技术手段开展馆藏档案信息化建设。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魏县档案馆本级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部门预算的编制实行综合预算管理，即全部收入和支出都反映在预算中。魏县档案馆机关及所属事业单位的收支包含在部门预算中。</w:t>
      </w:r>
    </w:p>
    <w:p>
      <w:pPr>
        <w:pStyle w:val="20"/>
      </w:pPr>
      <w:r>
        <w:t>1、收入说明</w:t>
      </w:r>
    </w:p>
    <w:p>
      <w:pPr>
        <w:pStyle w:val="20"/>
      </w:pPr>
      <w:r>
        <w:t>反映本单位当年全部收入。2022年预算收入</w:t>
      </w:r>
      <w:r>
        <w:rPr>
          <w:rFonts w:hint="eastAsia"/>
          <w:lang w:val="en-US" w:eastAsia="zh-CN"/>
        </w:rPr>
        <w:t>64.01</w:t>
      </w:r>
      <w:r>
        <w:t>万元，其中：一般公共预算收入</w:t>
      </w:r>
      <w:r>
        <w:rPr>
          <w:rFonts w:hint="eastAsia"/>
          <w:lang w:val="en-US" w:eastAsia="zh-CN"/>
        </w:rPr>
        <w:t>64.01</w:t>
      </w:r>
      <w:r>
        <w:t>万元，基金预算收入0万元，国有资本经营预算收入0万元，财政专户拨款收入0万元，单位资金收入0万元，上年结转结余0万元。</w:t>
      </w:r>
    </w:p>
    <w:p>
      <w:pPr>
        <w:pStyle w:val="20"/>
      </w:pPr>
      <w:r>
        <w:t>2、支出说明</w:t>
      </w:r>
    </w:p>
    <w:p>
      <w:pPr>
        <w:pStyle w:val="20"/>
      </w:pPr>
      <w:r>
        <w:t>收支预算总表支出栏、基本支出表、项目支出表按经济分类和支出功能分类科目编制，反映魏县</w:t>
      </w:r>
      <w:r>
        <w:rPr>
          <w:rFonts w:hint="eastAsia"/>
          <w:lang w:eastAsia="zh-CN"/>
        </w:rPr>
        <w:t>档案局</w:t>
      </w:r>
      <w:r>
        <w:t>年度单位预算中支出预算的总体情况。2022年支出预算</w:t>
      </w:r>
      <w:r>
        <w:rPr>
          <w:rFonts w:hint="eastAsia"/>
          <w:lang w:val="en-US" w:eastAsia="zh-CN"/>
        </w:rPr>
        <w:t>64.01</w:t>
      </w:r>
      <w:r>
        <w:t>万元，包括人员经费</w:t>
      </w:r>
      <w:r>
        <w:rPr>
          <w:rFonts w:hint="eastAsia"/>
          <w:lang w:val="en-US" w:eastAsia="zh-CN"/>
        </w:rPr>
        <w:t>56.07</w:t>
      </w:r>
      <w:r>
        <w:t>万元和日常公用经费</w:t>
      </w:r>
      <w:r>
        <w:rPr>
          <w:rFonts w:hint="eastAsia"/>
          <w:lang w:val="en-US" w:eastAsia="zh-CN"/>
        </w:rPr>
        <w:t>7.94</w:t>
      </w:r>
      <w:r>
        <w:t>万元；项目支出</w:t>
      </w:r>
      <w:r>
        <w:rPr>
          <w:rFonts w:hint="eastAsia"/>
          <w:lang w:val="en-US" w:eastAsia="zh-CN"/>
        </w:rPr>
        <w:t>0</w:t>
      </w:r>
      <w:r>
        <w:t>万元。</w:t>
      </w:r>
    </w:p>
    <w:p>
      <w:pPr>
        <w:pStyle w:val="20"/>
      </w:pPr>
      <w:r>
        <w:t>3、比上年增减情况</w:t>
      </w:r>
    </w:p>
    <w:p>
      <w:pPr>
        <w:pStyle w:val="20"/>
      </w:pPr>
      <w:r>
        <w:t>2022年预算收支安排</w:t>
      </w:r>
      <w:r>
        <w:rPr>
          <w:rFonts w:hint="eastAsia"/>
          <w:lang w:val="en-US" w:eastAsia="zh-CN"/>
        </w:rPr>
        <w:t>64.01</w:t>
      </w:r>
      <w:r>
        <w:t>万元，较2021年预算增加</w:t>
      </w:r>
      <w:r>
        <w:rPr>
          <w:rFonts w:hint="eastAsia"/>
          <w:lang w:val="en-US" w:eastAsia="zh-CN"/>
        </w:rPr>
        <w:t>5.36</w:t>
      </w:r>
      <w:r>
        <w:t>万元，其中：主要为基本支出增加，原因为</w:t>
      </w:r>
      <w:r>
        <w:rPr>
          <w:rFonts w:hint="eastAsia"/>
          <w:lang w:eastAsia="zh-CN"/>
        </w:rPr>
        <w:t>工资调整</w:t>
      </w:r>
      <w:r>
        <w:t>增资增加人员经费支出</w:t>
      </w:r>
      <w:r>
        <w:rPr>
          <w:rFonts w:hint="eastAsia"/>
          <w:lang w:val="en-US" w:eastAsia="zh-CN"/>
        </w:rPr>
        <w:t>2.42万元</w:t>
      </w:r>
      <w:r>
        <w:t>，</w:t>
      </w:r>
      <w:r>
        <w:rPr>
          <w:rFonts w:hint="eastAsia"/>
          <w:lang w:eastAsia="zh-CN"/>
        </w:rPr>
        <w:t>公用经费调整增加</w:t>
      </w:r>
      <w:r>
        <w:rPr>
          <w:rFonts w:hint="eastAsia"/>
          <w:lang w:val="en-US" w:eastAsia="zh-CN"/>
        </w:rPr>
        <w:t>2.94万元</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bookmarkStart w:id="12" w:name="_Toc_3_3_0000000013"/>
      <w:r>
        <w:t>2022年，我单位运行经费共计安排</w:t>
      </w:r>
      <w:r>
        <w:rPr>
          <w:rFonts w:hint="eastAsia"/>
          <w:lang w:val="en-US" w:eastAsia="zh-CN"/>
        </w:rPr>
        <w:t>7.94</w:t>
      </w:r>
      <w:r>
        <w:t>万元，主要用于日常维修、办公用房水电费、办公用房取暖费、办公用房物业管理费等日常运行支出。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2"/>
        <w:rPr>
          <w:rFonts w:hint="eastAsia" w:eastAsia="方正仿宋_GBK"/>
          <w:lang w:val="en-US" w:eastAsia="zh-CN"/>
        </w:rPr>
      </w:pPr>
      <w:r>
        <w:t>我馆2022年没有安排三公经费</w:t>
      </w:r>
      <w:r>
        <w:rPr>
          <w:rFonts w:hint="eastAsia"/>
          <w:lang w:eastAsia="zh-CN"/>
        </w:rPr>
        <w:t>，与上年相比没有变化。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部门总体绩效目标</w:t>
      </w:r>
    </w:p>
    <w:p>
      <w:pPr>
        <w:pStyle w:val="23"/>
      </w:pPr>
      <w:r>
        <w:t>档案收集整理保管与开发利用，机关团体企事业单位档案管理工作目标认定，做好档案资源建设和保管提供档案查阅利用，推进全县档案信息化和数字化建设，丰富馆藏档案，方便保管和利用完成档案拖表、修复、复制等抢救保护工作，最大限度地延长档案寿命，实行对档案的数据化备份和保护</w:t>
      </w:r>
    </w:p>
    <w:p>
      <w:pPr>
        <w:pStyle w:val="23"/>
      </w:pPr>
      <w:r>
        <w:t>1、档案收集、与整理。依据规定对档案进行征集、接受和整理，对相关单位纸质、电子、专题档案进行收集，整理和保存。</w:t>
      </w:r>
    </w:p>
    <w:p>
      <w:pPr>
        <w:pStyle w:val="23"/>
      </w:pPr>
      <w:r>
        <w:t>2、档案保管。加强档案库房管理，提高全县档案馆建设水平，重点档案抢救和保护加强全县档案信息化各类数据库建设。</w:t>
      </w:r>
    </w:p>
    <w:p>
      <w:pPr>
        <w:pStyle w:val="23"/>
      </w:pPr>
      <w:r>
        <w:t>3、运用信息化技术现代化，对档案馆馆藏档案进行数字化建设。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1、档案的收集与整理。依据规定对档案进行征集、接受和整理，对相关单位纸质、电子、专题档案进行收集整理和保存。丰富馆藏内容满足工作考察、历史研究、编史修志等方面需求、提高档案利用价值。</w:t>
      </w:r>
    </w:p>
    <w:p>
      <w:pPr>
        <w:pStyle w:val="24"/>
      </w:pPr>
      <w:r>
        <w:t>2、档案保管加强库房管理，提高全县档案馆建设水平做好重点档案抢救和保护工作，定期调控和记录库房建设，符合国家标准，分区合理。档案保管环境和保障条件进一步优化。</w:t>
      </w:r>
    </w:p>
    <w:p>
      <w:pPr>
        <w:pStyle w:val="24"/>
      </w:pPr>
      <w:r>
        <w:t>3、档案数字化建设方面，加强档案数字化建设、有组织有计划完成档案扫描任务。</w:t>
      </w:r>
    </w:p>
    <w:p>
      <w:pPr>
        <w:pStyle w:val="24"/>
      </w:pPr>
      <w:r>
        <w:t>4，征集国内外档案进馆，按件数计算。</w:t>
      </w:r>
    </w:p>
    <w:p>
      <w:pPr>
        <w:pStyle w:val="24"/>
      </w:pPr>
      <w:r>
        <w:t>5，档案整理、移交、接受管理完成按百分比计算。</w:t>
      </w:r>
    </w:p>
    <w:p>
      <w:pPr>
        <w:pStyle w:val="24"/>
      </w:pPr>
      <w:r>
        <w:t>6，文件目录录入工作，按计划完成条数</w:t>
      </w:r>
    </w:p>
    <w:p>
      <w:pPr>
        <w:pStyle w:val="24"/>
      </w:pPr>
      <w:r>
        <w:t>7，档案资料完好无损能有效利</w:t>
      </w:r>
    </w:p>
    <w:p>
      <w:pPr>
        <w:pStyle w:val="24"/>
      </w:pPr>
      <w:r>
        <w:t>8，数字化档案馆系统保障正常运作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2022年，档案工作将紧紧围绕县委、县政府中心工作，认真落实省、市档案馆安排部署，以十九大精神为指导，结合档案工作实际，坚持以人为本，夯实档案工作基础，提升档案服务能力，创新档案工作方式，切实履行“为党管档、为国守史、为民服务”职责推案事业发展。</w:t>
      </w:r>
    </w:p>
    <w:p>
      <w:pPr>
        <w:pStyle w:val="25"/>
      </w:pPr>
      <w:r>
        <w:rPr>
          <w:rFonts w:hint="eastAsia"/>
          <w:lang w:val="en-US" w:eastAsia="zh-CN"/>
        </w:rPr>
        <w:t>1</w:t>
      </w:r>
      <w:r>
        <w:t>、围绕中心大局，提供优质档案服务</w:t>
      </w:r>
      <w:r>
        <w:rPr>
          <w:rFonts w:hint="eastAsia"/>
          <w:lang w:eastAsia="zh-CN"/>
        </w:rPr>
        <w:t>。</w:t>
      </w:r>
      <w:r>
        <w:t>围绕贯彻落实党的十九大精神及全县脱贫攻坚、招商引资、项目建设、民生工程等重点工作，积极主动利用档案资源服务县委、县政府工作大局，服务社会大众，服务现实需求。在平时工作中，进一步转变工作作风，在符合档案查阅条件的情况下，做到随到随查、优质服务。进一步加强现行文件中心服务工作，做到管理规范，真正成为服务社会的重要窗口。加大档案开发力度，充分发挥档案信息的服务功能，进一步完善爱国主义教育基地功能，规范爱国主义教育基地发展。</w:t>
      </w:r>
    </w:p>
    <w:p>
      <w:pPr>
        <w:pStyle w:val="25"/>
      </w:pPr>
      <w:r>
        <w:rPr>
          <w:rFonts w:hint="eastAsia"/>
          <w:lang w:val="en-US" w:eastAsia="zh-CN"/>
        </w:rPr>
        <w:t>2</w:t>
      </w:r>
      <w:r>
        <w:t>、统筹推进发展，夯实档案基层基础</w:t>
      </w:r>
      <w:r>
        <w:rPr>
          <w:rFonts w:hint="eastAsia"/>
          <w:lang w:eastAsia="zh-CN"/>
        </w:rPr>
        <w:t>。</w:t>
      </w:r>
    </w:p>
    <w:p>
      <w:pPr>
        <w:pStyle w:val="25"/>
      </w:pPr>
      <w:r>
        <w:rPr>
          <w:rFonts w:hint="eastAsia"/>
          <w:lang w:val="en-US" w:eastAsia="zh-CN"/>
        </w:rPr>
        <w:t>3</w:t>
      </w:r>
      <w:r>
        <w:t>、按时完成年度立卷归档工作。</w:t>
      </w:r>
    </w:p>
    <w:p>
      <w:pPr>
        <w:pStyle w:val="25"/>
      </w:pPr>
      <w:r>
        <w:rPr>
          <w:rFonts w:hint="eastAsia"/>
          <w:lang w:val="en-US" w:eastAsia="zh-CN"/>
        </w:rPr>
        <w:t>4</w:t>
      </w:r>
      <w:r>
        <w:t>、加强档案接收。采取多种措施，加大档案进馆力度，完成年内接收任务,不断丰富馆藏。特别是做好民生档案工作。指导各单位把与人民群众息息相关的文件材料及时收集归档，保证人民群众对民生档案的利用需求。同时,做好名人档案征集工作。</w:t>
      </w:r>
    </w:p>
    <w:p>
      <w:pPr>
        <w:pStyle w:val="25"/>
      </w:pPr>
      <w:r>
        <w:rPr>
          <w:rFonts w:hint="eastAsia"/>
          <w:lang w:val="en-US" w:eastAsia="zh-CN"/>
        </w:rPr>
        <w:t>5</w:t>
      </w:r>
      <w:r>
        <w:t>、加强基层档案工作。加强对农业农村、社区、建设项目、民营企业档案工作的指导服务，建立完善切实可行的工作制度和业务标准。</w:t>
      </w:r>
    </w:p>
    <w:p>
      <w:pPr>
        <w:pStyle w:val="25"/>
      </w:pPr>
      <w:r>
        <w:rPr>
          <w:rFonts w:hint="eastAsia"/>
          <w:lang w:val="en-US" w:eastAsia="zh-CN"/>
        </w:rPr>
        <w:t>6</w:t>
      </w:r>
      <w:r>
        <w:t xml:space="preserve">、强化科技兴档，加快档案信息化建设 </w:t>
      </w:r>
      <w:r>
        <w:rPr>
          <w:rFonts w:hint="eastAsia"/>
          <w:lang w:eastAsia="zh-CN"/>
        </w:rPr>
        <w:t>。</w:t>
      </w:r>
      <w:r>
        <w:t>全面完成数字档案馆软、硬件建设、档案数字化加工及技术服务将实现全部目录检索和档案全文检索目标任务、馆藏档案实现数字化，数字档案馆建设全面完成。</w:t>
      </w:r>
    </w:p>
    <w:p>
      <w:pPr>
        <w:pStyle w:val="25"/>
      </w:pPr>
      <w:r>
        <w:rPr>
          <w:rFonts w:hint="eastAsia"/>
          <w:lang w:val="en-US" w:eastAsia="zh-CN"/>
        </w:rPr>
        <w:t>7</w:t>
      </w:r>
      <w:r>
        <w:t>、增强队伍活力，提升干部能力素质</w:t>
      </w:r>
      <w:r>
        <w:rPr>
          <w:rFonts w:hint="eastAsia"/>
          <w:lang w:eastAsia="zh-CN"/>
        </w:rPr>
        <w:t>。</w:t>
      </w:r>
      <w:r>
        <w:t xml:space="preserve">加强档案业务培训工作。结合新时期档案工作的发展要求，举办档案业务培训班1-2期，争取覆盖全县所有立档单位。同时，组织档案员参加省、市档案业务培训班，努力改善干部队伍的知识结构和能力结构，全面提升档案员业务水平，为档案事业的发展提供人才保障。   </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spacing w:before="0" w:after="0" w:line="240" w:lineRule="auto"/>
        <w:jc w:val="left"/>
        <w:outlineLvl w:val="9"/>
        <w:rPr>
          <w:rFonts w:ascii="方正楷体_GBK" w:hAnsi="方正楷体_GBK" w:eastAsia="方正楷体_GBK" w:cs="方正楷体_GBK"/>
          <w:b/>
          <w:color w:val="000000"/>
          <w:sz w:val="32"/>
        </w:rPr>
      </w:pPr>
    </w:p>
    <w:p>
      <w:pPr>
        <w:numPr>
          <w:numId w:val="0"/>
        </w:numPr>
        <w:spacing w:before="0" w:after="0" w:line="240" w:lineRule="auto"/>
        <w:ind w:firstLine="640" w:firstLineChars="20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2022年，魏县档案馆安排政府采购预算0.00万元。具体内容见下表。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241魏县档案馆</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魏县档案馆（含所属单位）上年末固定资产金额为0.00万元（详见下表）。本年度拟购置固定资产总额为0.00万元，已按要求列入政府采购预算，详见政府采购预算表。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241魏县档案馆</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一、魏县档案馆本级收支预算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241001魏县档案馆本级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64.01</w:t>
            </w:r>
          </w:p>
        </w:tc>
        <w:tc>
          <w:tcPr>
            <w:tcW w:w="4535" w:type="dxa"/>
            <w:vAlign w:val="center"/>
          </w:tcPr>
          <w:p>
            <w:pPr>
              <w:pStyle w:val="14"/>
            </w:pPr>
            <w:r>
              <w:t>一、一般公共服务支出</w:t>
            </w:r>
          </w:p>
        </w:tc>
        <w:tc>
          <w:tcPr>
            <w:tcW w:w="2126" w:type="dxa"/>
            <w:vAlign w:val="center"/>
          </w:tcPr>
          <w:p>
            <w:pPr>
              <w:pStyle w:val="13"/>
            </w:pPr>
            <w:r>
              <w:t>57.71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2.39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64.01</w:t>
            </w:r>
          </w:p>
        </w:tc>
        <w:tc>
          <w:tcPr>
            <w:tcW w:w="4535" w:type="dxa"/>
            <w:vAlign w:val="center"/>
          </w:tcPr>
          <w:p>
            <w:pPr>
              <w:pStyle w:val="16"/>
            </w:pPr>
            <w:r>
              <w:t>本年支出合计</w:t>
            </w:r>
          </w:p>
        </w:tc>
        <w:tc>
          <w:tcPr>
            <w:tcW w:w="2126" w:type="dxa"/>
            <w:vAlign w:val="center"/>
          </w:tcPr>
          <w:p>
            <w:pPr>
              <w:pStyle w:val="17"/>
            </w:pPr>
            <w:r>
              <w:t>64.01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64.01</w:t>
            </w:r>
          </w:p>
        </w:tc>
        <w:tc>
          <w:tcPr>
            <w:tcW w:w="4535" w:type="dxa"/>
            <w:vAlign w:val="center"/>
          </w:tcPr>
          <w:p>
            <w:pPr>
              <w:pStyle w:val="16"/>
            </w:pPr>
            <w:r>
              <w:t>支出总计</w:t>
            </w:r>
          </w:p>
        </w:tc>
        <w:tc>
          <w:tcPr>
            <w:tcW w:w="2126" w:type="dxa"/>
            <w:vAlign w:val="center"/>
          </w:tcPr>
          <w:p>
            <w:pPr>
              <w:pStyle w:val="17"/>
            </w:pPr>
            <w:r>
              <w:t>64.01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241001魏县档案馆本级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64.01</w:t>
            </w:r>
          </w:p>
        </w:tc>
        <w:tc>
          <w:tcPr>
            <w:tcW w:w="1134" w:type="dxa"/>
            <w:vAlign w:val="center"/>
          </w:tcPr>
          <w:p>
            <w:pPr>
              <w:pStyle w:val="17"/>
            </w:pPr>
            <w:r>
              <w:t>64.01</w:t>
            </w:r>
          </w:p>
        </w:tc>
        <w:tc>
          <w:tcPr>
            <w:tcW w:w="1134" w:type="dxa"/>
            <w:vAlign w:val="center"/>
          </w:tcPr>
          <w:p>
            <w:pPr>
              <w:pStyle w:val="17"/>
            </w:pPr>
            <w:r>
              <w:t>64.01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20126</w:t>
            </w:r>
          </w:p>
        </w:tc>
        <w:tc>
          <w:tcPr>
            <w:tcW w:w="1559" w:type="dxa"/>
            <w:vAlign w:val="center"/>
          </w:tcPr>
          <w:p>
            <w:pPr>
              <w:pStyle w:val="14"/>
            </w:pPr>
            <w:r>
              <w:t>档案事务</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2012601</w:t>
            </w:r>
          </w:p>
        </w:tc>
        <w:tc>
          <w:tcPr>
            <w:tcW w:w="1559" w:type="dxa"/>
            <w:vAlign w:val="center"/>
          </w:tcPr>
          <w:p>
            <w:pPr>
              <w:pStyle w:val="14"/>
            </w:pPr>
            <w:r>
              <w:t>行政运行</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r>
              <w:t>57.71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r>
              <w:t>3.91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2101199</w:t>
            </w:r>
          </w:p>
        </w:tc>
        <w:tc>
          <w:tcPr>
            <w:tcW w:w="1559" w:type="dxa"/>
            <w:vAlign w:val="center"/>
          </w:tcPr>
          <w:p>
            <w:pPr>
              <w:pStyle w:val="14"/>
            </w:pPr>
            <w:r>
              <w:t>其他行政事业单位医疗支出</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r>
              <w:t>2.39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64.01</w:t>
            </w:r>
          </w:p>
        </w:tc>
        <w:tc>
          <w:tcPr>
            <w:tcW w:w="1361" w:type="dxa"/>
            <w:vAlign w:val="center"/>
          </w:tcPr>
          <w:p>
            <w:pPr>
              <w:pStyle w:val="17"/>
            </w:pPr>
            <w:r>
              <w:t>64.01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57.71</w:t>
            </w:r>
          </w:p>
        </w:tc>
        <w:tc>
          <w:tcPr>
            <w:tcW w:w="1361" w:type="dxa"/>
            <w:vAlign w:val="center"/>
          </w:tcPr>
          <w:p>
            <w:pPr>
              <w:pStyle w:val="13"/>
            </w:pPr>
            <w:r>
              <w:t>57.71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20126</w:t>
            </w:r>
          </w:p>
        </w:tc>
        <w:tc>
          <w:tcPr>
            <w:tcW w:w="4535" w:type="dxa"/>
            <w:vAlign w:val="center"/>
          </w:tcPr>
          <w:p>
            <w:pPr>
              <w:pStyle w:val="14"/>
            </w:pPr>
            <w:r>
              <w:t>档案事务</w:t>
            </w:r>
          </w:p>
        </w:tc>
        <w:tc>
          <w:tcPr>
            <w:tcW w:w="1361" w:type="dxa"/>
            <w:vAlign w:val="center"/>
          </w:tcPr>
          <w:p>
            <w:pPr>
              <w:pStyle w:val="13"/>
            </w:pPr>
            <w:r>
              <w:t>57.71</w:t>
            </w:r>
          </w:p>
        </w:tc>
        <w:tc>
          <w:tcPr>
            <w:tcW w:w="1361" w:type="dxa"/>
            <w:vAlign w:val="center"/>
          </w:tcPr>
          <w:p>
            <w:pPr>
              <w:pStyle w:val="13"/>
            </w:pPr>
            <w:r>
              <w:t>57.71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2012601</w:t>
            </w:r>
          </w:p>
        </w:tc>
        <w:tc>
          <w:tcPr>
            <w:tcW w:w="4535" w:type="dxa"/>
            <w:vAlign w:val="center"/>
          </w:tcPr>
          <w:p>
            <w:pPr>
              <w:pStyle w:val="14"/>
            </w:pPr>
            <w:r>
              <w:t>行政运行</w:t>
            </w:r>
          </w:p>
        </w:tc>
        <w:tc>
          <w:tcPr>
            <w:tcW w:w="1361" w:type="dxa"/>
            <w:vAlign w:val="center"/>
          </w:tcPr>
          <w:p>
            <w:pPr>
              <w:pStyle w:val="13"/>
            </w:pPr>
            <w:r>
              <w:t>57.71</w:t>
            </w:r>
          </w:p>
        </w:tc>
        <w:tc>
          <w:tcPr>
            <w:tcW w:w="1361" w:type="dxa"/>
            <w:vAlign w:val="center"/>
          </w:tcPr>
          <w:p>
            <w:pPr>
              <w:pStyle w:val="13"/>
            </w:pPr>
            <w:r>
              <w:t>57.71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3.91</w:t>
            </w:r>
          </w:p>
        </w:tc>
        <w:tc>
          <w:tcPr>
            <w:tcW w:w="1361" w:type="dxa"/>
            <w:vAlign w:val="center"/>
          </w:tcPr>
          <w:p>
            <w:pPr>
              <w:pStyle w:val="13"/>
            </w:pPr>
            <w:r>
              <w:t>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3.91</w:t>
            </w:r>
          </w:p>
        </w:tc>
        <w:tc>
          <w:tcPr>
            <w:tcW w:w="1361" w:type="dxa"/>
            <w:vAlign w:val="center"/>
          </w:tcPr>
          <w:p>
            <w:pPr>
              <w:pStyle w:val="13"/>
            </w:pPr>
            <w:r>
              <w:t>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3.91</w:t>
            </w:r>
          </w:p>
        </w:tc>
        <w:tc>
          <w:tcPr>
            <w:tcW w:w="1361" w:type="dxa"/>
            <w:vAlign w:val="center"/>
          </w:tcPr>
          <w:p>
            <w:pPr>
              <w:pStyle w:val="13"/>
            </w:pPr>
            <w:r>
              <w:t>3.91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2.39</w:t>
            </w: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2.39</w:t>
            </w: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2101199</w:t>
            </w:r>
          </w:p>
        </w:tc>
        <w:tc>
          <w:tcPr>
            <w:tcW w:w="4535" w:type="dxa"/>
            <w:vAlign w:val="center"/>
          </w:tcPr>
          <w:p>
            <w:pPr>
              <w:pStyle w:val="14"/>
            </w:pPr>
            <w:r>
              <w:t>其他行政事业单位医疗支出</w:t>
            </w:r>
          </w:p>
        </w:tc>
        <w:tc>
          <w:tcPr>
            <w:tcW w:w="1361" w:type="dxa"/>
            <w:vAlign w:val="center"/>
          </w:tcPr>
          <w:p>
            <w:pPr>
              <w:pStyle w:val="13"/>
            </w:pPr>
            <w:r>
              <w:t>2.39</w:t>
            </w:r>
          </w:p>
        </w:tc>
        <w:tc>
          <w:tcPr>
            <w:tcW w:w="1361" w:type="dxa"/>
            <w:vAlign w:val="center"/>
          </w:tcPr>
          <w:p>
            <w:pPr>
              <w:pStyle w:val="13"/>
            </w:pPr>
            <w:r>
              <w:t>2.39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64.01</w:t>
            </w:r>
          </w:p>
        </w:tc>
        <w:tc>
          <w:tcPr>
            <w:tcW w:w="3402" w:type="dxa"/>
            <w:vAlign w:val="center"/>
          </w:tcPr>
          <w:p>
            <w:pPr>
              <w:pStyle w:val="14"/>
            </w:pPr>
            <w:r>
              <w:t>一、一般公共服务支出</w:t>
            </w:r>
          </w:p>
        </w:tc>
        <w:tc>
          <w:tcPr>
            <w:tcW w:w="1474" w:type="dxa"/>
            <w:vAlign w:val="center"/>
          </w:tcPr>
          <w:p>
            <w:pPr>
              <w:pStyle w:val="13"/>
            </w:pPr>
            <w:r>
              <w:t>57.71</w:t>
            </w:r>
          </w:p>
        </w:tc>
        <w:tc>
          <w:tcPr>
            <w:tcW w:w="1474" w:type="dxa"/>
            <w:vAlign w:val="center"/>
          </w:tcPr>
          <w:p>
            <w:pPr>
              <w:pStyle w:val="13"/>
            </w:pPr>
            <w:r>
              <w:t>57.71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3.91</w:t>
            </w:r>
          </w:p>
        </w:tc>
        <w:tc>
          <w:tcPr>
            <w:tcW w:w="1474" w:type="dxa"/>
            <w:vAlign w:val="center"/>
          </w:tcPr>
          <w:p>
            <w:pPr>
              <w:pStyle w:val="13"/>
            </w:pPr>
            <w:r>
              <w:t>3.91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2.39</w:t>
            </w:r>
          </w:p>
        </w:tc>
        <w:tc>
          <w:tcPr>
            <w:tcW w:w="1474" w:type="dxa"/>
            <w:vAlign w:val="center"/>
          </w:tcPr>
          <w:p>
            <w:pPr>
              <w:pStyle w:val="13"/>
            </w:pPr>
            <w:r>
              <w:t>2.39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64.01</w:t>
            </w:r>
          </w:p>
        </w:tc>
        <w:tc>
          <w:tcPr>
            <w:tcW w:w="3402" w:type="dxa"/>
            <w:vAlign w:val="center"/>
          </w:tcPr>
          <w:p>
            <w:pPr>
              <w:pStyle w:val="16"/>
            </w:pPr>
            <w:r>
              <w:t>本年支出合计</w:t>
            </w:r>
          </w:p>
        </w:tc>
        <w:tc>
          <w:tcPr>
            <w:tcW w:w="1474" w:type="dxa"/>
            <w:vAlign w:val="center"/>
          </w:tcPr>
          <w:p>
            <w:pPr>
              <w:pStyle w:val="17"/>
            </w:pPr>
            <w:r>
              <w:t>64.01</w:t>
            </w:r>
          </w:p>
        </w:tc>
        <w:tc>
          <w:tcPr>
            <w:tcW w:w="1474" w:type="dxa"/>
            <w:vAlign w:val="center"/>
          </w:tcPr>
          <w:p>
            <w:pPr>
              <w:pStyle w:val="17"/>
            </w:pPr>
            <w:r>
              <w:t>64.01</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64.01</w:t>
            </w:r>
          </w:p>
        </w:tc>
        <w:tc>
          <w:tcPr>
            <w:tcW w:w="3402" w:type="dxa"/>
            <w:vAlign w:val="center"/>
          </w:tcPr>
          <w:p>
            <w:pPr>
              <w:pStyle w:val="16"/>
            </w:pPr>
            <w:r>
              <w:t>支出总计</w:t>
            </w:r>
          </w:p>
        </w:tc>
        <w:tc>
          <w:tcPr>
            <w:tcW w:w="1474" w:type="dxa"/>
            <w:vAlign w:val="center"/>
          </w:tcPr>
          <w:p>
            <w:pPr>
              <w:pStyle w:val="17"/>
            </w:pPr>
            <w:r>
              <w:t>64.01</w:t>
            </w:r>
          </w:p>
        </w:tc>
        <w:tc>
          <w:tcPr>
            <w:tcW w:w="1474" w:type="dxa"/>
            <w:vAlign w:val="center"/>
          </w:tcPr>
          <w:p>
            <w:pPr>
              <w:pStyle w:val="17"/>
            </w:pPr>
            <w:r>
              <w:t>64.01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64.01</w:t>
            </w:r>
          </w:p>
        </w:tc>
        <w:tc>
          <w:tcPr>
            <w:tcW w:w="2551" w:type="dxa"/>
            <w:vAlign w:val="center"/>
          </w:tcPr>
          <w:p>
            <w:pPr>
              <w:pStyle w:val="17"/>
            </w:pPr>
            <w:r>
              <w:t>64.01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57.71</w:t>
            </w:r>
          </w:p>
        </w:tc>
        <w:tc>
          <w:tcPr>
            <w:tcW w:w="2551" w:type="dxa"/>
            <w:vAlign w:val="center"/>
          </w:tcPr>
          <w:p>
            <w:pPr>
              <w:pStyle w:val="13"/>
            </w:pPr>
            <w:r>
              <w:t>57.71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20126</w:t>
            </w:r>
          </w:p>
        </w:tc>
        <w:tc>
          <w:tcPr>
            <w:tcW w:w="4535" w:type="dxa"/>
            <w:vAlign w:val="center"/>
          </w:tcPr>
          <w:p>
            <w:pPr>
              <w:pStyle w:val="14"/>
            </w:pPr>
            <w:r>
              <w:t>档案事务</w:t>
            </w:r>
          </w:p>
        </w:tc>
        <w:tc>
          <w:tcPr>
            <w:tcW w:w="2551" w:type="dxa"/>
            <w:vAlign w:val="center"/>
          </w:tcPr>
          <w:p>
            <w:pPr>
              <w:pStyle w:val="13"/>
            </w:pPr>
            <w:r>
              <w:t>57.71</w:t>
            </w:r>
          </w:p>
        </w:tc>
        <w:tc>
          <w:tcPr>
            <w:tcW w:w="2551" w:type="dxa"/>
            <w:vAlign w:val="center"/>
          </w:tcPr>
          <w:p>
            <w:pPr>
              <w:pStyle w:val="13"/>
            </w:pPr>
            <w:r>
              <w:t>57.71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2012601</w:t>
            </w:r>
          </w:p>
        </w:tc>
        <w:tc>
          <w:tcPr>
            <w:tcW w:w="4535" w:type="dxa"/>
            <w:vAlign w:val="center"/>
          </w:tcPr>
          <w:p>
            <w:pPr>
              <w:pStyle w:val="14"/>
            </w:pPr>
            <w:r>
              <w:t>行政运行</w:t>
            </w:r>
          </w:p>
        </w:tc>
        <w:tc>
          <w:tcPr>
            <w:tcW w:w="2551" w:type="dxa"/>
            <w:vAlign w:val="center"/>
          </w:tcPr>
          <w:p>
            <w:pPr>
              <w:pStyle w:val="13"/>
            </w:pPr>
            <w:r>
              <w:t>57.71</w:t>
            </w:r>
          </w:p>
        </w:tc>
        <w:tc>
          <w:tcPr>
            <w:tcW w:w="2551" w:type="dxa"/>
            <w:vAlign w:val="center"/>
          </w:tcPr>
          <w:p>
            <w:pPr>
              <w:pStyle w:val="13"/>
            </w:pPr>
            <w:r>
              <w:t>57.71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2.39</w:t>
            </w:r>
          </w:p>
        </w:tc>
        <w:tc>
          <w:tcPr>
            <w:tcW w:w="2551" w:type="dxa"/>
            <w:vAlign w:val="center"/>
          </w:tcPr>
          <w:p>
            <w:pPr>
              <w:pStyle w:val="13"/>
            </w:pPr>
            <w:r>
              <w:t>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2.39</w:t>
            </w:r>
          </w:p>
        </w:tc>
        <w:tc>
          <w:tcPr>
            <w:tcW w:w="2551" w:type="dxa"/>
            <w:vAlign w:val="center"/>
          </w:tcPr>
          <w:p>
            <w:pPr>
              <w:pStyle w:val="13"/>
            </w:pPr>
            <w:r>
              <w:t>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2101199</w:t>
            </w:r>
          </w:p>
        </w:tc>
        <w:tc>
          <w:tcPr>
            <w:tcW w:w="4535" w:type="dxa"/>
            <w:vAlign w:val="center"/>
          </w:tcPr>
          <w:p>
            <w:pPr>
              <w:pStyle w:val="14"/>
            </w:pPr>
            <w:r>
              <w:t>其他行政事业单位医疗支出</w:t>
            </w:r>
          </w:p>
        </w:tc>
        <w:tc>
          <w:tcPr>
            <w:tcW w:w="2551" w:type="dxa"/>
            <w:vAlign w:val="center"/>
          </w:tcPr>
          <w:p>
            <w:pPr>
              <w:pStyle w:val="13"/>
            </w:pPr>
            <w:r>
              <w:t>2.39</w:t>
            </w:r>
          </w:p>
        </w:tc>
        <w:tc>
          <w:tcPr>
            <w:tcW w:w="2551" w:type="dxa"/>
            <w:vAlign w:val="center"/>
          </w:tcPr>
          <w:p>
            <w:pPr>
              <w:pStyle w:val="13"/>
            </w:pPr>
            <w:r>
              <w:t>2.39</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64.01</w:t>
            </w:r>
          </w:p>
        </w:tc>
        <w:tc>
          <w:tcPr>
            <w:tcW w:w="2551" w:type="dxa"/>
            <w:vAlign w:val="center"/>
          </w:tcPr>
          <w:p>
            <w:pPr>
              <w:pStyle w:val="17"/>
            </w:pPr>
            <w:r>
              <w:t>56.07</w:t>
            </w:r>
          </w:p>
        </w:tc>
        <w:tc>
          <w:tcPr>
            <w:tcW w:w="2551" w:type="dxa"/>
            <w:vAlign w:val="center"/>
          </w:tcPr>
          <w:p>
            <w:pPr>
              <w:pStyle w:val="17"/>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52.16</w:t>
            </w:r>
          </w:p>
        </w:tc>
        <w:tc>
          <w:tcPr>
            <w:tcW w:w="2551" w:type="dxa"/>
            <w:vAlign w:val="center"/>
          </w:tcPr>
          <w:p>
            <w:pPr>
              <w:pStyle w:val="13"/>
            </w:pPr>
            <w:r>
              <w:t>52.16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32.06</w:t>
            </w:r>
          </w:p>
        </w:tc>
        <w:tc>
          <w:tcPr>
            <w:tcW w:w="2551" w:type="dxa"/>
            <w:vAlign w:val="center"/>
          </w:tcPr>
          <w:p>
            <w:pPr>
              <w:pStyle w:val="13"/>
            </w:pPr>
            <w:r>
              <w:t>32.06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1.80</w:t>
            </w:r>
          </w:p>
        </w:tc>
        <w:tc>
          <w:tcPr>
            <w:tcW w:w="2551" w:type="dxa"/>
            <w:vAlign w:val="center"/>
          </w:tcPr>
          <w:p>
            <w:pPr>
              <w:pStyle w:val="13"/>
            </w:pPr>
            <w:r>
              <w:t>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4.73</w:t>
            </w:r>
          </w:p>
        </w:tc>
        <w:tc>
          <w:tcPr>
            <w:tcW w:w="2551" w:type="dxa"/>
            <w:vAlign w:val="center"/>
          </w:tcPr>
          <w:p>
            <w:pPr>
              <w:pStyle w:val="13"/>
            </w:pPr>
            <w:r>
              <w:t>4.73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2.37</w:t>
            </w:r>
          </w:p>
        </w:tc>
        <w:tc>
          <w:tcPr>
            <w:tcW w:w="2551" w:type="dxa"/>
            <w:vAlign w:val="center"/>
          </w:tcPr>
          <w:p>
            <w:pPr>
              <w:pStyle w:val="13"/>
            </w:pPr>
            <w:r>
              <w:t>2.37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2.39</w:t>
            </w:r>
          </w:p>
        </w:tc>
        <w:tc>
          <w:tcPr>
            <w:tcW w:w="2551" w:type="dxa"/>
            <w:vAlign w:val="center"/>
          </w:tcPr>
          <w:p>
            <w:pPr>
              <w:pStyle w:val="13"/>
            </w:pPr>
            <w:r>
              <w:t>2.39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8.81</w:t>
            </w:r>
          </w:p>
        </w:tc>
        <w:tc>
          <w:tcPr>
            <w:tcW w:w="2551" w:type="dxa"/>
            <w:vAlign w:val="center"/>
          </w:tcPr>
          <w:p>
            <w:pPr>
              <w:pStyle w:val="13"/>
            </w:pPr>
            <w:r>
              <w:t>8.81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7.94</w:t>
            </w:r>
          </w:p>
        </w:tc>
        <w:tc>
          <w:tcPr>
            <w:tcW w:w="2551" w:type="dxa"/>
            <w:vAlign w:val="center"/>
          </w:tcPr>
          <w:p>
            <w:pPr>
              <w:pStyle w:val="13"/>
            </w:pPr>
          </w:p>
        </w:tc>
        <w:tc>
          <w:tcPr>
            <w:tcW w:w="2551" w:type="dxa"/>
            <w:vAlign w:val="center"/>
          </w:tcPr>
          <w:p>
            <w:pPr>
              <w:pStyle w:val="13"/>
            </w:pPr>
            <w:r>
              <w:t>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2.94</w:t>
            </w:r>
          </w:p>
        </w:tc>
        <w:tc>
          <w:tcPr>
            <w:tcW w:w="2551" w:type="dxa"/>
            <w:vAlign w:val="center"/>
          </w:tcPr>
          <w:p>
            <w:pPr>
              <w:pStyle w:val="13"/>
            </w:pPr>
          </w:p>
        </w:tc>
        <w:tc>
          <w:tcPr>
            <w:tcW w:w="2551" w:type="dxa"/>
            <w:vAlign w:val="center"/>
          </w:tcPr>
          <w:p>
            <w:pPr>
              <w:pStyle w:val="13"/>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3.91</w:t>
            </w:r>
          </w:p>
        </w:tc>
        <w:tc>
          <w:tcPr>
            <w:tcW w:w="2551" w:type="dxa"/>
            <w:vAlign w:val="center"/>
          </w:tcPr>
          <w:p>
            <w:pPr>
              <w:pStyle w:val="13"/>
            </w:pPr>
            <w:r>
              <w:t>3.91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241001魏县档案馆本级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魏县档案馆本级2022年单位预算信息公开情况说明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按照《预算法》、《地方预决算公开操作规程》和《关于进一步推进预算公开工作的实施意见》规定，现将魏县档案馆本级2022年单位预算公开如下：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1</w:t>
      </w:r>
      <w:r>
        <w:rPr>
          <w:rFonts w:hint="eastAsia"/>
          <w:lang w:eastAsia="zh-CN"/>
        </w:rPr>
        <w:t>、</w:t>
      </w:r>
      <w:r>
        <w:t>贯彻执行国家、省、市有关档案管理的法律、法规、规章。</w:t>
      </w:r>
    </w:p>
    <w:p>
      <w:pPr>
        <w:pStyle w:val="19"/>
      </w:pPr>
      <w:r>
        <w:t>2</w:t>
      </w:r>
      <w:r>
        <w:rPr>
          <w:rFonts w:hint="eastAsia"/>
          <w:lang w:eastAsia="zh-CN"/>
        </w:rPr>
        <w:t>、</w:t>
      </w:r>
      <w:r>
        <w:t>集中统一管理县直机关单位的档案资料，保守党和国家机密，维护档案完整，确保档案资料安全。</w:t>
      </w:r>
    </w:p>
    <w:p>
      <w:pPr>
        <w:pStyle w:val="19"/>
      </w:pPr>
      <w:r>
        <w:t>3、接受县委、县人大、县政府、县政协、县纪委监委县直各单位及各乡镇进馆的档案资料。</w:t>
      </w:r>
    </w:p>
    <w:p>
      <w:pPr>
        <w:pStyle w:val="19"/>
      </w:pPr>
      <w:r>
        <w:t>4、征集散存在社会上对国家和社会有保持价值的珍贵档案资料。</w:t>
      </w:r>
    </w:p>
    <w:p>
      <w:pPr>
        <w:pStyle w:val="19"/>
      </w:pPr>
      <w:r>
        <w:t>5、负责馆藏档案资料的整理、编目、鉴定、销毁、统计和技术保护工作。</w:t>
      </w:r>
    </w:p>
    <w:p>
      <w:pPr>
        <w:pStyle w:val="19"/>
      </w:pPr>
      <w:r>
        <w:t>6、依法开放档案，为党和政府及社会各方面提供利用服务工作。</w:t>
      </w:r>
    </w:p>
    <w:p>
      <w:pPr>
        <w:pStyle w:val="19"/>
      </w:pPr>
      <w:r>
        <w:t>7、承担政府公开信息的收集、整理和集中查阅工作</w:t>
      </w:r>
    </w:p>
    <w:p>
      <w:pPr>
        <w:pStyle w:val="19"/>
      </w:pPr>
      <w:r>
        <w:t>8、开发档案信息资源，开发档案史料编研出版、展览陈列工作和社会教育活动。</w:t>
      </w:r>
    </w:p>
    <w:p>
      <w:pPr>
        <w:pStyle w:val="19"/>
      </w:pPr>
      <w:r>
        <w:t>9、运用现代化技术手段开展馆藏档案信息化建设。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魏县档案馆本级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0"/>
      </w:pPr>
      <w:r>
        <w:t>1、收入说明</w:t>
      </w:r>
    </w:p>
    <w:p>
      <w:pPr>
        <w:pStyle w:val="20"/>
      </w:pPr>
      <w:r>
        <w:t>反映本单位当年全部收入。2022年预算收入</w:t>
      </w:r>
      <w:r>
        <w:rPr>
          <w:rFonts w:hint="eastAsia"/>
          <w:lang w:val="en-US" w:eastAsia="zh-CN"/>
        </w:rPr>
        <w:t>64.01</w:t>
      </w:r>
      <w:r>
        <w:t>万元，其中：一般公共预算收入</w:t>
      </w:r>
      <w:r>
        <w:rPr>
          <w:rFonts w:hint="eastAsia"/>
          <w:lang w:val="en-US" w:eastAsia="zh-CN"/>
        </w:rPr>
        <w:t>64.01</w:t>
      </w:r>
      <w:r>
        <w:t>万元，基金预算收入0万元，国有资本经营预算收入0万元，财政专户拨款收入0万元，单位资金收入0万元，上年结转结余0万元。</w:t>
      </w:r>
    </w:p>
    <w:p>
      <w:pPr>
        <w:pStyle w:val="20"/>
      </w:pPr>
      <w:r>
        <w:t>2、支出说明</w:t>
      </w:r>
    </w:p>
    <w:p>
      <w:pPr>
        <w:pStyle w:val="20"/>
      </w:pPr>
      <w:r>
        <w:t>收支预算总表支出栏、基本支出表、项目支出表按经济分类和支出功能分类科目编制，反映魏县</w:t>
      </w:r>
      <w:r>
        <w:rPr>
          <w:rFonts w:hint="eastAsia"/>
          <w:lang w:eastAsia="zh-CN"/>
        </w:rPr>
        <w:t>档案局</w:t>
      </w:r>
      <w:r>
        <w:t>年度单位预算中支出预算的总体情况。2022年支出预算</w:t>
      </w:r>
      <w:r>
        <w:rPr>
          <w:rFonts w:hint="eastAsia"/>
          <w:lang w:val="en-US" w:eastAsia="zh-CN"/>
        </w:rPr>
        <w:t>64.01</w:t>
      </w:r>
      <w:r>
        <w:t>万元，包括人员经费</w:t>
      </w:r>
      <w:r>
        <w:rPr>
          <w:rFonts w:hint="eastAsia"/>
          <w:lang w:val="en-US" w:eastAsia="zh-CN"/>
        </w:rPr>
        <w:t>56.07</w:t>
      </w:r>
      <w:r>
        <w:t>万元和日常公用经费</w:t>
      </w:r>
      <w:r>
        <w:rPr>
          <w:rFonts w:hint="eastAsia"/>
          <w:lang w:val="en-US" w:eastAsia="zh-CN"/>
        </w:rPr>
        <w:t>7.94</w:t>
      </w:r>
      <w:r>
        <w:t>万元；项目支出</w:t>
      </w:r>
      <w:r>
        <w:rPr>
          <w:rFonts w:hint="eastAsia"/>
          <w:lang w:val="en-US" w:eastAsia="zh-CN"/>
        </w:rPr>
        <w:t>0</w:t>
      </w:r>
      <w:r>
        <w:t>万元。</w:t>
      </w:r>
    </w:p>
    <w:p>
      <w:pPr>
        <w:pStyle w:val="20"/>
      </w:pPr>
      <w:r>
        <w:t>3、比上年增减情况</w:t>
      </w:r>
    </w:p>
    <w:p>
      <w:pPr>
        <w:pStyle w:val="20"/>
      </w:pPr>
      <w:r>
        <w:t>2022年预算收支安排</w:t>
      </w:r>
      <w:r>
        <w:rPr>
          <w:rFonts w:hint="eastAsia"/>
          <w:lang w:val="en-US" w:eastAsia="zh-CN"/>
        </w:rPr>
        <w:t>64.01</w:t>
      </w:r>
      <w:r>
        <w:t>万元，较2021年预算增加</w:t>
      </w:r>
      <w:r>
        <w:rPr>
          <w:rFonts w:hint="eastAsia"/>
          <w:lang w:val="en-US" w:eastAsia="zh-CN"/>
        </w:rPr>
        <w:t>5.36</w:t>
      </w:r>
      <w:r>
        <w:t>万元，其中：主要为基本支出增加，原因为</w:t>
      </w:r>
      <w:r>
        <w:rPr>
          <w:rFonts w:hint="eastAsia"/>
          <w:lang w:eastAsia="zh-CN"/>
        </w:rPr>
        <w:t>工资调整</w:t>
      </w:r>
      <w:r>
        <w:t>增资增加人员经费支出</w:t>
      </w:r>
      <w:r>
        <w:rPr>
          <w:rFonts w:hint="eastAsia"/>
          <w:lang w:val="en-US" w:eastAsia="zh-CN"/>
        </w:rPr>
        <w:t>2.42万元</w:t>
      </w:r>
      <w:r>
        <w:t>，</w:t>
      </w:r>
      <w:r>
        <w:rPr>
          <w:rFonts w:hint="eastAsia"/>
          <w:lang w:eastAsia="zh-CN"/>
        </w:rPr>
        <w:t>公用经费调整增加</w:t>
      </w:r>
      <w:r>
        <w:rPr>
          <w:rFonts w:hint="eastAsia"/>
          <w:lang w:val="en-US" w:eastAsia="zh-CN"/>
        </w:rPr>
        <w:t>2.94万元</w:t>
      </w:r>
      <w:r>
        <w:t>。</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1"/>
      </w:pPr>
      <w:r>
        <w:t>2022年，我单位运行经费共计安排</w:t>
      </w:r>
      <w:r>
        <w:rPr>
          <w:rFonts w:hint="eastAsia"/>
          <w:lang w:val="en-US" w:eastAsia="zh-CN"/>
        </w:rPr>
        <w:t>7.94</w:t>
      </w:r>
      <w:r>
        <w:t>万元，主要用于日常维修、办公用房水电费、办公用房取暖费、办公用房物业管理费等日常运行支出。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2"/>
        <w:rPr>
          <w:rFonts w:hint="eastAsia" w:eastAsia="方正仿宋_GBK"/>
          <w:lang w:val="en-US" w:eastAsia="zh-CN"/>
        </w:rPr>
      </w:pPr>
      <w:r>
        <w:t>我馆2022年没有安排三公经费</w:t>
      </w:r>
      <w:r>
        <w:rPr>
          <w:rFonts w:hint="eastAsia"/>
          <w:lang w:eastAsia="zh-CN"/>
        </w:rPr>
        <w:t>，与上年相比没有变化。</w:t>
      </w:r>
    </w:p>
    <w:p>
      <w:pPr>
        <w:pStyle w:val="30"/>
      </w:pP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numId w:val="0"/>
        </w:numPr>
        <w:spacing w:before="10" w:after="10" w:line="240" w:lineRule="auto"/>
        <w:jc w:val="left"/>
        <w:outlineLvl w:val="5"/>
        <w:rPr>
          <w:rFonts w:ascii="黑体" w:hAnsi="黑体" w:eastAsia="黑体" w:cs="黑体"/>
          <w:color w:val="000000"/>
          <w:sz w:val="32"/>
        </w:rPr>
      </w:pPr>
    </w:p>
    <w:p>
      <w:pPr>
        <w:numPr>
          <w:numId w:val="0"/>
        </w:numPr>
        <w:spacing w:before="10" w:after="10" w:line="240" w:lineRule="auto"/>
        <w:jc w:val="left"/>
        <w:outlineLvl w:val="5"/>
        <w:rPr>
          <w:rFonts w:hint="default" w:ascii="黑体" w:hAnsi="黑体" w:eastAsia="黑体" w:cs="黑体"/>
          <w:color w:val="000000"/>
          <w:sz w:val="32"/>
          <w:lang w:val="en-US" w:eastAsia="zh-CN"/>
        </w:rPr>
        <w:sectPr>
          <w:pgSz w:w="16840" w:h="11900" w:orient="landscape"/>
          <w:pgMar w:top="1361" w:right="1020" w:bottom="1361" w:left="1020" w:header="720" w:footer="720" w:gutter="0"/>
          <w:cols w:space="720" w:num="1"/>
        </w:sectPr>
      </w:pPr>
      <w:r>
        <w:rPr>
          <w:rFonts w:hint="eastAsia" w:ascii="黑体" w:hAnsi="黑体" w:eastAsia="黑体" w:cs="黑体"/>
          <w:color w:val="000000"/>
          <w:sz w:val="32"/>
          <w:lang w:val="en-US" w:eastAsia="zh-CN"/>
        </w:rPr>
        <w:t xml:space="preserve">    无</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2022年，魏县档案馆本级安排政府采购预算0.00万元。具体内容见下表。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241001魏县档案馆本级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魏县档案馆本级上年末固定资产金额为0.00万元（详见下表）。本年度拟购置固定资产总额为0.00万元，已按要求列入政府采购预算，详见政府采购预算表。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241001魏县档案馆本级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67B63"/>
    <w:multiLevelType w:val="singleLevel"/>
    <w:tmpl w:val="E5867B63"/>
    <w:lvl w:ilvl="0" w:tentative="0">
      <w:start w:val="3"/>
      <w:numFmt w:val="chineseCounting"/>
      <w:suff w:val="space"/>
      <w:lvlText w:val="第%1部分"/>
      <w:lvlJc w:val="left"/>
      <w:rPr>
        <w:rFonts w:hint="eastAsia"/>
      </w:rPr>
    </w:lvl>
  </w:abstractNum>
  <w:abstractNum w:abstractNumId="1">
    <w:nsid w:val="1DBF2CE2"/>
    <w:multiLevelType w:val="singleLevel"/>
    <w:tmpl w:val="1DBF2CE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A351B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2022-03-03T15:00:38Z</dcterms:created>
  <dcterms:modified xsi:type="dcterms:W3CDTF">2022-03-03T07:00:38Z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2022-03-03T15:00:38Z</dcterms:created>
  <dcterms:modified xsi:type="dcterms:W3CDTF">2022-03-03T07:00:38Z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2022-03-03T15:00:35Z</dcterms:created>
  <dcterms:modified xsi:type="dcterms:W3CDTF">2022-03-03T07:00:35Z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90a3630-78c9-4c29-8f2c-8a5501e2d2d2}">
  <ds:schemaRefs/>
</ds:datastoreItem>
</file>

<file path=customXml/itemProps11.xml><?xml version="1.0" encoding="utf-8"?>
<ds:datastoreItem xmlns:ds="http://schemas.openxmlformats.org/officeDocument/2006/customXml" ds:itemID="{68ad3b12-4179-475b-a32d-af2e86ee13e6}">
  <ds:schemaRefs/>
</ds:datastoreItem>
</file>

<file path=customXml/itemProps2.xml><?xml version="1.0" encoding="utf-8"?>
<ds:datastoreItem xmlns:ds="http://schemas.openxmlformats.org/officeDocument/2006/customXml" ds:itemID="{9a84d77f-57e8-48e0-b253-bac7f5be481d}">
  <ds:schemaRefs/>
</ds:datastoreItem>
</file>

<file path=customXml/itemProps3.xml><?xml version="1.0" encoding="utf-8"?>
<ds:datastoreItem xmlns:ds="http://schemas.openxmlformats.org/officeDocument/2006/customXml" ds:itemID="{390b286f-d62b-4860-8bdd-6a0bfe59f824}">
  <ds:schemaRefs/>
</ds:datastoreItem>
</file>

<file path=customXml/itemProps4.xml><?xml version="1.0" encoding="utf-8"?>
<ds:datastoreItem xmlns:ds="http://schemas.openxmlformats.org/officeDocument/2006/customXml" ds:itemID="{736ef563-a939-46b8-ac1a-933b517c653c}">
  <ds:schemaRefs/>
</ds:datastoreItem>
</file>

<file path=customXml/itemProps5.xml><?xml version="1.0" encoding="utf-8"?>
<ds:datastoreItem xmlns:ds="http://schemas.openxmlformats.org/officeDocument/2006/customXml" ds:itemID="{afb2813a-a9aa-44a7-af49-d046fdf392d2}">
  <ds:schemaRefs/>
</ds:datastoreItem>
</file>

<file path=customXml/itemProps6.xml><?xml version="1.0" encoding="utf-8"?>
<ds:datastoreItem xmlns:ds="http://schemas.openxmlformats.org/officeDocument/2006/customXml" ds:itemID="{5129c748-c776-4183-9b95-cf73bd994fe5}">
  <ds:schemaRefs/>
</ds:datastoreItem>
</file>

<file path=customXml/itemProps7.xml><?xml version="1.0" encoding="utf-8"?>
<ds:datastoreItem xmlns:ds="http://schemas.openxmlformats.org/officeDocument/2006/customXml" ds:itemID="{8e29fddb-b4b3-422c-b669-f8c189809520}">
  <ds:schemaRefs/>
</ds:datastoreItem>
</file>

<file path=customXml/itemProps8.xml><?xml version="1.0" encoding="utf-8"?>
<ds:datastoreItem xmlns:ds="http://schemas.openxmlformats.org/officeDocument/2006/customXml" ds:itemID="{89707563-0f4c-4c85-bed3-43322ff7622e}">
  <ds:schemaRefs/>
</ds:datastoreItem>
</file>

<file path=customXml/itemProps9.xml><?xml version="1.0" encoding="utf-8"?>
<ds:datastoreItem xmlns:ds="http://schemas.openxmlformats.org/officeDocument/2006/customXml" ds:itemID="{ceb3d352-9f59-4016-b93c-a1e2502c0ef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2022-03-03T15:00:00Z</dcterms:created>
  <dc:creator>Administrator</dc:creator>
  <cp:lastModifiedBy>Administrator</cp:lastModifiedBy>
  <dcterms:modified xsi:type="dcterms:W3CDTF">2022-03-11T04:06:42Z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AD9B5E173CDC4E27B28F7CC5113022AD</vt:lpwstr>
  </property>
</Properties>
</file>